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CCC" w:rsidRPr="004327EA" w:rsidRDefault="006F5CCC" w:rsidP="006F5CCC">
      <w:pPr>
        <w:jc w:val="center"/>
        <w:rPr>
          <w:rFonts w:ascii="Calibri" w:eastAsia="Times New Roman" w:hAnsi="Calibri" w:cs="Times New Roman"/>
          <w:b/>
          <w:bCs/>
          <w:sz w:val="20"/>
          <w:szCs w:val="20"/>
          <w:lang w:val="en-US"/>
        </w:rPr>
      </w:pPr>
      <w:r w:rsidRPr="004327EA">
        <w:rPr>
          <w:rFonts w:ascii="Calibri" w:eastAsia="Times New Roman" w:hAnsi="Calibri" w:cs="Times New Roman"/>
          <w:b/>
          <w:bCs/>
          <w:sz w:val="20"/>
          <w:szCs w:val="20"/>
          <w:lang w:val="en-US"/>
        </w:rPr>
        <w:t>TIMETABLE OF LECTURES</w:t>
      </w:r>
    </w:p>
    <w:p w:rsidR="006F5CCC" w:rsidRPr="004327EA" w:rsidRDefault="006F5CCC" w:rsidP="006F5CCC">
      <w:pPr>
        <w:pStyle w:val="a3"/>
        <w:rPr>
          <w:b w:val="0"/>
          <w:bCs w:val="0"/>
          <w:sz w:val="20"/>
          <w:szCs w:val="20"/>
        </w:rPr>
      </w:pPr>
      <w:r w:rsidRPr="004327EA">
        <w:rPr>
          <w:b w:val="0"/>
          <w:bCs w:val="0"/>
          <w:sz w:val="20"/>
          <w:szCs w:val="20"/>
        </w:rPr>
        <w:t>OF MICROBIOLOGY FOR</w:t>
      </w:r>
    </w:p>
    <w:p w:rsidR="006F5CCC" w:rsidRPr="004327EA" w:rsidRDefault="006F5CCC" w:rsidP="006F5CCC">
      <w:pPr>
        <w:pStyle w:val="a3"/>
        <w:rPr>
          <w:b w:val="0"/>
          <w:bCs w:val="0"/>
          <w:sz w:val="20"/>
          <w:szCs w:val="20"/>
        </w:rPr>
      </w:pPr>
      <w:r w:rsidRPr="004327EA">
        <w:rPr>
          <w:b w:val="0"/>
          <w:bCs w:val="0"/>
          <w:sz w:val="20"/>
          <w:szCs w:val="20"/>
        </w:rPr>
        <w:t>MEDICAL  FACULTY</w:t>
      </w:r>
    </w:p>
    <w:p w:rsidR="006F5CCC" w:rsidRPr="004327EA" w:rsidRDefault="006F5CCC" w:rsidP="006F5CCC">
      <w:pPr>
        <w:jc w:val="center"/>
        <w:rPr>
          <w:rFonts w:ascii="Calibri" w:eastAsia="Times New Roman" w:hAnsi="Calibri" w:cs="Times New Roman"/>
          <w:b/>
          <w:bCs/>
          <w:sz w:val="20"/>
          <w:szCs w:val="20"/>
          <w:lang w:val="en-US"/>
        </w:rPr>
      </w:pPr>
      <w:r w:rsidRPr="004327EA">
        <w:rPr>
          <w:rFonts w:ascii="Calibri" w:eastAsia="Times New Roman" w:hAnsi="Calibri" w:cs="Times New Roman"/>
          <w:b/>
          <w:bCs/>
          <w:sz w:val="20"/>
          <w:szCs w:val="20"/>
          <w:lang w:val="en-US"/>
        </w:rPr>
        <w:t>(autumn semester2012-2013)(10 hours)</w:t>
      </w:r>
    </w:p>
    <w:p w:rsidR="006F5CCC" w:rsidRPr="004327EA" w:rsidRDefault="006F5CCC" w:rsidP="006F5CCC">
      <w:pPr>
        <w:jc w:val="center"/>
        <w:rPr>
          <w:rFonts w:ascii="Calibri" w:eastAsia="Times New Roman" w:hAnsi="Calibri" w:cs="Times New Roman"/>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9"/>
        <w:gridCol w:w="6539"/>
        <w:gridCol w:w="1394"/>
      </w:tblGrid>
      <w:tr w:rsidR="006F5CCC" w:rsidRPr="004327EA" w:rsidTr="0033252D">
        <w:tc>
          <w:tcPr>
            <w:tcW w:w="589"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N</w:t>
            </w:r>
          </w:p>
        </w:tc>
        <w:tc>
          <w:tcPr>
            <w:tcW w:w="6539"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TOPIC</w:t>
            </w:r>
          </w:p>
          <w:p w:rsidR="006F5CCC" w:rsidRPr="004327EA" w:rsidRDefault="006F5CCC" w:rsidP="0033252D">
            <w:pPr>
              <w:jc w:val="center"/>
              <w:rPr>
                <w:rFonts w:ascii="Calibri" w:eastAsia="Times New Roman" w:hAnsi="Calibri" w:cs="Times New Roman"/>
                <w:sz w:val="20"/>
                <w:szCs w:val="20"/>
                <w:lang w:val="en-US"/>
              </w:rPr>
            </w:pPr>
          </w:p>
        </w:tc>
        <w:tc>
          <w:tcPr>
            <w:tcW w:w="1394"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DATE</w:t>
            </w:r>
          </w:p>
        </w:tc>
      </w:tr>
      <w:tr w:rsidR="006F5CCC" w:rsidRPr="004327EA" w:rsidTr="0033252D">
        <w:tc>
          <w:tcPr>
            <w:tcW w:w="589"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1.</w:t>
            </w:r>
          </w:p>
        </w:tc>
        <w:tc>
          <w:tcPr>
            <w:tcW w:w="6539" w:type="dxa"/>
          </w:tcPr>
          <w:p w:rsidR="006F5CCC" w:rsidRPr="004327EA" w:rsidRDefault="006F5CCC" w:rsidP="0033252D">
            <w:pP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Pathogenic pyogenic cocci (staphylococci, streptococci, meningococci, gonococci).</w:t>
            </w:r>
          </w:p>
        </w:tc>
        <w:tc>
          <w:tcPr>
            <w:tcW w:w="1394"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13.09</w:t>
            </w:r>
          </w:p>
        </w:tc>
      </w:tr>
      <w:tr w:rsidR="006F5CCC" w:rsidRPr="004327EA" w:rsidTr="0033252D">
        <w:tc>
          <w:tcPr>
            <w:tcW w:w="589"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w:t>
            </w:r>
          </w:p>
        </w:tc>
        <w:tc>
          <w:tcPr>
            <w:tcW w:w="6539" w:type="dxa"/>
          </w:tcPr>
          <w:p w:rsidR="006F5CCC" w:rsidRPr="004327EA" w:rsidRDefault="006F5CCC" w:rsidP="0033252D">
            <w:pP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Pathogenic enterobacteria (escherichia, salmonella).</w:t>
            </w:r>
          </w:p>
        </w:tc>
        <w:tc>
          <w:tcPr>
            <w:tcW w:w="1394"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27.09</w:t>
            </w:r>
          </w:p>
        </w:tc>
      </w:tr>
      <w:tr w:rsidR="006F5CCC" w:rsidRPr="004327EA" w:rsidTr="0033252D">
        <w:tc>
          <w:tcPr>
            <w:tcW w:w="589"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3.</w:t>
            </w:r>
          </w:p>
        </w:tc>
        <w:tc>
          <w:tcPr>
            <w:tcW w:w="6539" w:type="dxa"/>
          </w:tcPr>
          <w:p w:rsidR="006F5CCC" w:rsidRPr="004327EA" w:rsidRDefault="006F5CCC" w:rsidP="0033252D">
            <w:pP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Shigella. Pathogenic vibrios.</w:t>
            </w:r>
          </w:p>
        </w:tc>
        <w:tc>
          <w:tcPr>
            <w:tcW w:w="1394"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11.10</w:t>
            </w:r>
          </w:p>
        </w:tc>
      </w:tr>
      <w:tr w:rsidR="006F5CCC" w:rsidRPr="004327EA" w:rsidTr="0033252D">
        <w:tc>
          <w:tcPr>
            <w:tcW w:w="589"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 xml:space="preserve">4. </w:t>
            </w:r>
          </w:p>
        </w:tc>
        <w:tc>
          <w:tcPr>
            <w:tcW w:w="6539" w:type="dxa"/>
          </w:tcPr>
          <w:p w:rsidR="006F5CCC" w:rsidRPr="004327EA" w:rsidRDefault="006F5CCC" w:rsidP="0033252D">
            <w:pP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Diphteria. Tuberculosis.</w:t>
            </w:r>
          </w:p>
        </w:tc>
        <w:tc>
          <w:tcPr>
            <w:tcW w:w="1394"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25.10</w:t>
            </w:r>
          </w:p>
        </w:tc>
      </w:tr>
      <w:tr w:rsidR="006F5CCC" w:rsidRPr="004327EA" w:rsidTr="0033252D">
        <w:tc>
          <w:tcPr>
            <w:tcW w:w="589"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5.</w:t>
            </w:r>
          </w:p>
        </w:tc>
        <w:tc>
          <w:tcPr>
            <w:tcW w:w="6539" w:type="dxa"/>
          </w:tcPr>
          <w:p w:rsidR="006F5CCC" w:rsidRPr="004327EA" w:rsidRDefault="006F5CCC" w:rsidP="0033252D">
            <w:pP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Basic of clinical microbiology.</w:t>
            </w:r>
          </w:p>
        </w:tc>
        <w:tc>
          <w:tcPr>
            <w:tcW w:w="1394"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8.11</w:t>
            </w:r>
          </w:p>
        </w:tc>
      </w:tr>
    </w:tbl>
    <w:p w:rsidR="006F5CCC" w:rsidRPr="004327EA" w:rsidRDefault="006F5CCC" w:rsidP="006F5CCC">
      <w:pPr>
        <w:rPr>
          <w:rFonts w:ascii="Calibri" w:eastAsia="Times New Roman" w:hAnsi="Calibri" w:cs="Times New Roman"/>
          <w:b/>
          <w:sz w:val="20"/>
          <w:szCs w:val="20"/>
          <w:lang w:val="en-US"/>
        </w:rPr>
      </w:pPr>
    </w:p>
    <w:p w:rsidR="006F5CCC" w:rsidRPr="004327EA" w:rsidRDefault="006F5CCC" w:rsidP="006F5CCC">
      <w:pPr>
        <w:rPr>
          <w:rFonts w:ascii="Calibri" w:eastAsia="Times New Roman" w:hAnsi="Calibri" w:cs="Times New Roman"/>
          <w:b/>
          <w:sz w:val="20"/>
          <w:szCs w:val="20"/>
          <w:lang w:val="en-US"/>
        </w:rPr>
      </w:pPr>
    </w:p>
    <w:p w:rsidR="006F5CCC" w:rsidRPr="004327EA" w:rsidRDefault="006F5CCC" w:rsidP="006F5CCC">
      <w:pPr>
        <w:jc w:val="center"/>
        <w:rPr>
          <w:rFonts w:ascii="Calibri" w:eastAsia="Times New Roman" w:hAnsi="Calibri" w:cs="Times New Roman"/>
          <w:b/>
          <w:bCs/>
          <w:sz w:val="20"/>
          <w:szCs w:val="20"/>
          <w:lang w:val="en-US"/>
        </w:rPr>
      </w:pPr>
      <w:r w:rsidRPr="004327EA">
        <w:rPr>
          <w:rFonts w:ascii="Calibri" w:eastAsia="Times New Roman" w:hAnsi="Calibri" w:cs="Times New Roman"/>
          <w:b/>
          <w:bCs/>
          <w:sz w:val="20"/>
          <w:szCs w:val="20"/>
          <w:lang w:val="en-US"/>
        </w:rPr>
        <w:t>TIMETABLE OF THE PRACTICAL</w:t>
      </w:r>
      <w:r w:rsidRPr="004327EA">
        <w:rPr>
          <w:rFonts w:ascii="Calibri" w:eastAsia="Times New Roman" w:hAnsi="Calibri" w:cs="Times New Roman"/>
          <w:b/>
          <w:bCs/>
          <w:sz w:val="20"/>
          <w:szCs w:val="20"/>
          <w:lang w:val="en-US"/>
        </w:rPr>
        <w:br/>
        <w:t>CLASSES OF MICROBIOLOGY FOR</w:t>
      </w:r>
      <w:r w:rsidRPr="004327EA">
        <w:rPr>
          <w:rFonts w:ascii="Calibri" w:eastAsia="Times New Roman" w:hAnsi="Calibri" w:cs="Times New Roman"/>
          <w:b/>
          <w:bCs/>
          <w:sz w:val="20"/>
          <w:szCs w:val="20"/>
          <w:lang w:val="en-US"/>
        </w:rPr>
        <w:br/>
        <w:t>MEDICAL  FACULTY</w:t>
      </w:r>
    </w:p>
    <w:p w:rsidR="006F5CCC" w:rsidRPr="004327EA" w:rsidRDefault="006F5CCC" w:rsidP="006F5CCC">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(autumn semester 2012-2013)</w:t>
      </w:r>
    </w:p>
    <w:p w:rsidR="006F5CCC" w:rsidRPr="004327EA" w:rsidRDefault="006F5CCC" w:rsidP="006F5CCC">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(30 hours)</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2"/>
        <w:gridCol w:w="3976"/>
        <w:gridCol w:w="840"/>
        <w:gridCol w:w="840"/>
        <w:gridCol w:w="960"/>
        <w:gridCol w:w="960"/>
        <w:gridCol w:w="960"/>
        <w:gridCol w:w="960"/>
      </w:tblGrid>
      <w:tr w:rsidR="006F5CCC" w:rsidRPr="004327EA" w:rsidTr="0033252D">
        <w:tc>
          <w:tcPr>
            <w:tcW w:w="572" w:type="dxa"/>
          </w:tcPr>
          <w:p w:rsidR="006F5CCC" w:rsidRPr="004327EA" w:rsidRDefault="006F5CCC" w:rsidP="0033252D">
            <w:pPr>
              <w:jc w:val="center"/>
              <w:rPr>
                <w:rFonts w:ascii="Calibri" w:eastAsia="Times New Roman" w:hAnsi="Calibri" w:cs="Times New Roman"/>
                <w:b/>
                <w:bCs/>
                <w:sz w:val="20"/>
                <w:szCs w:val="20"/>
                <w:lang w:val="en-US"/>
              </w:rPr>
            </w:pPr>
            <w:r w:rsidRPr="004327EA">
              <w:rPr>
                <w:rFonts w:ascii="Calibri" w:eastAsia="Times New Roman" w:hAnsi="Calibri" w:cs="Times New Roman"/>
                <w:b/>
                <w:bCs/>
                <w:sz w:val="20"/>
                <w:szCs w:val="20"/>
                <w:lang w:val="en-US"/>
              </w:rPr>
              <w:t>N</w:t>
            </w:r>
          </w:p>
        </w:tc>
        <w:tc>
          <w:tcPr>
            <w:tcW w:w="3976" w:type="dxa"/>
          </w:tcPr>
          <w:p w:rsidR="006F5CCC" w:rsidRPr="004327EA" w:rsidRDefault="006F5CCC" w:rsidP="0033252D">
            <w:pPr>
              <w:pStyle w:val="1"/>
              <w:rPr>
                <w:sz w:val="20"/>
                <w:szCs w:val="20"/>
              </w:rPr>
            </w:pPr>
            <w:r w:rsidRPr="004327EA">
              <w:rPr>
                <w:sz w:val="20"/>
                <w:szCs w:val="20"/>
              </w:rPr>
              <w:t>T O P I C</w:t>
            </w:r>
          </w:p>
        </w:tc>
        <w:tc>
          <w:tcPr>
            <w:tcW w:w="840"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Group 3,8</w:t>
            </w:r>
          </w:p>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 xml:space="preserve">DATE </w:t>
            </w:r>
          </w:p>
        </w:tc>
        <w:tc>
          <w:tcPr>
            <w:tcW w:w="840"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Group 4</w:t>
            </w:r>
          </w:p>
          <w:p w:rsidR="006F5CCC" w:rsidRPr="004327EA" w:rsidRDefault="006F5CCC" w:rsidP="0033252D">
            <w:pPr>
              <w:jc w:val="center"/>
              <w:rPr>
                <w:rFonts w:ascii="Calibri" w:eastAsia="Times New Roman" w:hAnsi="Calibri" w:cs="Times New Roman"/>
                <w:b/>
                <w:bCs/>
                <w:sz w:val="20"/>
                <w:szCs w:val="20"/>
                <w:lang w:val="en-US"/>
              </w:rPr>
            </w:pPr>
            <w:r w:rsidRPr="004327EA">
              <w:rPr>
                <w:rFonts w:ascii="Calibri" w:eastAsia="Times New Roman" w:hAnsi="Calibri" w:cs="Times New Roman"/>
                <w:sz w:val="20"/>
                <w:szCs w:val="20"/>
                <w:lang w:val="en-US"/>
              </w:rPr>
              <w:t>DATE</w:t>
            </w:r>
          </w:p>
        </w:tc>
        <w:tc>
          <w:tcPr>
            <w:tcW w:w="960"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Group</w:t>
            </w:r>
          </w:p>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 xml:space="preserve"> 5</w:t>
            </w:r>
          </w:p>
          <w:p w:rsidR="006F5CCC" w:rsidRPr="004327EA" w:rsidRDefault="006F5CCC" w:rsidP="0033252D">
            <w:pPr>
              <w:jc w:val="center"/>
              <w:rPr>
                <w:rFonts w:ascii="Calibri" w:eastAsia="Times New Roman" w:hAnsi="Calibri" w:cs="Times New Roman"/>
                <w:b/>
                <w:bCs/>
                <w:sz w:val="20"/>
                <w:szCs w:val="20"/>
                <w:lang w:val="en-US"/>
              </w:rPr>
            </w:pPr>
            <w:r w:rsidRPr="004327EA">
              <w:rPr>
                <w:rFonts w:ascii="Calibri" w:eastAsia="Times New Roman" w:hAnsi="Calibri" w:cs="Times New Roman"/>
                <w:sz w:val="20"/>
                <w:szCs w:val="20"/>
                <w:lang w:val="en-US"/>
              </w:rPr>
              <w:t>DATE</w:t>
            </w:r>
          </w:p>
        </w:tc>
        <w:tc>
          <w:tcPr>
            <w:tcW w:w="960"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 xml:space="preserve">Group </w:t>
            </w:r>
          </w:p>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6</w:t>
            </w:r>
          </w:p>
          <w:p w:rsidR="006F5CCC" w:rsidRPr="004327EA" w:rsidRDefault="006F5CCC" w:rsidP="0033252D">
            <w:pPr>
              <w:jc w:val="center"/>
              <w:rPr>
                <w:rFonts w:ascii="Calibri" w:eastAsia="Times New Roman" w:hAnsi="Calibri" w:cs="Times New Roman"/>
                <w:b/>
                <w:bCs/>
                <w:sz w:val="20"/>
                <w:szCs w:val="20"/>
                <w:lang w:val="en-US"/>
              </w:rPr>
            </w:pPr>
            <w:r w:rsidRPr="004327EA">
              <w:rPr>
                <w:rFonts w:ascii="Calibri" w:eastAsia="Times New Roman" w:hAnsi="Calibri" w:cs="Times New Roman"/>
                <w:sz w:val="20"/>
                <w:szCs w:val="20"/>
                <w:lang w:val="en-US"/>
              </w:rPr>
              <w:t>DATE</w:t>
            </w:r>
          </w:p>
        </w:tc>
        <w:tc>
          <w:tcPr>
            <w:tcW w:w="960"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Group</w:t>
            </w:r>
          </w:p>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 xml:space="preserve"> 7</w:t>
            </w:r>
          </w:p>
          <w:p w:rsidR="006F5CCC" w:rsidRPr="004327EA" w:rsidRDefault="006F5CCC" w:rsidP="0033252D">
            <w:pPr>
              <w:jc w:val="center"/>
              <w:rPr>
                <w:rFonts w:ascii="Calibri" w:eastAsia="Times New Roman" w:hAnsi="Calibri" w:cs="Times New Roman"/>
                <w:b/>
                <w:bCs/>
                <w:sz w:val="20"/>
                <w:szCs w:val="20"/>
                <w:lang w:val="en-US"/>
              </w:rPr>
            </w:pPr>
            <w:r w:rsidRPr="004327EA">
              <w:rPr>
                <w:rFonts w:ascii="Calibri" w:eastAsia="Times New Roman" w:hAnsi="Calibri" w:cs="Times New Roman"/>
                <w:sz w:val="20"/>
                <w:szCs w:val="20"/>
                <w:lang w:val="en-US"/>
              </w:rPr>
              <w:t>DATE</w:t>
            </w:r>
          </w:p>
        </w:tc>
        <w:tc>
          <w:tcPr>
            <w:tcW w:w="960"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Group</w:t>
            </w:r>
          </w:p>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 xml:space="preserve"> 9</w:t>
            </w:r>
          </w:p>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DATE</w:t>
            </w:r>
          </w:p>
        </w:tc>
      </w:tr>
      <w:tr w:rsidR="006F5CCC" w:rsidRPr="004327EA" w:rsidTr="0033252D">
        <w:tc>
          <w:tcPr>
            <w:tcW w:w="572" w:type="dxa"/>
          </w:tcPr>
          <w:p w:rsidR="006F5CCC" w:rsidRPr="004327EA" w:rsidRDefault="006F5CCC" w:rsidP="0033252D">
            <w:pPr>
              <w:jc w:val="center"/>
              <w:rPr>
                <w:rFonts w:ascii="Calibri" w:eastAsia="Times New Roman" w:hAnsi="Calibri" w:cs="Times New Roman"/>
                <w:b/>
                <w:bCs/>
                <w:sz w:val="20"/>
                <w:szCs w:val="20"/>
                <w:lang w:val="en-US"/>
              </w:rPr>
            </w:pPr>
            <w:r w:rsidRPr="004327EA">
              <w:rPr>
                <w:rFonts w:ascii="Calibri" w:eastAsia="Times New Roman" w:hAnsi="Calibri" w:cs="Times New Roman"/>
                <w:b/>
                <w:bCs/>
                <w:sz w:val="20"/>
                <w:szCs w:val="20"/>
                <w:lang w:val="en-US"/>
              </w:rPr>
              <w:t>1</w:t>
            </w:r>
          </w:p>
        </w:tc>
        <w:tc>
          <w:tcPr>
            <w:tcW w:w="3976" w:type="dxa"/>
          </w:tcPr>
          <w:p w:rsidR="006F5CCC" w:rsidRPr="004327EA" w:rsidRDefault="006F5CCC" w:rsidP="0033252D">
            <w:pPr>
              <w:jc w:val="center"/>
              <w:rPr>
                <w:rFonts w:ascii="Calibri" w:eastAsia="Times New Roman" w:hAnsi="Calibri" w:cs="Times New Roman"/>
                <w:b/>
                <w:bCs/>
                <w:sz w:val="20"/>
                <w:szCs w:val="20"/>
                <w:lang w:val="en-US"/>
              </w:rPr>
            </w:pPr>
            <w:r w:rsidRPr="004327EA">
              <w:rPr>
                <w:rFonts w:ascii="Calibri" w:eastAsia="Times New Roman" w:hAnsi="Calibri" w:cs="Times New Roman"/>
                <w:b/>
                <w:bCs/>
                <w:sz w:val="20"/>
                <w:szCs w:val="20"/>
                <w:lang w:val="en-US"/>
              </w:rPr>
              <w:t>2</w:t>
            </w:r>
          </w:p>
        </w:tc>
        <w:tc>
          <w:tcPr>
            <w:tcW w:w="840" w:type="dxa"/>
          </w:tcPr>
          <w:p w:rsidR="006F5CCC" w:rsidRPr="004327EA" w:rsidRDefault="006F5CCC" w:rsidP="0033252D">
            <w:pPr>
              <w:jc w:val="center"/>
              <w:rPr>
                <w:rFonts w:ascii="Calibri" w:eastAsia="Times New Roman" w:hAnsi="Calibri" w:cs="Times New Roman"/>
                <w:b/>
                <w:bCs/>
                <w:sz w:val="20"/>
                <w:szCs w:val="20"/>
                <w:lang w:val="en-US"/>
              </w:rPr>
            </w:pPr>
            <w:r w:rsidRPr="004327EA">
              <w:rPr>
                <w:rFonts w:ascii="Calibri" w:eastAsia="Times New Roman" w:hAnsi="Calibri" w:cs="Times New Roman"/>
                <w:b/>
                <w:bCs/>
                <w:sz w:val="20"/>
                <w:szCs w:val="20"/>
                <w:lang w:val="en-US"/>
              </w:rPr>
              <w:t>3</w:t>
            </w:r>
          </w:p>
        </w:tc>
        <w:tc>
          <w:tcPr>
            <w:tcW w:w="840" w:type="dxa"/>
          </w:tcPr>
          <w:p w:rsidR="006F5CCC" w:rsidRPr="004327EA" w:rsidRDefault="006F5CCC" w:rsidP="0033252D">
            <w:pPr>
              <w:jc w:val="center"/>
              <w:rPr>
                <w:rFonts w:ascii="Calibri" w:eastAsia="Times New Roman" w:hAnsi="Calibri" w:cs="Times New Roman"/>
                <w:b/>
                <w:bCs/>
                <w:sz w:val="20"/>
                <w:szCs w:val="20"/>
                <w:lang w:val="en-US"/>
              </w:rPr>
            </w:pPr>
            <w:r w:rsidRPr="004327EA">
              <w:rPr>
                <w:rFonts w:ascii="Calibri" w:eastAsia="Times New Roman" w:hAnsi="Calibri" w:cs="Times New Roman"/>
                <w:b/>
                <w:bCs/>
                <w:sz w:val="20"/>
                <w:szCs w:val="20"/>
                <w:lang w:val="en-US"/>
              </w:rPr>
              <w:t>4</w:t>
            </w:r>
          </w:p>
        </w:tc>
        <w:tc>
          <w:tcPr>
            <w:tcW w:w="960" w:type="dxa"/>
          </w:tcPr>
          <w:p w:rsidR="006F5CCC" w:rsidRPr="004327EA" w:rsidRDefault="006F5CCC" w:rsidP="0033252D">
            <w:pPr>
              <w:jc w:val="center"/>
              <w:rPr>
                <w:rFonts w:ascii="Calibri" w:eastAsia="Times New Roman" w:hAnsi="Calibri" w:cs="Times New Roman"/>
                <w:b/>
                <w:bCs/>
                <w:sz w:val="20"/>
                <w:szCs w:val="20"/>
                <w:lang w:val="en-US"/>
              </w:rPr>
            </w:pPr>
            <w:r w:rsidRPr="004327EA">
              <w:rPr>
                <w:rFonts w:ascii="Calibri" w:eastAsia="Times New Roman" w:hAnsi="Calibri" w:cs="Times New Roman"/>
                <w:b/>
                <w:bCs/>
                <w:sz w:val="20"/>
                <w:szCs w:val="20"/>
                <w:lang w:val="en-US"/>
              </w:rPr>
              <w:t>5</w:t>
            </w:r>
          </w:p>
        </w:tc>
        <w:tc>
          <w:tcPr>
            <w:tcW w:w="960" w:type="dxa"/>
          </w:tcPr>
          <w:p w:rsidR="006F5CCC" w:rsidRPr="004327EA" w:rsidRDefault="006F5CCC" w:rsidP="0033252D">
            <w:pPr>
              <w:jc w:val="center"/>
              <w:rPr>
                <w:rFonts w:ascii="Calibri" w:eastAsia="Times New Roman" w:hAnsi="Calibri" w:cs="Times New Roman"/>
                <w:b/>
                <w:bCs/>
                <w:sz w:val="20"/>
                <w:szCs w:val="20"/>
                <w:lang w:val="en-US"/>
              </w:rPr>
            </w:pPr>
            <w:r w:rsidRPr="004327EA">
              <w:rPr>
                <w:rFonts w:ascii="Calibri" w:eastAsia="Times New Roman" w:hAnsi="Calibri" w:cs="Times New Roman"/>
                <w:b/>
                <w:bCs/>
                <w:sz w:val="20"/>
                <w:szCs w:val="20"/>
                <w:lang w:val="en-US"/>
              </w:rPr>
              <w:t>6</w:t>
            </w:r>
          </w:p>
        </w:tc>
        <w:tc>
          <w:tcPr>
            <w:tcW w:w="960" w:type="dxa"/>
          </w:tcPr>
          <w:p w:rsidR="006F5CCC" w:rsidRPr="004327EA" w:rsidRDefault="006F5CCC" w:rsidP="0033252D">
            <w:pPr>
              <w:jc w:val="center"/>
              <w:rPr>
                <w:rFonts w:ascii="Calibri" w:eastAsia="Times New Roman" w:hAnsi="Calibri" w:cs="Times New Roman"/>
                <w:b/>
                <w:bCs/>
                <w:sz w:val="20"/>
                <w:szCs w:val="20"/>
                <w:lang w:val="en-US"/>
              </w:rPr>
            </w:pPr>
            <w:r w:rsidRPr="004327EA">
              <w:rPr>
                <w:rFonts w:ascii="Calibri" w:eastAsia="Times New Roman" w:hAnsi="Calibri" w:cs="Times New Roman"/>
                <w:b/>
                <w:bCs/>
                <w:sz w:val="20"/>
                <w:szCs w:val="20"/>
                <w:lang w:val="en-US"/>
              </w:rPr>
              <w:t>7</w:t>
            </w:r>
          </w:p>
        </w:tc>
        <w:tc>
          <w:tcPr>
            <w:tcW w:w="960" w:type="dxa"/>
          </w:tcPr>
          <w:p w:rsidR="006F5CCC" w:rsidRPr="004327EA" w:rsidRDefault="006F5CCC" w:rsidP="0033252D">
            <w:pPr>
              <w:jc w:val="center"/>
              <w:rPr>
                <w:rFonts w:ascii="Calibri" w:eastAsia="Times New Roman" w:hAnsi="Calibri" w:cs="Times New Roman"/>
                <w:b/>
                <w:bCs/>
                <w:sz w:val="20"/>
                <w:szCs w:val="20"/>
                <w:lang w:val="en-US"/>
              </w:rPr>
            </w:pPr>
          </w:p>
        </w:tc>
      </w:tr>
      <w:tr w:rsidR="006F5CCC" w:rsidRPr="004327EA" w:rsidTr="0033252D">
        <w:tc>
          <w:tcPr>
            <w:tcW w:w="572"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1.</w:t>
            </w:r>
          </w:p>
        </w:tc>
        <w:tc>
          <w:tcPr>
            <w:tcW w:w="3976" w:type="dxa"/>
          </w:tcPr>
          <w:p w:rsidR="006F5CCC" w:rsidRPr="004327EA" w:rsidRDefault="006F5CCC" w:rsidP="0033252D">
            <w:pP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 xml:space="preserve">Microbiological diagnosis of  staphylococcal and streptococcal infections. </w:t>
            </w:r>
          </w:p>
        </w:tc>
        <w:tc>
          <w:tcPr>
            <w:tcW w:w="840"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12.09</w:t>
            </w:r>
          </w:p>
        </w:tc>
        <w:tc>
          <w:tcPr>
            <w:tcW w:w="840"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14.09</w:t>
            </w:r>
          </w:p>
        </w:tc>
        <w:tc>
          <w:tcPr>
            <w:tcW w:w="960"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7.09</w:t>
            </w:r>
          </w:p>
        </w:tc>
        <w:tc>
          <w:tcPr>
            <w:tcW w:w="960"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13.09</w:t>
            </w:r>
          </w:p>
        </w:tc>
        <w:tc>
          <w:tcPr>
            <w:tcW w:w="960"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6.09</w:t>
            </w:r>
          </w:p>
        </w:tc>
        <w:tc>
          <w:tcPr>
            <w:tcW w:w="960"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5.09</w:t>
            </w:r>
          </w:p>
        </w:tc>
      </w:tr>
      <w:tr w:rsidR="006F5CCC" w:rsidRPr="004327EA" w:rsidTr="0033252D">
        <w:trPr>
          <w:trHeight w:val="653"/>
        </w:trPr>
        <w:tc>
          <w:tcPr>
            <w:tcW w:w="572"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w:t>
            </w:r>
          </w:p>
        </w:tc>
        <w:tc>
          <w:tcPr>
            <w:tcW w:w="3976" w:type="dxa"/>
          </w:tcPr>
          <w:p w:rsidR="006F5CCC" w:rsidRPr="004327EA" w:rsidRDefault="006F5CCC" w:rsidP="0033252D">
            <w:pP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 xml:space="preserve">Microbiological diagnosis of diseases caused by Neisseria. </w:t>
            </w:r>
          </w:p>
          <w:p w:rsidR="006F5CCC" w:rsidRPr="004327EA" w:rsidRDefault="006F5CCC" w:rsidP="0033252D">
            <w:pPr>
              <w:rPr>
                <w:rFonts w:ascii="Calibri" w:eastAsia="Times New Roman" w:hAnsi="Calibri" w:cs="Times New Roman"/>
                <w:sz w:val="20"/>
                <w:szCs w:val="20"/>
                <w:lang w:val="en-US"/>
              </w:rPr>
            </w:pPr>
          </w:p>
        </w:tc>
        <w:tc>
          <w:tcPr>
            <w:tcW w:w="840"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26.09</w:t>
            </w:r>
          </w:p>
        </w:tc>
        <w:tc>
          <w:tcPr>
            <w:tcW w:w="840"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28.09</w:t>
            </w:r>
          </w:p>
        </w:tc>
        <w:tc>
          <w:tcPr>
            <w:tcW w:w="960"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21.09</w:t>
            </w:r>
          </w:p>
        </w:tc>
        <w:tc>
          <w:tcPr>
            <w:tcW w:w="960"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27.09</w:t>
            </w:r>
          </w:p>
        </w:tc>
        <w:tc>
          <w:tcPr>
            <w:tcW w:w="960"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20.09</w:t>
            </w:r>
          </w:p>
        </w:tc>
        <w:tc>
          <w:tcPr>
            <w:tcW w:w="960"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19.09</w:t>
            </w:r>
          </w:p>
        </w:tc>
      </w:tr>
      <w:tr w:rsidR="006F5CCC" w:rsidRPr="004327EA" w:rsidTr="0033252D">
        <w:tc>
          <w:tcPr>
            <w:tcW w:w="572"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3.</w:t>
            </w:r>
          </w:p>
        </w:tc>
        <w:tc>
          <w:tcPr>
            <w:tcW w:w="3976" w:type="dxa"/>
          </w:tcPr>
          <w:p w:rsidR="006F5CCC" w:rsidRPr="004327EA" w:rsidRDefault="006F5CCC" w:rsidP="0033252D">
            <w:pP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Enterobacteria. General characteristic. Microbiological diagnosis of escherichiosis.</w:t>
            </w:r>
          </w:p>
        </w:tc>
        <w:tc>
          <w:tcPr>
            <w:tcW w:w="840"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10.10</w:t>
            </w:r>
          </w:p>
        </w:tc>
        <w:tc>
          <w:tcPr>
            <w:tcW w:w="840"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12.10</w:t>
            </w:r>
          </w:p>
        </w:tc>
        <w:tc>
          <w:tcPr>
            <w:tcW w:w="960"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5.10</w:t>
            </w:r>
          </w:p>
        </w:tc>
        <w:tc>
          <w:tcPr>
            <w:tcW w:w="960"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11.10</w:t>
            </w:r>
          </w:p>
        </w:tc>
        <w:tc>
          <w:tcPr>
            <w:tcW w:w="960"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4.10</w:t>
            </w:r>
          </w:p>
        </w:tc>
        <w:tc>
          <w:tcPr>
            <w:tcW w:w="960"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3.10</w:t>
            </w:r>
          </w:p>
        </w:tc>
      </w:tr>
      <w:tr w:rsidR="006F5CCC" w:rsidRPr="004327EA" w:rsidTr="0033252D">
        <w:tc>
          <w:tcPr>
            <w:tcW w:w="572"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4.</w:t>
            </w:r>
          </w:p>
        </w:tc>
        <w:tc>
          <w:tcPr>
            <w:tcW w:w="3976" w:type="dxa"/>
          </w:tcPr>
          <w:p w:rsidR="006F5CCC" w:rsidRPr="004327EA" w:rsidRDefault="006F5CCC" w:rsidP="0033252D">
            <w:pP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 xml:space="preserve">Microbiological diagnosis of typhoid and paratyphoid fever. Microbiological diagnosis of gastroenteritidis, caused by Salmonella. </w:t>
            </w:r>
          </w:p>
        </w:tc>
        <w:tc>
          <w:tcPr>
            <w:tcW w:w="840" w:type="dxa"/>
          </w:tcPr>
          <w:p w:rsidR="006F5CCC" w:rsidRPr="004327EA" w:rsidRDefault="006F5CCC" w:rsidP="0033252D">
            <w:pPr>
              <w:jc w:val="center"/>
              <w:rPr>
                <w:rFonts w:ascii="Calibri" w:eastAsia="Times New Roman" w:hAnsi="Calibri" w:cs="Times New Roman"/>
                <w:sz w:val="20"/>
                <w:szCs w:val="20"/>
              </w:rPr>
            </w:pPr>
            <w:r w:rsidRPr="004327EA">
              <w:rPr>
                <w:rFonts w:ascii="Calibri" w:eastAsia="Times New Roman" w:hAnsi="Calibri" w:cs="Times New Roman"/>
                <w:sz w:val="20"/>
                <w:szCs w:val="20"/>
              </w:rPr>
              <w:t>24.10</w:t>
            </w:r>
          </w:p>
        </w:tc>
        <w:tc>
          <w:tcPr>
            <w:tcW w:w="840" w:type="dxa"/>
          </w:tcPr>
          <w:p w:rsidR="006F5CCC" w:rsidRPr="004327EA" w:rsidRDefault="006F5CCC" w:rsidP="0033252D">
            <w:pPr>
              <w:jc w:val="center"/>
              <w:rPr>
                <w:rFonts w:ascii="Calibri" w:eastAsia="Times New Roman" w:hAnsi="Calibri" w:cs="Times New Roman"/>
                <w:sz w:val="20"/>
                <w:szCs w:val="20"/>
              </w:rPr>
            </w:pPr>
            <w:r w:rsidRPr="004327EA">
              <w:rPr>
                <w:rFonts w:ascii="Calibri" w:eastAsia="Times New Roman" w:hAnsi="Calibri" w:cs="Times New Roman"/>
                <w:sz w:val="20"/>
                <w:szCs w:val="20"/>
              </w:rPr>
              <w:t>26.10</w:t>
            </w:r>
          </w:p>
        </w:tc>
        <w:tc>
          <w:tcPr>
            <w:tcW w:w="960" w:type="dxa"/>
          </w:tcPr>
          <w:p w:rsidR="006F5CCC" w:rsidRPr="004327EA" w:rsidRDefault="006F5CCC" w:rsidP="0033252D">
            <w:pPr>
              <w:jc w:val="center"/>
              <w:rPr>
                <w:rFonts w:ascii="Calibri" w:eastAsia="Times New Roman" w:hAnsi="Calibri" w:cs="Times New Roman"/>
                <w:sz w:val="20"/>
                <w:szCs w:val="20"/>
              </w:rPr>
            </w:pPr>
            <w:r w:rsidRPr="004327EA">
              <w:rPr>
                <w:rFonts w:ascii="Calibri" w:eastAsia="Times New Roman" w:hAnsi="Calibri" w:cs="Times New Roman"/>
                <w:sz w:val="20"/>
                <w:szCs w:val="20"/>
              </w:rPr>
              <w:t>19.10</w:t>
            </w:r>
          </w:p>
        </w:tc>
        <w:tc>
          <w:tcPr>
            <w:tcW w:w="960" w:type="dxa"/>
          </w:tcPr>
          <w:p w:rsidR="006F5CCC" w:rsidRPr="004327EA" w:rsidRDefault="006F5CCC" w:rsidP="0033252D">
            <w:pPr>
              <w:jc w:val="center"/>
              <w:rPr>
                <w:rFonts w:ascii="Calibri" w:eastAsia="Times New Roman" w:hAnsi="Calibri" w:cs="Times New Roman"/>
                <w:sz w:val="20"/>
                <w:szCs w:val="20"/>
              </w:rPr>
            </w:pPr>
            <w:r w:rsidRPr="004327EA">
              <w:rPr>
                <w:rFonts w:ascii="Calibri" w:eastAsia="Times New Roman" w:hAnsi="Calibri" w:cs="Times New Roman"/>
                <w:sz w:val="20"/>
                <w:szCs w:val="20"/>
              </w:rPr>
              <w:t>25.10</w:t>
            </w:r>
          </w:p>
        </w:tc>
        <w:tc>
          <w:tcPr>
            <w:tcW w:w="960" w:type="dxa"/>
          </w:tcPr>
          <w:p w:rsidR="006F5CCC" w:rsidRPr="004327EA" w:rsidRDefault="006F5CCC" w:rsidP="0033252D">
            <w:pPr>
              <w:jc w:val="center"/>
              <w:rPr>
                <w:rFonts w:ascii="Calibri" w:eastAsia="Times New Roman" w:hAnsi="Calibri" w:cs="Times New Roman"/>
                <w:sz w:val="20"/>
                <w:szCs w:val="20"/>
              </w:rPr>
            </w:pPr>
            <w:r w:rsidRPr="004327EA">
              <w:rPr>
                <w:rFonts w:ascii="Calibri" w:eastAsia="Times New Roman" w:hAnsi="Calibri" w:cs="Times New Roman"/>
                <w:sz w:val="20"/>
                <w:szCs w:val="20"/>
              </w:rPr>
              <w:t>18.10</w:t>
            </w:r>
          </w:p>
        </w:tc>
        <w:tc>
          <w:tcPr>
            <w:tcW w:w="960" w:type="dxa"/>
          </w:tcPr>
          <w:p w:rsidR="006F5CCC" w:rsidRPr="004327EA" w:rsidRDefault="006F5CCC" w:rsidP="0033252D">
            <w:pPr>
              <w:jc w:val="center"/>
              <w:rPr>
                <w:rFonts w:ascii="Calibri" w:eastAsia="Times New Roman" w:hAnsi="Calibri" w:cs="Times New Roman"/>
                <w:sz w:val="20"/>
                <w:szCs w:val="20"/>
              </w:rPr>
            </w:pPr>
            <w:r w:rsidRPr="004327EA">
              <w:rPr>
                <w:rFonts w:ascii="Calibri" w:eastAsia="Times New Roman" w:hAnsi="Calibri" w:cs="Times New Roman"/>
                <w:sz w:val="20"/>
                <w:szCs w:val="20"/>
              </w:rPr>
              <w:t>17.10</w:t>
            </w:r>
          </w:p>
        </w:tc>
      </w:tr>
      <w:tr w:rsidR="006F5CCC" w:rsidRPr="004327EA" w:rsidTr="0033252D">
        <w:tc>
          <w:tcPr>
            <w:tcW w:w="572"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lastRenderedPageBreak/>
              <w:t>5.</w:t>
            </w:r>
          </w:p>
        </w:tc>
        <w:tc>
          <w:tcPr>
            <w:tcW w:w="3976" w:type="dxa"/>
          </w:tcPr>
          <w:p w:rsidR="006F5CCC" w:rsidRPr="004327EA" w:rsidRDefault="006F5CCC" w:rsidP="0033252D">
            <w:pP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Microbiological diagnosis of  shigellosis.</w:t>
            </w:r>
          </w:p>
        </w:tc>
        <w:tc>
          <w:tcPr>
            <w:tcW w:w="840"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7.11</w:t>
            </w:r>
          </w:p>
        </w:tc>
        <w:tc>
          <w:tcPr>
            <w:tcW w:w="840"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9.11</w:t>
            </w:r>
          </w:p>
        </w:tc>
        <w:tc>
          <w:tcPr>
            <w:tcW w:w="960"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2.11</w:t>
            </w:r>
          </w:p>
        </w:tc>
        <w:tc>
          <w:tcPr>
            <w:tcW w:w="960"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8.11</w:t>
            </w:r>
          </w:p>
        </w:tc>
        <w:tc>
          <w:tcPr>
            <w:tcW w:w="960"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1.11</w:t>
            </w:r>
          </w:p>
        </w:tc>
        <w:tc>
          <w:tcPr>
            <w:tcW w:w="960"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31.10</w:t>
            </w:r>
          </w:p>
        </w:tc>
      </w:tr>
      <w:tr w:rsidR="006F5CCC" w:rsidRPr="004327EA" w:rsidTr="0033252D">
        <w:tc>
          <w:tcPr>
            <w:tcW w:w="572"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6.</w:t>
            </w:r>
          </w:p>
        </w:tc>
        <w:tc>
          <w:tcPr>
            <w:tcW w:w="3976" w:type="dxa"/>
          </w:tcPr>
          <w:p w:rsidR="006F5CCC" w:rsidRPr="004327EA" w:rsidRDefault="006F5CCC" w:rsidP="0033252D">
            <w:pP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Microbiological diagnosis of  cholera.</w:t>
            </w:r>
          </w:p>
        </w:tc>
        <w:tc>
          <w:tcPr>
            <w:tcW w:w="840"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7.11</w:t>
            </w:r>
          </w:p>
        </w:tc>
        <w:tc>
          <w:tcPr>
            <w:tcW w:w="840"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9.11</w:t>
            </w:r>
          </w:p>
        </w:tc>
        <w:tc>
          <w:tcPr>
            <w:tcW w:w="960"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2.11</w:t>
            </w:r>
          </w:p>
        </w:tc>
        <w:tc>
          <w:tcPr>
            <w:tcW w:w="960"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8.11</w:t>
            </w:r>
          </w:p>
        </w:tc>
        <w:tc>
          <w:tcPr>
            <w:tcW w:w="960"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1.11</w:t>
            </w:r>
          </w:p>
        </w:tc>
        <w:tc>
          <w:tcPr>
            <w:tcW w:w="960"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31.10</w:t>
            </w:r>
          </w:p>
        </w:tc>
      </w:tr>
      <w:tr w:rsidR="006F5CCC" w:rsidRPr="004327EA" w:rsidTr="0033252D">
        <w:tc>
          <w:tcPr>
            <w:tcW w:w="572"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7.</w:t>
            </w:r>
          </w:p>
        </w:tc>
        <w:tc>
          <w:tcPr>
            <w:tcW w:w="3976" w:type="dxa"/>
          </w:tcPr>
          <w:p w:rsidR="006F5CCC" w:rsidRPr="004327EA" w:rsidRDefault="006F5CCC" w:rsidP="0033252D">
            <w:pP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Microbiological diagnosis of  diphtheria.</w:t>
            </w:r>
          </w:p>
        </w:tc>
        <w:tc>
          <w:tcPr>
            <w:tcW w:w="840"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21.11</w:t>
            </w:r>
          </w:p>
        </w:tc>
        <w:tc>
          <w:tcPr>
            <w:tcW w:w="840"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23.11</w:t>
            </w:r>
          </w:p>
        </w:tc>
        <w:tc>
          <w:tcPr>
            <w:tcW w:w="960"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16.11</w:t>
            </w:r>
          </w:p>
        </w:tc>
        <w:tc>
          <w:tcPr>
            <w:tcW w:w="960"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22.11</w:t>
            </w:r>
          </w:p>
        </w:tc>
        <w:tc>
          <w:tcPr>
            <w:tcW w:w="960"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15.11</w:t>
            </w:r>
          </w:p>
        </w:tc>
        <w:tc>
          <w:tcPr>
            <w:tcW w:w="960"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14.11</w:t>
            </w:r>
          </w:p>
        </w:tc>
      </w:tr>
      <w:tr w:rsidR="006F5CCC" w:rsidRPr="004327EA" w:rsidTr="0033252D">
        <w:tc>
          <w:tcPr>
            <w:tcW w:w="572"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8.</w:t>
            </w:r>
          </w:p>
        </w:tc>
        <w:tc>
          <w:tcPr>
            <w:tcW w:w="3976" w:type="dxa"/>
          </w:tcPr>
          <w:p w:rsidR="006F5CCC" w:rsidRPr="004327EA" w:rsidRDefault="006F5CCC" w:rsidP="0033252D">
            <w:pP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Microbiological diagnosis of  tuberculosis.</w:t>
            </w:r>
          </w:p>
        </w:tc>
        <w:tc>
          <w:tcPr>
            <w:tcW w:w="840"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5.12</w:t>
            </w:r>
          </w:p>
        </w:tc>
        <w:tc>
          <w:tcPr>
            <w:tcW w:w="840"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7.12</w:t>
            </w:r>
          </w:p>
        </w:tc>
        <w:tc>
          <w:tcPr>
            <w:tcW w:w="960"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30.11</w:t>
            </w:r>
          </w:p>
        </w:tc>
        <w:tc>
          <w:tcPr>
            <w:tcW w:w="960"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6.12</w:t>
            </w:r>
          </w:p>
        </w:tc>
        <w:tc>
          <w:tcPr>
            <w:tcW w:w="960"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29.11</w:t>
            </w:r>
          </w:p>
        </w:tc>
        <w:tc>
          <w:tcPr>
            <w:tcW w:w="960"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28.11</w:t>
            </w:r>
          </w:p>
        </w:tc>
      </w:tr>
      <w:tr w:rsidR="006F5CCC" w:rsidRPr="004327EA" w:rsidTr="0033252D">
        <w:tc>
          <w:tcPr>
            <w:tcW w:w="572"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9.</w:t>
            </w:r>
          </w:p>
        </w:tc>
        <w:tc>
          <w:tcPr>
            <w:tcW w:w="3976" w:type="dxa"/>
          </w:tcPr>
          <w:p w:rsidR="006F5CCC" w:rsidRPr="004327EA" w:rsidRDefault="006F5CCC" w:rsidP="0033252D">
            <w:pP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Clinical microbiology.</w:t>
            </w:r>
          </w:p>
        </w:tc>
        <w:tc>
          <w:tcPr>
            <w:tcW w:w="840"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19.12</w:t>
            </w:r>
          </w:p>
        </w:tc>
        <w:tc>
          <w:tcPr>
            <w:tcW w:w="840"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21.12</w:t>
            </w:r>
          </w:p>
        </w:tc>
        <w:tc>
          <w:tcPr>
            <w:tcW w:w="960"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14.12</w:t>
            </w:r>
          </w:p>
        </w:tc>
        <w:tc>
          <w:tcPr>
            <w:tcW w:w="960"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20.12</w:t>
            </w:r>
          </w:p>
        </w:tc>
        <w:tc>
          <w:tcPr>
            <w:tcW w:w="960"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13.12</w:t>
            </w:r>
          </w:p>
        </w:tc>
        <w:tc>
          <w:tcPr>
            <w:tcW w:w="960"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12.12</w:t>
            </w:r>
          </w:p>
        </w:tc>
      </w:tr>
      <w:tr w:rsidR="006F5CCC" w:rsidRPr="004327EA" w:rsidTr="0033252D">
        <w:tc>
          <w:tcPr>
            <w:tcW w:w="572"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10.</w:t>
            </w:r>
          </w:p>
        </w:tc>
        <w:tc>
          <w:tcPr>
            <w:tcW w:w="3976" w:type="dxa"/>
          </w:tcPr>
          <w:p w:rsidR="006F5CCC" w:rsidRPr="004327EA" w:rsidRDefault="006F5CCC" w:rsidP="0033252D">
            <w:pPr>
              <w:rPr>
                <w:rFonts w:ascii="Calibri" w:eastAsia="Times New Roman" w:hAnsi="Calibri" w:cs="Times New Roman"/>
                <w:b/>
                <w:bCs/>
                <w:sz w:val="20"/>
                <w:szCs w:val="20"/>
                <w:lang w:val="en-US"/>
              </w:rPr>
            </w:pPr>
            <w:r w:rsidRPr="004327EA">
              <w:rPr>
                <w:rFonts w:ascii="Calibri" w:eastAsia="Times New Roman" w:hAnsi="Calibri" w:cs="Times New Roman"/>
                <w:b/>
                <w:bCs/>
                <w:sz w:val="20"/>
                <w:szCs w:val="20"/>
                <w:lang w:val="en-US"/>
              </w:rPr>
              <w:t>Credits module.</w:t>
            </w:r>
          </w:p>
        </w:tc>
        <w:tc>
          <w:tcPr>
            <w:tcW w:w="840"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16.01</w:t>
            </w:r>
          </w:p>
        </w:tc>
        <w:tc>
          <w:tcPr>
            <w:tcW w:w="840"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18.01</w:t>
            </w:r>
          </w:p>
        </w:tc>
        <w:tc>
          <w:tcPr>
            <w:tcW w:w="960"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28.12</w:t>
            </w:r>
          </w:p>
        </w:tc>
        <w:tc>
          <w:tcPr>
            <w:tcW w:w="960"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17.01</w:t>
            </w:r>
          </w:p>
        </w:tc>
        <w:tc>
          <w:tcPr>
            <w:tcW w:w="960"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27.12</w:t>
            </w:r>
          </w:p>
        </w:tc>
        <w:tc>
          <w:tcPr>
            <w:tcW w:w="960"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26.12</w:t>
            </w:r>
          </w:p>
        </w:tc>
      </w:tr>
    </w:tbl>
    <w:p w:rsidR="006F5CCC" w:rsidRPr="004327EA" w:rsidRDefault="006F5CCC" w:rsidP="006F5CCC">
      <w:pPr>
        <w:rPr>
          <w:rFonts w:ascii="Calibri" w:eastAsia="Times New Roman" w:hAnsi="Calibri" w:cs="Times New Roman"/>
          <w:sz w:val="20"/>
          <w:szCs w:val="20"/>
          <w:lang w:val="en-US"/>
        </w:rPr>
      </w:pPr>
    </w:p>
    <w:p w:rsidR="006F5CCC" w:rsidRPr="004327EA" w:rsidRDefault="006F5CCC" w:rsidP="006F5CCC">
      <w:pPr>
        <w:rPr>
          <w:rFonts w:ascii="Calibri" w:eastAsia="Times New Roman" w:hAnsi="Calibri" w:cs="Times New Roman"/>
          <w:sz w:val="20"/>
          <w:szCs w:val="20"/>
          <w:lang w:val="en-US"/>
        </w:rPr>
      </w:pPr>
    </w:p>
    <w:p w:rsidR="006F5CCC" w:rsidRPr="004327EA" w:rsidRDefault="006F5CCC" w:rsidP="006F5CCC">
      <w:pPr>
        <w:jc w:val="center"/>
        <w:rPr>
          <w:sz w:val="20"/>
          <w:szCs w:val="20"/>
          <w:lang w:val="en-US"/>
        </w:rPr>
      </w:pPr>
      <w:r w:rsidRPr="004327EA">
        <w:rPr>
          <w:caps/>
          <w:sz w:val="20"/>
          <w:szCs w:val="20"/>
          <w:lang w:val="en-US"/>
        </w:rPr>
        <w:t>THEMatic</w:t>
      </w:r>
      <w:r w:rsidRPr="004327EA">
        <w:rPr>
          <w:sz w:val="20"/>
          <w:szCs w:val="20"/>
          <w:lang w:val="en-US"/>
        </w:rPr>
        <w:t xml:space="preserve"> PLAN OF LECTURES</w:t>
      </w:r>
    </w:p>
    <w:p w:rsidR="006F5CCC" w:rsidRPr="004327EA" w:rsidRDefault="006F5CCC" w:rsidP="006F5CCC">
      <w:pPr>
        <w:jc w:val="center"/>
        <w:rPr>
          <w:sz w:val="20"/>
          <w:szCs w:val="20"/>
          <w:lang w:val="en-US"/>
        </w:rPr>
      </w:pPr>
      <w:r w:rsidRPr="004327EA">
        <w:rPr>
          <w:sz w:val="20"/>
          <w:szCs w:val="20"/>
          <w:lang w:val="en-US"/>
        </w:rPr>
        <w:t>on Pathological Physiology for students</w:t>
      </w:r>
    </w:p>
    <w:p w:rsidR="006F5CCC" w:rsidRPr="004327EA" w:rsidRDefault="006F5CCC" w:rsidP="006F5CCC">
      <w:pPr>
        <w:jc w:val="center"/>
        <w:rPr>
          <w:sz w:val="20"/>
          <w:szCs w:val="20"/>
          <w:lang w:val="en-GB"/>
        </w:rPr>
      </w:pPr>
      <w:r w:rsidRPr="004327EA">
        <w:rPr>
          <w:sz w:val="20"/>
          <w:szCs w:val="20"/>
          <w:lang w:val="en-GB"/>
        </w:rPr>
        <w:t xml:space="preserve">of medical faculty </w:t>
      </w:r>
    </w:p>
    <w:p w:rsidR="006F5CCC" w:rsidRPr="004327EA" w:rsidRDefault="006F5CCC" w:rsidP="006F5CCC">
      <w:pPr>
        <w:jc w:val="center"/>
        <w:rPr>
          <w:sz w:val="20"/>
          <w:szCs w:val="20"/>
          <w:lang w:val="en-US"/>
        </w:rPr>
      </w:pPr>
      <w:r w:rsidRPr="004327EA">
        <w:rPr>
          <w:sz w:val="20"/>
          <w:szCs w:val="20"/>
          <w:lang w:val="en-US"/>
        </w:rPr>
        <w:t>5</w:t>
      </w:r>
      <w:r w:rsidRPr="004327EA">
        <w:rPr>
          <w:sz w:val="20"/>
          <w:szCs w:val="20"/>
          <w:vertAlign w:val="superscript"/>
          <w:lang w:val="en-US"/>
        </w:rPr>
        <w:t>th</w:t>
      </w:r>
      <w:r w:rsidRPr="004327EA">
        <w:rPr>
          <w:sz w:val="20"/>
          <w:szCs w:val="20"/>
          <w:lang w:val="en-US"/>
        </w:rPr>
        <w:t xml:space="preserve"> semester</w:t>
      </w:r>
    </w:p>
    <w:p w:rsidR="006F5CCC" w:rsidRPr="004327EA" w:rsidRDefault="006F5CCC" w:rsidP="006F5CCC">
      <w:pPr>
        <w:jc w:val="center"/>
        <w:rPr>
          <w:sz w:val="20"/>
          <w:szCs w:val="20"/>
          <w:lang w:val="en-US"/>
        </w:rPr>
      </w:pPr>
      <w:r w:rsidRPr="004327EA">
        <w:rPr>
          <w:sz w:val="20"/>
          <w:szCs w:val="20"/>
          <w:lang w:val="en-US"/>
        </w:rPr>
        <w:t>20</w:t>
      </w:r>
      <w:r w:rsidRPr="004327EA">
        <w:rPr>
          <w:sz w:val="20"/>
          <w:szCs w:val="20"/>
        </w:rPr>
        <w:t>1</w:t>
      </w:r>
      <w:r w:rsidRPr="004327EA">
        <w:rPr>
          <w:sz w:val="20"/>
          <w:szCs w:val="20"/>
          <w:lang w:val="en-US"/>
        </w:rPr>
        <w:t>2-20</w:t>
      </w:r>
      <w:r w:rsidRPr="004327EA">
        <w:rPr>
          <w:sz w:val="20"/>
          <w:szCs w:val="20"/>
        </w:rPr>
        <w:t>1</w:t>
      </w:r>
      <w:r w:rsidRPr="004327EA">
        <w:rPr>
          <w:sz w:val="20"/>
          <w:szCs w:val="20"/>
          <w:lang w:val="en-US"/>
        </w:rPr>
        <w:t>3 study years</w:t>
      </w:r>
    </w:p>
    <w:p w:rsidR="006F5CCC" w:rsidRPr="004327EA" w:rsidRDefault="006F5CCC" w:rsidP="006F5CCC">
      <w:pPr>
        <w:rPr>
          <w:sz w:val="20"/>
          <w:szCs w:val="20"/>
          <w:lang w:val="en-US"/>
        </w:rPr>
      </w:pPr>
    </w:p>
    <w:tbl>
      <w:tblPr>
        <w:tblStyle w:val="a5"/>
        <w:tblW w:w="9855" w:type="dxa"/>
        <w:tblLayout w:type="fixed"/>
        <w:tblLook w:val="01E0"/>
      </w:tblPr>
      <w:tblGrid>
        <w:gridCol w:w="828"/>
        <w:gridCol w:w="5220"/>
        <w:gridCol w:w="1343"/>
        <w:gridCol w:w="2464"/>
      </w:tblGrid>
      <w:tr w:rsidR="006F5CCC" w:rsidRPr="004327EA" w:rsidTr="0033252D">
        <w:tc>
          <w:tcPr>
            <w:tcW w:w="828" w:type="dxa"/>
            <w:tcBorders>
              <w:top w:val="single" w:sz="18" w:space="0" w:color="auto"/>
              <w:left w:val="single" w:sz="18" w:space="0" w:color="auto"/>
              <w:bottom w:val="single" w:sz="18" w:space="0" w:color="auto"/>
              <w:right w:val="single" w:sz="18" w:space="0" w:color="auto"/>
            </w:tcBorders>
          </w:tcPr>
          <w:p w:rsidR="006F5CCC" w:rsidRPr="004327EA" w:rsidRDefault="006F5CCC" w:rsidP="0033252D">
            <w:r w:rsidRPr="004327EA">
              <w:rPr>
                <w:b/>
              </w:rPr>
              <w:t>№</w:t>
            </w:r>
          </w:p>
        </w:tc>
        <w:tc>
          <w:tcPr>
            <w:tcW w:w="5220" w:type="dxa"/>
            <w:tcBorders>
              <w:top w:val="single" w:sz="18" w:space="0" w:color="auto"/>
              <w:left w:val="single" w:sz="18" w:space="0" w:color="auto"/>
              <w:bottom w:val="single" w:sz="18" w:space="0" w:color="auto"/>
              <w:right w:val="single" w:sz="18" w:space="0" w:color="auto"/>
            </w:tcBorders>
          </w:tcPr>
          <w:p w:rsidR="006F5CCC" w:rsidRPr="004327EA" w:rsidRDefault="006F5CCC" w:rsidP="0033252D">
            <w:pPr>
              <w:jc w:val="center"/>
              <w:rPr>
                <w:b/>
                <w:lang w:val="en-US"/>
              </w:rPr>
            </w:pPr>
            <w:r w:rsidRPr="004327EA">
              <w:rPr>
                <w:b/>
                <w:lang w:val="en-US"/>
              </w:rPr>
              <w:t>Theme</w:t>
            </w:r>
          </w:p>
        </w:tc>
        <w:tc>
          <w:tcPr>
            <w:tcW w:w="1343" w:type="dxa"/>
            <w:tcBorders>
              <w:top w:val="single" w:sz="18" w:space="0" w:color="auto"/>
              <w:left w:val="single" w:sz="18" w:space="0" w:color="auto"/>
              <w:bottom w:val="single" w:sz="18" w:space="0" w:color="auto"/>
            </w:tcBorders>
          </w:tcPr>
          <w:p w:rsidR="006F5CCC" w:rsidRPr="004327EA" w:rsidRDefault="006F5CCC" w:rsidP="0033252D">
            <w:pPr>
              <w:jc w:val="center"/>
              <w:rPr>
                <w:lang w:val="en-US"/>
              </w:rPr>
            </w:pPr>
            <w:r w:rsidRPr="004327EA">
              <w:rPr>
                <w:b/>
                <w:lang w:val="en-US"/>
              </w:rPr>
              <w:t>Hours</w:t>
            </w:r>
          </w:p>
        </w:tc>
        <w:tc>
          <w:tcPr>
            <w:tcW w:w="2464" w:type="dxa"/>
            <w:tcBorders>
              <w:top w:val="single" w:sz="18" w:space="0" w:color="auto"/>
              <w:bottom w:val="single" w:sz="18" w:space="0" w:color="auto"/>
              <w:right w:val="single" w:sz="18" w:space="0" w:color="auto"/>
            </w:tcBorders>
          </w:tcPr>
          <w:p w:rsidR="006F5CCC" w:rsidRPr="004327EA" w:rsidRDefault="006F5CCC" w:rsidP="0033252D">
            <w:pPr>
              <w:jc w:val="center"/>
              <w:rPr>
                <w:lang w:val="en-US"/>
              </w:rPr>
            </w:pPr>
            <w:r w:rsidRPr="004327EA">
              <w:rPr>
                <w:b/>
                <w:lang w:val="en-US"/>
              </w:rPr>
              <w:t>Lecturer</w:t>
            </w:r>
          </w:p>
        </w:tc>
      </w:tr>
      <w:tr w:rsidR="006F5CCC" w:rsidRPr="004327EA" w:rsidTr="0033252D">
        <w:tc>
          <w:tcPr>
            <w:tcW w:w="828" w:type="dxa"/>
            <w:tcBorders>
              <w:top w:val="single" w:sz="18" w:space="0" w:color="auto"/>
              <w:left w:val="single" w:sz="18" w:space="0" w:color="auto"/>
            </w:tcBorders>
          </w:tcPr>
          <w:p w:rsidR="006F5CCC" w:rsidRPr="004327EA" w:rsidRDefault="006F5CCC" w:rsidP="0033252D">
            <w:r w:rsidRPr="004327EA">
              <w:t>1</w:t>
            </w:r>
          </w:p>
        </w:tc>
        <w:tc>
          <w:tcPr>
            <w:tcW w:w="5220" w:type="dxa"/>
            <w:tcBorders>
              <w:top w:val="single" w:sz="18" w:space="0" w:color="auto"/>
            </w:tcBorders>
          </w:tcPr>
          <w:p w:rsidR="006F5CCC" w:rsidRPr="004327EA" w:rsidRDefault="006F5CCC" w:rsidP="0033252D">
            <w:pPr>
              <w:rPr>
                <w:lang w:val="en-US"/>
              </w:rPr>
            </w:pPr>
            <w:r w:rsidRPr="004327EA">
              <w:rPr>
                <w:lang w:val="en-US"/>
              </w:rPr>
              <w:t xml:space="preserve">Pathophysiology as a subject; its tasks. Methods of pathophysiological studies. Study about disease, etiology and pathogenesis. </w:t>
            </w:r>
          </w:p>
        </w:tc>
        <w:tc>
          <w:tcPr>
            <w:tcW w:w="1343" w:type="dxa"/>
            <w:tcBorders>
              <w:top w:val="single" w:sz="18" w:space="0" w:color="auto"/>
            </w:tcBorders>
          </w:tcPr>
          <w:p w:rsidR="006F5CCC" w:rsidRPr="004327EA" w:rsidRDefault="006F5CCC" w:rsidP="0033252D">
            <w:pPr>
              <w:jc w:val="center"/>
              <w:rPr>
                <w:lang w:val="en-US"/>
              </w:rPr>
            </w:pPr>
            <w:r w:rsidRPr="004327EA">
              <w:rPr>
                <w:lang w:val="en-US"/>
              </w:rPr>
              <w:t>2</w:t>
            </w:r>
          </w:p>
        </w:tc>
        <w:tc>
          <w:tcPr>
            <w:tcW w:w="2464" w:type="dxa"/>
            <w:tcBorders>
              <w:top w:val="single" w:sz="18" w:space="0" w:color="auto"/>
              <w:right w:val="single" w:sz="18" w:space="0" w:color="auto"/>
            </w:tcBorders>
          </w:tcPr>
          <w:p w:rsidR="006F5CCC" w:rsidRPr="004327EA" w:rsidRDefault="006F5CCC" w:rsidP="0033252D">
            <w:r w:rsidRPr="004327EA">
              <w:rPr>
                <w:lang w:val="en-US"/>
              </w:rPr>
              <w:t>Kolichetska M,A</w:t>
            </w:r>
          </w:p>
        </w:tc>
      </w:tr>
      <w:tr w:rsidR="006F5CCC" w:rsidRPr="004327EA" w:rsidTr="0033252D">
        <w:tc>
          <w:tcPr>
            <w:tcW w:w="828" w:type="dxa"/>
            <w:tcBorders>
              <w:left w:val="single" w:sz="18" w:space="0" w:color="auto"/>
            </w:tcBorders>
          </w:tcPr>
          <w:p w:rsidR="006F5CCC" w:rsidRPr="004327EA" w:rsidRDefault="006F5CCC" w:rsidP="0033252D">
            <w:r w:rsidRPr="004327EA">
              <w:t>2</w:t>
            </w:r>
          </w:p>
        </w:tc>
        <w:tc>
          <w:tcPr>
            <w:tcW w:w="5220" w:type="dxa"/>
          </w:tcPr>
          <w:p w:rsidR="006F5CCC" w:rsidRPr="004327EA" w:rsidRDefault="006F5CCC" w:rsidP="0033252D">
            <w:pPr>
              <w:rPr>
                <w:lang w:val="en-US"/>
              </w:rPr>
            </w:pPr>
            <w:r w:rsidRPr="004327EA">
              <w:rPr>
                <w:lang w:val="en-US"/>
              </w:rPr>
              <w:t>The role of heredity, constitution, and age changes in pathology. Inherited and congenital diseases.</w:t>
            </w:r>
          </w:p>
        </w:tc>
        <w:tc>
          <w:tcPr>
            <w:tcW w:w="1343" w:type="dxa"/>
          </w:tcPr>
          <w:p w:rsidR="006F5CCC" w:rsidRPr="004327EA" w:rsidRDefault="006F5CCC" w:rsidP="0033252D">
            <w:pPr>
              <w:jc w:val="center"/>
              <w:rPr>
                <w:lang w:val="en-US"/>
              </w:rPr>
            </w:pPr>
            <w:r w:rsidRPr="004327EA">
              <w:rPr>
                <w:lang w:val="en-US"/>
              </w:rPr>
              <w:t>2</w:t>
            </w:r>
          </w:p>
        </w:tc>
        <w:tc>
          <w:tcPr>
            <w:tcW w:w="2464" w:type="dxa"/>
            <w:tcBorders>
              <w:right w:val="single" w:sz="18" w:space="0" w:color="auto"/>
            </w:tcBorders>
          </w:tcPr>
          <w:p w:rsidR="006F5CCC" w:rsidRPr="004327EA" w:rsidRDefault="006F5CCC" w:rsidP="0033252D">
            <w:r w:rsidRPr="004327EA">
              <w:rPr>
                <w:lang w:val="en-US"/>
              </w:rPr>
              <w:t xml:space="preserve"> Kolichetska M,A</w:t>
            </w:r>
          </w:p>
        </w:tc>
      </w:tr>
      <w:tr w:rsidR="006F5CCC" w:rsidRPr="004327EA" w:rsidTr="0033252D">
        <w:tc>
          <w:tcPr>
            <w:tcW w:w="828" w:type="dxa"/>
            <w:tcBorders>
              <w:left w:val="single" w:sz="18" w:space="0" w:color="auto"/>
            </w:tcBorders>
          </w:tcPr>
          <w:p w:rsidR="006F5CCC" w:rsidRPr="004327EA" w:rsidRDefault="006F5CCC" w:rsidP="0033252D">
            <w:r w:rsidRPr="004327EA">
              <w:t>3</w:t>
            </w:r>
          </w:p>
        </w:tc>
        <w:tc>
          <w:tcPr>
            <w:tcW w:w="5220" w:type="dxa"/>
          </w:tcPr>
          <w:p w:rsidR="006F5CCC" w:rsidRPr="004327EA" w:rsidRDefault="006F5CCC" w:rsidP="0033252D">
            <w:pPr>
              <w:rPr>
                <w:lang w:val="en-US"/>
              </w:rPr>
            </w:pPr>
            <w:r w:rsidRPr="004327EA">
              <w:rPr>
                <w:lang w:val="en-US"/>
              </w:rPr>
              <w:t>Pathology of reactivity. Disorders of the immune system. Insufficiency of immune system.</w:t>
            </w:r>
          </w:p>
        </w:tc>
        <w:tc>
          <w:tcPr>
            <w:tcW w:w="1343" w:type="dxa"/>
          </w:tcPr>
          <w:p w:rsidR="006F5CCC" w:rsidRPr="004327EA" w:rsidRDefault="006F5CCC" w:rsidP="0033252D">
            <w:pPr>
              <w:jc w:val="center"/>
              <w:rPr>
                <w:lang w:val="en-US"/>
              </w:rPr>
            </w:pPr>
            <w:r w:rsidRPr="004327EA">
              <w:rPr>
                <w:lang w:val="en-US"/>
              </w:rPr>
              <w:t>2</w:t>
            </w:r>
          </w:p>
        </w:tc>
        <w:tc>
          <w:tcPr>
            <w:tcW w:w="2464" w:type="dxa"/>
            <w:tcBorders>
              <w:right w:val="single" w:sz="18" w:space="0" w:color="auto"/>
            </w:tcBorders>
          </w:tcPr>
          <w:p w:rsidR="006F5CCC" w:rsidRPr="004327EA" w:rsidRDefault="006F5CCC" w:rsidP="0033252D">
            <w:r w:rsidRPr="004327EA">
              <w:rPr>
                <w:lang w:val="en-US"/>
              </w:rPr>
              <w:t>Kolichetska M,A</w:t>
            </w:r>
          </w:p>
        </w:tc>
      </w:tr>
      <w:tr w:rsidR="006F5CCC" w:rsidRPr="004327EA" w:rsidTr="0033252D">
        <w:tc>
          <w:tcPr>
            <w:tcW w:w="828" w:type="dxa"/>
            <w:tcBorders>
              <w:left w:val="single" w:sz="18" w:space="0" w:color="auto"/>
            </w:tcBorders>
          </w:tcPr>
          <w:p w:rsidR="006F5CCC" w:rsidRPr="004327EA" w:rsidRDefault="006F5CCC" w:rsidP="0033252D">
            <w:r w:rsidRPr="004327EA">
              <w:t>4</w:t>
            </w:r>
          </w:p>
        </w:tc>
        <w:tc>
          <w:tcPr>
            <w:tcW w:w="5220" w:type="dxa"/>
          </w:tcPr>
          <w:p w:rsidR="006F5CCC" w:rsidRPr="004327EA" w:rsidRDefault="006F5CCC" w:rsidP="0033252D">
            <w:pPr>
              <w:rPr>
                <w:lang w:val="en-US"/>
              </w:rPr>
            </w:pPr>
            <w:r w:rsidRPr="004327EA">
              <w:rPr>
                <w:lang w:val="en-US"/>
              </w:rPr>
              <w:t>Allergy: its etiology, pathogenesis, and clinical manifestations. Autoimmune diseases.</w:t>
            </w:r>
          </w:p>
        </w:tc>
        <w:tc>
          <w:tcPr>
            <w:tcW w:w="1343" w:type="dxa"/>
          </w:tcPr>
          <w:p w:rsidR="006F5CCC" w:rsidRPr="004327EA" w:rsidRDefault="006F5CCC" w:rsidP="0033252D">
            <w:pPr>
              <w:jc w:val="center"/>
              <w:rPr>
                <w:lang w:val="en-US"/>
              </w:rPr>
            </w:pPr>
            <w:r w:rsidRPr="004327EA">
              <w:rPr>
                <w:lang w:val="en-US"/>
              </w:rPr>
              <w:t>2</w:t>
            </w:r>
          </w:p>
        </w:tc>
        <w:tc>
          <w:tcPr>
            <w:tcW w:w="2464" w:type="dxa"/>
            <w:tcBorders>
              <w:right w:val="single" w:sz="18" w:space="0" w:color="auto"/>
            </w:tcBorders>
          </w:tcPr>
          <w:p w:rsidR="006F5CCC" w:rsidRPr="004327EA" w:rsidRDefault="006F5CCC" w:rsidP="0033252D">
            <w:r w:rsidRPr="004327EA">
              <w:rPr>
                <w:lang w:val="en-US"/>
              </w:rPr>
              <w:t>Kolichetska M,A</w:t>
            </w:r>
          </w:p>
        </w:tc>
      </w:tr>
      <w:tr w:rsidR="006F5CCC" w:rsidRPr="004327EA" w:rsidTr="0033252D">
        <w:tc>
          <w:tcPr>
            <w:tcW w:w="828" w:type="dxa"/>
            <w:tcBorders>
              <w:left w:val="single" w:sz="18" w:space="0" w:color="auto"/>
            </w:tcBorders>
          </w:tcPr>
          <w:p w:rsidR="006F5CCC" w:rsidRPr="004327EA" w:rsidRDefault="006F5CCC" w:rsidP="0033252D">
            <w:r w:rsidRPr="004327EA">
              <w:t>5</w:t>
            </w:r>
          </w:p>
        </w:tc>
        <w:tc>
          <w:tcPr>
            <w:tcW w:w="5220" w:type="dxa"/>
          </w:tcPr>
          <w:p w:rsidR="006F5CCC" w:rsidRPr="004327EA" w:rsidRDefault="006F5CCC" w:rsidP="0033252D">
            <w:pPr>
              <w:rPr>
                <w:lang w:val="en-US"/>
              </w:rPr>
            </w:pPr>
            <w:r w:rsidRPr="004327EA">
              <w:rPr>
                <w:lang w:val="en-US"/>
              </w:rPr>
              <w:t>Pathophysiology of the cell. General mechanisms of cell injury and its death. Necrosis and apoptosis.</w:t>
            </w:r>
          </w:p>
        </w:tc>
        <w:tc>
          <w:tcPr>
            <w:tcW w:w="1343" w:type="dxa"/>
          </w:tcPr>
          <w:p w:rsidR="006F5CCC" w:rsidRPr="004327EA" w:rsidRDefault="006F5CCC" w:rsidP="0033252D">
            <w:pPr>
              <w:jc w:val="center"/>
              <w:rPr>
                <w:lang w:val="en-US"/>
              </w:rPr>
            </w:pPr>
            <w:r w:rsidRPr="004327EA">
              <w:rPr>
                <w:lang w:val="en-US"/>
              </w:rPr>
              <w:t>2</w:t>
            </w:r>
          </w:p>
        </w:tc>
        <w:tc>
          <w:tcPr>
            <w:tcW w:w="2464" w:type="dxa"/>
            <w:tcBorders>
              <w:right w:val="single" w:sz="18" w:space="0" w:color="auto"/>
            </w:tcBorders>
          </w:tcPr>
          <w:p w:rsidR="006F5CCC" w:rsidRPr="004327EA" w:rsidRDefault="006F5CCC" w:rsidP="0033252D">
            <w:r w:rsidRPr="004327EA">
              <w:rPr>
                <w:lang w:val="en-US"/>
              </w:rPr>
              <w:t>Kolichetska M,A</w:t>
            </w:r>
          </w:p>
        </w:tc>
      </w:tr>
      <w:tr w:rsidR="006F5CCC" w:rsidRPr="004327EA" w:rsidTr="0033252D">
        <w:trPr>
          <w:trHeight w:val="840"/>
        </w:trPr>
        <w:tc>
          <w:tcPr>
            <w:tcW w:w="828" w:type="dxa"/>
            <w:tcBorders>
              <w:left w:val="single" w:sz="18" w:space="0" w:color="auto"/>
            </w:tcBorders>
          </w:tcPr>
          <w:p w:rsidR="006F5CCC" w:rsidRPr="004327EA" w:rsidRDefault="006F5CCC" w:rsidP="0033252D">
            <w:pPr>
              <w:rPr>
                <w:lang w:val="en-US"/>
              </w:rPr>
            </w:pPr>
            <w:r w:rsidRPr="004327EA">
              <w:t>6</w:t>
            </w:r>
          </w:p>
        </w:tc>
        <w:tc>
          <w:tcPr>
            <w:tcW w:w="5220" w:type="dxa"/>
          </w:tcPr>
          <w:p w:rsidR="006F5CCC" w:rsidRPr="004327EA" w:rsidRDefault="006F5CCC" w:rsidP="0033252D">
            <w:pPr>
              <w:rPr>
                <w:lang w:val="en-US"/>
              </w:rPr>
            </w:pPr>
            <w:r w:rsidRPr="004327EA">
              <w:rPr>
                <w:lang w:val="en-US"/>
              </w:rPr>
              <w:t>Inflammation: its types and manifestations. Etiology and pathogenesis of acute and chronic inflammation.</w:t>
            </w:r>
          </w:p>
        </w:tc>
        <w:tc>
          <w:tcPr>
            <w:tcW w:w="1343" w:type="dxa"/>
          </w:tcPr>
          <w:p w:rsidR="006F5CCC" w:rsidRPr="004327EA" w:rsidRDefault="006F5CCC" w:rsidP="0033252D">
            <w:pPr>
              <w:jc w:val="center"/>
              <w:rPr>
                <w:lang w:val="en-US"/>
              </w:rPr>
            </w:pPr>
            <w:r w:rsidRPr="004327EA">
              <w:rPr>
                <w:lang w:val="en-US"/>
              </w:rPr>
              <w:t>2</w:t>
            </w:r>
          </w:p>
        </w:tc>
        <w:tc>
          <w:tcPr>
            <w:tcW w:w="2464" w:type="dxa"/>
            <w:tcBorders>
              <w:right w:val="single" w:sz="18" w:space="0" w:color="auto"/>
            </w:tcBorders>
          </w:tcPr>
          <w:p w:rsidR="006F5CCC" w:rsidRPr="004327EA" w:rsidRDefault="006F5CCC" w:rsidP="0033252D">
            <w:r w:rsidRPr="004327EA">
              <w:rPr>
                <w:lang w:val="en-US"/>
              </w:rPr>
              <w:t>Kolichetska M,A</w:t>
            </w:r>
          </w:p>
        </w:tc>
      </w:tr>
      <w:tr w:rsidR="006F5CCC" w:rsidRPr="004327EA" w:rsidTr="0033252D">
        <w:tc>
          <w:tcPr>
            <w:tcW w:w="828" w:type="dxa"/>
            <w:tcBorders>
              <w:left w:val="single" w:sz="18" w:space="0" w:color="auto"/>
            </w:tcBorders>
          </w:tcPr>
          <w:p w:rsidR="006F5CCC" w:rsidRPr="004327EA" w:rsidRDefault="006F5CCC" w:rsidP="0033252D">
            <w:r w:rsidRPr="004327EA">
              <w:t>7</w:t>
            </w:r>
          </w:p>
        </w:tc>
        <w:tc>
          <w:tcPr>
            <w:tcW w:w="5220" w:type="dxa"/>
          </w:tcPr>
          <w:p w:rsidR="006F5CCC" w:rsidRPr="004327EA" w:rsidRDefault="006F5CCC" w:rsidP="0033252D">
            <w:pPr>
              <w:rPr>
                <w:lang w:val="en-US"/>
              </w:rPr>
            </w:pPr>
            <w:r w:rsidRPr="004327EA">
              <w:rPr>
                <w:lang w:val="en-US"/>
              </w:rPr>
              <w:t>Tumors. Etiology and pathogenesis of the tumor growth.</w:t>
            </w:r>
          </w:p>
        </w:tc>
        <w:tc>
          <w:tcPr>
            <w:tcW w:w="1343" w:type="dxa"/>
          </w:tcPr>
          <w:p w:rsidR="006F5CCC" w:rsidRPr="004327EA" w:rsidRDefault="006F5CCC" w:rsidP="0033252D">
            <w:pPr>
              <w:jc w:val="center"/>
              <w:rPr>
                <w:lang w:val="en-US"/>
              </w:rPr>
            </w:pPr>
            <w:r w:rsidRPr="004327EA">
              <w:rPr>
                <w:lang w:val="en-US"/>
              </w:rPr>
              <w:t>2</w:t>
            </w:r>
          </w:p>
        </w:tc>
        <w:tc>
          <w:tcPr>
            <w:tcW w:w="2464" w:type="dxa"/>
            <w:tcBorders>
              <w:right w:val="single" w:sz="18" w:space="0" w:color="auto"/>
            </w:tcBorders>
          </w:tcPr>
          <w:p w:rsidR="006F5CCC" w:rsidRPr="004327EA" w:rsidRDefault="006F5CCC" w:rsidP="0033252D">
            <w:r w:rsidRPr="004327EA">
              <w:rPr>
                <w:lang w:val="en-US"/>
              </w:rPr>
              <w:t>Kolichetska M,A</w:t>
            </w:r>
          </w:p>
        </w:tc>
      </w:tr>
      <w:tr w:rsidR="006F5CCC" w:rsidRPr="004327EA" w:rsidTr="0033252D">
        <w:tc>
          <w:tcPr>
            <w:tcW w:w="828" w:type="dxa"/>
            <w:tcBorders>
              <w:left w:val="single" w:sz="18" w:space="0" w:color="auto"/>
            </w:tcBorders>
          </w:tcPr>
          <w:p w:rsidR="006F5CCC" w:rsidRPr="004327EA" w:rsidRDefault="006F5CCC" w:rsidP="0033252D">
            <w:r w:rsidRPr="004327EA">
              <w:t>8</w:t>
            </w:r>
          </w:p>
        </w:tc>
        <w:tc>
          <w:tcPr>
            <w:tcW w:w="5220" w:type="dxa"/>
          </w:tcPr>
          <w:p w:rsidR="006F5CCC" w:rsidRPr="004327EA" w:rsidRDefault="006F5CCC" w:rsidP="0033252D">
            <w:pPr>
              <w:rPr>
                <w:lang w:val="en-US"/>
              </w:rPr>
            </w:pPr>
            <w:r w:rsidRPr="004327EA">
              <w:rPr>
                <w:lang w:val="en-US"/>
              </w:rPr>
              <w:t xml:space="preserve">Carbohydrates metabolism disorders. Diabetes mellitus: definition, classification, clinical manifestation and complication. Etiology, pathogenesis and the major forms of diabetes mellitus.  </w:t>
            </w:r>
          </w:p>
        </w:tc>
        <w:tc>
          <w:tcPr>
            <w:tcW w:w="1343" w:type="dxa"/>
          </w:tcPr>
          <w:p w:rsidR="006F5CCC" w:rsidRPr="004327EA" w:rsidRDefault="006F5CCC" w:rsidP="0033252D">
            <w:pPr>
              <w:jc w:val="center"/>
              <w:rPr>
                <w:lang w:val="en-US"/>
              </w:rPr>
            </w:pPr>
            <w:r w:rsidRPr="004327EA">
              <w:rPr>
                <w:lang w:val="en-US"/>
              </w:rPr>
              <w:t>2</w:t>
            </w:r>
          </w:p>
        </w:tc>
        <w:tc>
          <w:tcPr>
            <w:tcW w:w="2464" w:type="dxa"/>
            <w:tcBorders>
              <w:right w:val="single" w:sz="18" w:space="0" w:color="auto"/>
            </w:tcBorders>
          </w:tcPr>
          <w:p w:rsidR="006F5CCC" w:rsidRPr="004327EA" w:rsidRDefault="006F5CCC" w:rsidP="0033252D">
            <w:r w:rsidRPr="004327EA">
              <w:rPr>
                <w:lang w:val="en-US"/>
              </w:rPr>
              <w:t>Kolichetska M,A</w:t>
            </w:r>
          </w:p>
        </w:tc>
      </w:tr>
      <w:tr w:rsidR="006F5CCC" w:rsidRPr="004327EA" w:rsidTr="0033252D">
        <w:tc>
          <w:tcPr>
            <w:tcW w:w="828" w:type="dxa"/>
            <w:tcBorders>
              <w:left w:val="single" w:sz="18" w:space="0" w:color="auto"/>
            </w:tcBorders>
          </w:tcPr>
          <w:p w:rsidR="006F5CCC" w:rsidRPr="004327EA" w:rsidRDefault="006F5CCC" w:rsidP="0033252D">
            <w:r w:rsidRPr="004327EA">
              <w:t>9</w:t>
            </w:r>
          </w:p>
        </w:tc>
        <w:tc>
          <w:tcPr>
            <w:tcW w:w="5220" w:type="dxa"/>
          </w:tcPr>
          <w:p w:rsidR="006F5CCC" w:rsidRPr="004327EA" w:rsidRDefault="006F5CCC" w:rsidP="0033252D">
            <w:pPr>
              <w:rPr>
                <w:lang w:val="en-US"/>
              </w:rPr>
            </w:pPr>
            <w:r w:rsidRPr="004327EA">
              <w:rPr>
                <w:lang w:val="en-US"/>
              </w:rPr>
              <w:t>Pathophysiology of water and electrolyte metabolism disorders. Edema: its types, etiology, and pathogenesis.</w:t>
            </w:r>
          </w:p>
        </w:tc>
        <w:tc>
          <w:tcPr>
            <w:tcW w:w="1343" w:type="dxa"/>
          </w:tcPr>
          <w:p w:rsidR="006F5CCC" w:rsidRPr="004327EA" w:rsidRDefault="006F5CCC" w:rsidP="0033252D">
            <w:pPr>
              <w:jc w:val="center"/>
              <w:rPr>
                <w:lang w:val="en-US"/>
              </w:rPr>
            </w:pPr>
            <w:r w:rsidRPr="004327EA">
              <w:rPr>
                <w:lang w:val="en-US"/>
              </w:rPr>
              <w:t>2</w:t>
            </w:r>
          </w:p>
        </w:tc>
        <w:tc>
          <w:tcPr>
            <w:tcW w:w="2464" w:type="dxa"/>
            <w:tcBorders>
              <w:right w:val="single" w:sz="18" w:space="0" w:color="auto"/>
            </w:tcBorders>
          </w:tcPr>
          <w:p w:rsidR="006F5CCC" w:rsidRPr="004327EA" w:rsidRDefault="006F5CCC" w:rsidP="0033252D">
            <w:r w:rsidRPr="004327EA">
              <w:rPr>
                <w:lang w:val="en-US"/>
              </w:rPr>
              <w:t>Kolichetska M,A</w:t>
            </w:r>
          </w:p>
        </w:tc>
      </w:tr>
      <w:tr w:rsidR="006F5CCC" w:rsidRPr="004327EA" w:rsidTr="0033252D">
        <w:tc>
          <w:tcPr>
            <w:tcW w:w="828" w:type="dxa"/>
            <w:tcBorders>
              <w:left w:val="single" w:sz="18" w:space="0" w:color="auto"/>
              <w:bottom w:val="double" w:sz="18" w:space="0" w:color="auto"/>
            </w:tcBorders>
          </w:tcPr>
          <w:p w:rsidR="006F5CCC" w:rsidRPr="004327EA" w:rsidRDefault="006F5CCC" w:rsidP="0033252D">
            <w:r w:rsidRPr="004327EA">
              <w:t>10</w:t>
            </w:r>
          </w:p>
        </w:tc>
        <w:tc>
          <w:tcPr>
            <w:tcW w:w="5220" w:type="dxa"/>
            <w:tcBorders>
              <w:bottom w:val="double" w:sz="18" w:space="0" w:color="auto"/>
            </w:tcBorders>
          </w:tcPr>
          <w:p w:rsidR="006F5CCC" w:rsidRPr="004327EA" w:rsidRDefault="006F5CCC" w:rsidP="0033252D">
            <w:pPr>
              <w:rPr>
                <w:lang w:val="en-US"/>
              </w:rPr>
            </w:pPr>
            <w:r w:rsidRPr="004327EA">
              <w:rPr>
                <w:lang w:val="en-US"/>
              </w:rPr>
              <w:t xml:space="preserve">Acid-base disorders. Acidosis, alkalosis: classification, etiology, and pathogenesis. Mechanisms of compensation and correction of acid-base disorders. </w:t>
            </w:r>
          </w:p>
        </w:tc>
        <w:tc>
          <w:tcPr>
            <w:tcW w:w="1343" w:type="dxa"/>
            <w:tcBorders>
              <w:bottom w:val="double" w:sz="18" w:space="0" w:color="auto"/>
            </w:tcBorders>
          </w:tcPr>
          <w:p w:rsidR="006F5CCC" w:rsidRPr="004327EA" w:rsidRDefault="006F5CCC" w:rsidP="0033252D">
            <w:pPr>
              <w:jc w:val="center"/>
              <w:rPr>
                <w:lang w:val="en-US"/>
              </w:rPr>
            </w:pPr>
            <w:r w:rsidRPr="004327EA">
              <w:rPr>
                <w:lang w:val="en-US"/>
              </w:rPr>
              <w:t>2</w:t>
            </w:r>
          </w:p>
        </w:tc>
        <w:tc>
          <w:tcPr>
            <w:tcW w:w="2464" w:type="dxa"/>
            <w:tcBorders>
              <w:bottom w:val="double" w:sz="18" w:space="0" w:color="auto"/>
              <w:right w:val="single" w:sz="18" w:space="0" w:color="auto"/>
            </w:tcBorders>
          </w:tcPr>
          <w:p w:rsidR="006F5CCC" w:rsidRPr="004327EA" w:rsidRDefault="006F5CCC" w:rsidP="0033252D">
            <w:r w:rsidRPr="004327EA">
              <w:rPr>
                <w:lang w:val="en-US"/>
              </w:rPr>
              <w:t>Kolichetska M,A</w:t>
            </w:r>
          </w:p>
        </w:tc>
      </w:tr>
      <w:tr w:rsidR="006F5CCC" w:rsidRPr="004327EA" w:rsidTr="0033252D">
        <w:tc>
          <w:tcPr>
            <w:tcW w:w="828" w:type="dxa"/>
            <w:tcBorders>
              <w:top w:val="double" w:sz="18" w:space="0" w:color="auto"/>
              <w:left w:val="single" w:sz="18" w:space="0" w:color="auto"/>
              <w:bottom w:val="single" w:sz="18" w:space="0" w:color="auto"/>
            </w:tcBorders>
          </w:tcPr>
          <w:p w:rsidR="006F5CCC" w:rsidRPr="004327EA" w:rsidRDefault="006F5CCC" w:rsidP="0033252D">
            <w:r w:rsidRPr="004327EA">
              <w:t>10</w:t>
            </w:r>
          </w:p>
        </w:tc>
        <w:tc>
          <w:tcPr>
            <w:tcW w:w="5220" w:type="dxa"/>
            <w:tcBorders>
              <w:top w:val="double" w:sz="18" w:space="0" w:color="auto"/>
              <w:bottom w:val="single" w:sz="18" w:space="0" w:color="auto"/>
            </w:tcBorders>
          </w:tcPr>
          <w:p w:rsidR="006F5CCC" w:rsidRPr="004327EA" w:rsidRDefault="006F5CCC" w:rsidP="0033252D">
            <w:pPr>
              <w:rPr>
                <w:lang w:val="en-US"/>
              </w:rPr>
            </w:pPr>
            <w:r w:rsidRPr="004327EA">
              <w:rPr>
                <w:b/>
                <w:lang w:val="en-US"/>
              </w:rPr>
              <w:t>Total</w:t>
            </w:r>
            <w:r w:rsidRPr="004327EA">
              <w:rPr>
                <w:lang w:val="en-US"/>
              </w:rPr>
              <w:t xml:space="preserve">  </w:t>
            </w:r>
          </w:p>
        </w:tc>
        <w:tc>
          <w:tcPr>
            <w:tcW w:w="1343" w:type="dxa"/>
            <w:tcBorders>
              <w:top w:val="double" w:sz="18" w:space="0" w:color="auto"/>
              <w:bottom w:val="single" w:sz="18" w:space="0" w:color="auto"/>
            </w:tcBorders>
          </w:tcPr>
          <w:p w:rsidR="006F5CCC" w:rsidRPr="004327EA" w:rsidRDefault="006F5CCC" w:rsidP="0033252D">
            <w:pPr>
              <w:jc w:val="center"/>
              <w:rPr>
                <w:lang w:val="en-US"/>
              </w:rPr>
            </w:pPr>
            <w:r w:rsidRPr="004327EA">
              <w:rPr>
                <w:lang w:val="en-US"/>
              </w:rPr>
              <w:t>20</w:t>
            </w:r>
          </w:p>
        </w:tc>
        <w:tc>
          <w:tcPr>
            <w:tcW w:w="2464" w:type="dxa"/>
            <w:tcBorders>
              <w:top w:val="double" w:sz="18" w:space="0" w:color="auto"/>
              <w:bottom w:val="single" w:sz="18" w:space="0" w:color="auto"/>
              <w:right w:val="single" w:sz="18" w:space="0" w:color="auto"/>
            </w:tcBorders>
          </w:tcPr>
          <w:p w:rsidR="006F5CCC" w:rsidRPr="004327EA" w:rsidRDefault="006F5CCC" w:rsidP="0033252D">
            <w:pPr>
              <w:rPr>
                <w:lang w:val="en-US"/>
              </w:rPr>
            </w:pPr>
          </w:p>
        </w:tc>
      </w:tr>
    </w:tbl>
    <w:p w:rsidR="006F5CCC" w:rsidRPr="004327EA" w:rsidRDefault="006F5CCC" w:rsidP="006F5CCC">
      <w:pPr>
        <w:jc w:val="center"/>
        <w:rPr>
          <w:sz w:val="20"/>
          <w:szCs w:val="20"/>
          <w:lang w:val="en-US"/>
        </w:rPr>
      </w:pPr>
    </w:p>
    <w:p w:rsidR="006F5CCC" w:rsidRPr="004327EA" w:rsidRDefault="006F5CCC" w:rsidP="006F5CCC">
      <w:pPr>
        <w:jc w:val="center"/>
        <w:rPr>
          <w:sz w:val="20"/>
          <w:szCs w:val="20"/>
          <w:lang w:val="en-US"/>
        </w:rPr>
      </w:pPr>
      <w:r w:rsidRPr="004327EA">
        <w:rPr>
          <w:caps/>
          <w:sz w:val="20"/>
          <w:szCs w:val="20"/>
          <w:lang w:val="en-US"/>
        </w:rPr>
        <w:t>THEMatic</w:t>
      </w:r>
      <w:r w:rsidRPr="004327EA">
        <w:rPr>
          <w:sz w:val="20"/>
          <w:szCs w:val="20"/>
          <w:lang w:val="en-US"/>
        </w:rPr>
        <w:t xml:space="preserve"> PLAN OF </w:t>
      </w:r>
      <w:r w:rsidRPr="004327EA">
        <w:rPr>
          <w:caps/>
          <w:sz w:val="20"/>
          <w:szCs w:val="20"/>
          <w:lang w:val="en-US"/>
        </w:rPr>
        <w:t>practical classes</w:t>
      </w:r>
      <w:r w:rsidRPr="004327EA">
        <w:rPr>
          <w:sz w:val="20"/>
          <w:szCs w:val="20"/>
          <w:lang w:val="en-US"/>
        </w:rPr>
        <w:t xml:space="preserve"> </w:t>
      </w:r>
    </w:p>
    <w:p w:rsidR="006F5CCC" w:rsidRPr="004327EA" w:rsidRDefault="006F5CCC" w:rsidP="006F5CCC">
      <w:pPr>
        <w:jc w:val="center"/>
        <w:rPr>
          <w:sz w:val="20"/>
          <w:szCs w:val="20"/>
          <w:lang w:val="en-US"/>
        </w:rPr>
      </w:pPr>
      <w:r w:rsidRPr="004327EA">
        <w:rPr>
          <w:sz w:val="20"/>
          <w:szCs w:val="20"/>
          <w:lang w:val="en-US"/>
        </w:rPr>
        <w:t>on Pathological Physiology for students</w:t>
      </w:r>
    </w:p>
    <w:p w:rsidR="006F5CCC" w:rsidRPr="004327EA" w:rsidRDefault="006F5CCC" w:rsidP="006F5CCC">
      <w:pPr>
        <w:jc w:val="center"/>
        <w:rPr>
          <w:sz w:val="20"/>
          <w:szCs w:val="20"/>
          <w:lang w:val="en-GB"/>
        </w:rPr>
      </w:pPr>
      <w:r w:rsidRPr="004327EA">
        <w:rPr>
          <w:sz w:val="20"/>
          <w:szCs w:val="20"/>
          <w:lang w:val="en-GB"/>
        </w:rPr>
        <w:lastRenderedPageBreak/>
        <w:t xml:space="preserve">of medical faculty </w:t>
      </w:r>
    </w:p>
    <w:p w:rsidR="006F5CCC" w:rsidRPr="004327EA" w:rsidRDefault="006F5CCC" w:rsidP="006F5CCC">
      <w:pPr>
        <w:jc w:val="center"/>
        <w:rPr>
          <w:sz w:val="20"/>
          <w:szCs w:val="20"/>
          <w:lang w:val="en-US"/>
        </w:rPr>
      </w:pPr>
      <w:r w:rsidRPr="004327EA">
        <w:rPr>
          <w:sz w:val="20"/>
          <w:szCs w:val="20"/>
          <w:lang w:val="en-US"/>
        </w:rPr>
        <w:t>5</w:t>
      </w:r>
      <w:r w:rsidRPr="004327EA">
        <w:rPr>
          <w:sz w:val="20"/>
          <w:szCs w:val="20"/>
          <w:vertAlign w:val="superscript"/>
          <w:lang w:val="en-US"/>
        </w:rPr>
        <w:t>th</w:t>
      </w:r>
      <w:r w:rsidRPr="004327EA">
        <w:rPr>
          <w:sz w:val="20"/>
          <w:szCs w:val="20"/>
          <w:lang w:val="en-US"/>
        </w:rPr>
        <w:t xml:space="preserve"> semester</w:t>
      </w:r>
    </w:p>
    <w:p w:rsidR="006F5CCC" w:rsidRPr="004327EA" w:rsidRDefault="006F5CCC" w:rsidP="006F5CCC">
      <w:pPr>
        <w:jc w:val="center"/>
        <w:rPr>
          <w:sz w:val="20"/>
          <w:szCs w:val="20"/>
          <w:lang w:val="en-US"/>
        </w:rPr>
      </w:pPr>
      <w:r w:rsidRPr="004327EA">
        <w:rPr>
          <w:sz w:val="20"/>
          <w:szCs w:val="20"/>
          <w:lang w:val="en-US"/>
        </w:rPr>
        <w:t>2012 -20</w:t>
      </w:r>
      <w:r w:rsidRPr="004327EA">
        <w:rPr>
          <w:sz w:val="20"/>
          <w:szCs w:val="20"/>
        </w:rPr>
        <w:t>1</w:t>
      </w:r>
      <w:r w:rsidRPr="004327EA">
        <w:rPr>
          <w:sz w:val="20"/>
          <w:szCs w:val="20"/>
          <w:lang w:val="en-US"/>
        </w:rPr>
        <w:t>3 study years</w:t>
      </w:r>
    </w:p>
    <w:p w:rsidR="006F5CCC" w:rsidRPr="004327EA" w:rsidRDefault="006F5CCC" w:rsidP="006F5CCC">
      <w:pPr>
        <w:rPr>
          <w:sz w:val="20"/>
          <w:szCs w:val="20"/>
          <w:lang w:val="en-US"/>
        </w:rPr>
      </w:pPr>
    </w:p>
    <w:tbl>
      <w:tblPr>
        <w:tblStyle w:val="a5"/>
        <w:tblW w:w="0" w:type="auto"/>
        <w:tblBorders>
          <w:top w:val="single" w:sz="18" w:space="0" w:color="auto"/>
          <w:left w:val="single" w:sz="18" w:space="0" w:color="auto"/>
          <w:bottom w:val="single" w:sz="18" w:space="0" w:color="auto"/>
          <w:right w:val="single" w:sz="18" w:space="0" w:color="auto"/>
        </w:tblBorders>
        <w:tblLook w:val="01E0"/>
      </w:tblPr>
      <w:tblGrid>
        <w:gridCol w:w="641"/>
        <w:gridCol w:w="7618"/>
        <w:gridCol w:w="1312"/>
      </w:tblGrid>
      <w:tr w:rsidR="006F5CCC" w:rsidRPr="004327EA" w:rsidTr="0033252D">
        <w:tc>
          <w:tcPr>
            <w:tcW w:w="648" w:type="dxa"/>
            <w:tcBorders>
              <w:top w:val="single" w:sz="18" w:space="0" w:color="auto"/>
              <w:bottom w:val="double" w:sz="18" w:space="0" w:color="auto"/>
            </w:tcBorders>
          </w:tcPr>
          <w:p w:rsidR="006F5CCC" w:rsidRPr="004327EA" w:rsidRDefault="006F5CCC" w:rsidP="0033252D">
            <w:pPr>
              <w:rPr>
                <w:lang w:val="en-US"/>
              </w:rPr>
            </w:pPr>
            <w:r w:rsidRPr="004327EA">
              <w:t>№</w:t>
            </w:r>
          </w:p>
        </w:tc>
        <w:tc>
          <w:tcPr>
            <w:tcW w:w="7871" w:type="dxa"/>
            <w:tcBorders>
              <w:top w:val="single" w:sz="18" w:space="0" w:color="auto"/>
              <w:bottom w:val="double" w:sz="18" w:space="0" w:color="auto"/>
            </w:tcBorders>
          </w:tcPr>
          <w:p w:rsidR="006F5CCC" w:rsidRPr="004327EA" w:rsidRDefault="006F5CCC" w:rsidP="0033252D">
            <w:pPr>
              <w:jc w:val="center"/>
              <w:rPr>
                <w:b/>
                <w:lang w:val="en-US"/>
              </w:rPr>
            </w:pPr>
            <w:r w:rsidRPr="004327EA">
              <w:rPr>
                <w:b/>
                <w:lang w:val="en-US"/>
              </w:rPr>
              <w:t>Themes of lessons</w:t>
            </w:r>
          </w:p>
        </w:tc>
        <w:tc>
          <w:tcPr>
            <w:tcW w:w="1336" w:type="dxa"/>
            <w:tcBorders>
              <w:top w:val="single" w:sz="18" w:space="0" w:color="auto"/>
              <w:bottom w:val="double" w:sz="18" w:space="0" w:color="auto"/>
            </w:tcBorders>
          </w:tcPr>
          <w:p w:rsidR="006F5CCC" w:rsidRPr="004327EA" w:rsidRDefault="006F5CCC" w:rsidP="0033252D">
            <w:pPr>
              <w:jc w:val="center"/>
              <w:rPr>
                <w:lang w:val="en-US"/>
              </w:rPr>
            </w:pPr>
            <w:r w:rsidRPr="004327EA">
              <w:rPr>
                <w:b/>
                <w:lang w:val="en-US"/>
              </w:rPr>
              <w:t>Hours</w:t>
            </w:r>
          </w:p>
        </w:tc>
      </w:tr>
      <w:tr w:rsidR="006F5CCC" w:rsidRPr="004327EA" w:rsidTr="0033252D">
        <w:tc>
          <w:tcPr>
            <w:tcW w:w="648" w:type="dxa"/>
            <w:tcBorders>
              <w:top w:val="double" w:sz="18" w:space="0" w:color="auto"/>
            </w:tcBorders>
          </w:tcPr>
          <w:p w:rsidR="006F5CCC" w:rsidRPr="004327EA" w:rsidRDefault="006F5CCC" w:rsidP="0033252D">
            <w:pPr>
              <w:rPr>
                <w:lang w:val="en-US"/>
              </w:rPr>
            </w:pPr>
            <w:r w:rsidRPr="004327EA">
              <w:rPr>
                <w:lang w:val="en-US"/>
              </w:rPr>
              <w:t>1.</w:t>
            </w:r>
          </w:p>
        </w:tc>
        <w:tc>
          <w:tcPr>
            <w:tcW w:w="7871" w:type="dxa"/>
            <w:tcBorders>
              <w:top w:val="double" w:sz="18" w:space="0" w:color="auto"/>
            </w:tcBorders>
          </w:tcPr>
          <w:p w:rsidR="006F5CCC" w:rsidRPr="004327EA" w:rsidRDefault="006F5CCC" w:rsidP="0033252D">
            <w:pPr>
              <w:rPr>
                <w:lang w:val="en-US"/>
              </w:rPr>
            </w:pPr>
            <w:r w:rsidRPr="004327EA">
              <w:rPr>
                <w:lang w:val="en-US"/>
              </w:rPr>
              <w:t xml:space="preserve">Pathophysiology as a subject of study; task and methods of pathophysiology. </w:t>
            </w:r>
          </w:p>
        </w:tc>
        <w:tc>
          <w:tcPr>
            <w:tcW w:w="1336" w:type="dxa"/>
            <w:tcBorders>
              <w:top w:val="double" w:sz="18" w:space="0" w:color="auto"/>
            </w:tcBorders>
          </w:tcPr>
          <w:p w:rsidR="006F5CCC" w:rsidRPr="004327EA" w:rsidRDefault="006F5CCC" w:rsidP="0033252D">
            <w:pPr>
              <w:jc w:val="center"/>
              <w:rPr>
                <w:lang w:val="en-US"/>
              </w:rPr>
            </w:pPr>
            <w:r w:rsidRPr="004327EA">
              <w:rPr>
                <w:lang w:val="en-US"/>
              </w:rPr>
              <w:t>2,5</w:t>
            </w:r>
          </w:p>
        </w:tc>
      </w:tr>
      <w:tr w:rsidR="006F5CCC" w:rsidRPr="004327EA" w:rsidTr="0033252D">
        <w:tc>
          <w:tcPr>
            <w:tcW w:w="648" w:type="dxa"/>
          </w:tcPr>
          <w:p w:rsidR="006F5CCC" w:rsidRPr="004327EA" w:rsidRDefault="006F5CCC" w:rsidP="0033252D">
            <w:pPr>
              <w:rPr>
                <w:lang w:val="en-US"/>
              </w:rPr>
            </w:pPr>
            <w:r w:rsidRPr="004327EA">
              <w:rPr>
                <w:lang w:val="en-US"/>
              </w:rPr>
              <w:t>2.</w:t>
            </w:r>
          </w:p>
        </w:tc>
        <w:tc>
          <w:tcPr>
            <w:tcW w:w="7871" w:type="dxa"/>
          </w:tcPr>
          <w:p w:rsidR="006F5CCC" w:rsidRPr="004327EA" w:rsidRDefault="006F5CCC" w:rsidP="0033252D">
            <w:pPr>
              <w:rPr>
                <w:lang w:val="en-US"/>
              </w:rPr>
            </w:pPr>
            <w:r w:rsidRPr="004327EA">
              <w:rPr>
                <w:lang w:val="en-US"/>
              </w:rPr>
              <w:t xml:space="preserve">Pathologic influence of the changed atmospheric pressure on the organism. </w:t>
            </w:r>
          </w:p>
        </w:tc>
        <w:tc>
          <w:tcPr>
            <w:tcW w:w="1336" w:type="dxa"/>
          </w:tcPr>
          <w:p w:rsidR="006F5CCC" w:rsidRPr="004327EA" w:rsidRDefault="006F5CCC" w:rsidP="0033252D">
            <w:pPr>
              <w:jc w:val="center"/>
              <w:rPr>
                <w:lang w:val="en-US"/>
              </w:rPr>
            </w:pPr>
            <w:r w:rsidRPr="004327EA">
              <w:rPr>
                <w:lang w:val="en-US"/>
              </w:rPr>
              <w:t>2,5</w:t>
            </w:r>
          </w:p>
        </w:tc>
      </w:tr>
      <w:tr w:rsidR="006F5CCC" w:rsidRPr="004327EA" w:rsidTr="0033252D">
        <w:tc>
          <w:tcPr>
            <w:tcW w:w="648" w:type="dxa"/>
          </w:tcPr>
          <w:p w:rsidR="006F5CCC" w:rsidRPr="004327EA" w:rsidRDefault="006F5CCC" w:rsidP="0033252D">
            <w:pPr>
              <w:rPr>
                <w:lang w:val="en-US"/>
              </w:rPr>
            </w:pPr>
            <w:r w:rsidRPr="004327EA">
              <w:rPr>
                <w:lang w:val="en-US"/>
              </w:rPr>
              <w:t>3.</w:t>
            </w:r>
          </w:p>
        </w:tc>
        <w:tc>
          <w:tcPr>
            <w:tcW w:w="7871" w:type="dxa"/>
          </w:tcPr>
          <w:p w:rsidR="006F5CCC" w:rsidRPr="004327EA" w:rsidRDefault="006F5CCC" w:rsidP="0033252D">
            <w:pPr>
              <w:rPr>
                <w:lang w:val="en-US"/>
              </w:rPr>
            </w:pPr>
            <w:r w:rsidRPr="004327EA">
              <w:rPr>
                <w:lang w:val="en-US"/>
              </w:rPr>
              <w:t>Pathogenic influence of the ionizing radiation on the organism.</w:t>
            </w:r>
          </w:p>
        </w:tc>
        <w:tc>
          <w:tcPr>
            <w:tcW w:w="1336" w:type="dxa"/>
          </w:tcPr>
          <w:p w:rsidR="006F5CCC" w:rsidRPr="004327EA" w:rsidRDefault="006F5CCC" w:rsidP="0033252D">
            <w:pPr>
              <w:jc w:val="center"/>
              <w:rPr>
                <w:lang w:val="en-US"/>
              </w:rPr>
            </w:pPr>
            <w:r w:rsidRPr="004327EA">
              <w:rPr>
                <w:lang w:val="en-US"/>
              </w:rPr>
              <w:t>2,5</w:t>
            </w:r>
          </w:p>
        </w:tc>
      </w:tr>
      <w:tr w:rsidR="006F5CCC" w:rsidRPr="004327EA" w:rsidTr="0033252D">
        <w:tc>
          <w:tcPr>
            <w:tcW w:w="648" w:type="dxa"/>
          </w:tcPr>
          <w:p w:rsidR="006F5CCC" w:rsidRPr="004327EA" w:rsidRDefault="006F5CCC" w:rsidP="0033252D">
            <w:pPr>
              <w:rPr>
                <w:lang w:val="en-US"/>
              </w:rPr>
            </w:pPr>
            <w:r w:rsidRPr="004327EA">
              <w:rPr>
                <w:lang w:val="en-US"/>
              </w:rPr>
              <w:t>4.</w:t>
            </w:r>
          </w:p>
        </w:tc>
        <w:tc>
          <w:tcPr>
            <w:tcW w:w="7871" w:type="dxa"/>
          </w:tcPr>
          <w:p w:rsidR="006F5CCC" w:rsidRPr="004327EA" w:rsidRDefault="006F5CCC" w:rsidP="0033252D">
            <w:pPr>
              <w:rPr>
                <w:lang w:val="en-US"/>
              </w:rPr>
            </w:pPr>
            <w:r w:rsidRPr="004327EA">
              <w:rPr>
                <w:lang w:val="en-US"/>
              </w:rPr>
              <w:t xml:space="preserve">The role of heredity and constitution in pathology. </w:t>
            </w:r>
          </w:p>
        </w:tc>
        <w:tc>
          <w:tcPr>
            <w:tcW w:w="1336" w:type="dxa"/>
          </w:tcPr>
          <w:p w:rsidR="006F5CCC" w:rsidRPr="004327EA" w:rsidRDefault="006F5CCC" w:rsidP="0033252D">
            <w:pPr>
              <w:jc w:val="center"/>
              <w:rPr>
                <w:lang w:val="en-US"/>
              </w:rPr>
            </w:pPr>
            <w:r w:rsidRPr="004327EA">
              <w:rPr>
                <w:lang w:val="en-US"/>
              </w:rPr>
              <w:t>2,5</w:t>
            </w:r>
          </w:p>
        </w:tc>
      </w:tr>
      <w:tr w:rsidR="006F5CCC" w:rsidRPr="004327EA" w:rsidTr="0033252D">
        <w:tc>
          <w:tcPr>
            <w:tcW w:w="648" w:type="dxa"/>
          </w:tcPr>
          <w:p w:rsidR="006F5CCC" w:rsidRPr="004327EA" w:rsidRDefault="006F5CCC" w:rsidP="0033252D">
            <w:pPr>
              <w:rPr>
                <w:lang w:val="en-US"/>
              </w:rPr>
            </w:pPr>
            <w:r w:rsidRPr="004327EA">
              <w:rPr>
                <w:lang w:val="en-US"/>
              </w:rPr>
              <w:t>5.</w:t>
            </w:r>
          </w:p>
        </w:tc>
        <w:tc>
          <w:tcPr>
            <w:tcW w:w="7871" w:type="dxa"/>
          </w:tcPr>
          <w:p w:rsidR="006F5CCC" w:rsidRPr="004327EA" w:rsidRDefault="006F5CCC" w:rsidP="0033252D">
            <w:pPr>
              <w:rPr>
                <w:lang w:val="en-US"/>
              </w:rPr>
            </w:pPr>
            <w:r w:rsidRPr="004327EA">
              <w:rPr>
                <w:lang w:val="en-US"/>
              </w:rPr>
              <w:t>Pathology of reactivity. Disorders of immunological reactivity.</w:t>
            </w:r>
          </w:p>
        </w:tc>
        <w:tc>
          <w:tcPr>
            <w:tcW w:w="1336" w:type="dxa"/>
          </w:tcPr>
          <w:p w:rsidR="006F5CCC" w:rsidRPr="004327EA" w:rsidRDefault="006F5CCC" w:rsidP="0033252D">
            <w:pPr>
              <w:jc w:val="center"/>
              <w:rPr>
                <w:lang w:val="en-US"/>
              </w:rPr>
            </w:pPr>
            <w:r w:rsidRPr="004327EA">
              <w:rPr>
                <w:lang w:val="en-US"/>
              </w:rPr>
              <w:t>2,5</w:t>
            </w:r>
          </w:p>
        </w:tc>
      </w:tr>
      <w:tr w:rsidR="006F5CCC" w:rsidRPr="004327EA" w:rsidTr="0033252D">
        <w:tc>
          <w:tcPr>
            <w:tcW w:w="648" w:type="dxa"/>
          </w:tcPr>
          <w:p w:rsidR="006F5CCC" w:rsidRPr="004327EA" w:rsidRDefault="006F5CCC" w:rsidP="0033252D">
            <w:pPr>
              <w:rPr>
                <w:lang w:val="en-US"/>
              </w:rPr>
            </w:pPr>
            <w:r w:rsidRPr="004327EA">
              <w:rPr>
                <w:lang w:val="en-US"/>
              </w:rPr>
              <w:t>6.</w:t>
            </w:r>
          </w:p>
        </w:tc>
        <w:tc>
          <w:tcPr>
            <w:tcW w:w="7871" w:type="dxa"/>
          </w:tcPr>
          <w:p w:rsidR="006F5CCC" w:rsidRPr="004327EA" w:rsidRDefault="006F5CCC" w:rsidP="0033252D">
            <w:pPr>
              <w:rPr>
                <w:lang w:val="en-US"/>
              </w:rPr>
            </w:pPr>
            <w:r w:rsidRPr="004327EA">
              <w:rPr>
                <w:lang w:val="en-US"/>
              </w:rPr>
              <w:t>Allergy.</w:t>
            </w:r>
          </w:p>
        </w:tc>
        <w:tc>
          <w:tcPr>
            <w:tcW w:w="1336" w:type="dxa"/>
          </w:tcPr>
          <w:p w:rsidR="006F5CCC" w:rsidRPr="004327EA" w:rsidRDefault="006F5CCC" w:rsidP="0033252D">
            <w:pPr>
              <w:jc w:val="center"/>
              <w:rPr>
                <w:lang w:val="en-US"/>
              </w:rPr>
            </w:pPr>
            <w:r w:rsidRPr="004327EA">
              <w:rPr>
                <w:lang w:val="en-US"/>
              </w:rPr>
              <w:t>2,5</w:t>
            </w:r>
          </w:p>
        </w:tc>
      </w:tr>
      <w:tr w:rsidR="006F5CCC" w:rsidRPr="004327EA" w:rsidTr="0033252D">
        <w:tc>
          <w:tcPr>
            <w:tcW w:w="648" w:type="dxa"/>
          </w:tcPr>
          <w:p w:rsidR="006F5CCC" w:rsidRPr="004327EA" w:rsidRDefault="006F5CCC" w:rsidP="0033252D">
            <w:pPr>
              <w:rPr>
                <w:lang w:val="en-US"/>
              </w:rPr>
            </w:pPr>
            <w:r w:rsidRPr="004327EA">
              <w:rPr>
                <w:lang w:val="en-US"/>
              </w:rPr>
              <w:t>7.</w:t>
            </w:r>
          </w:p>
        </w:tc>
        <w:tc>
          <w:tcPr>
            <w:tcW w:w="7871" w:type="dxa"/>
          </w:tcPr>
          <w:p w:rsidR="006F5CCC" w:rsidRPr="004327EA" w:rsidRDefault="006F5CCC" w:rsidP="0033252D">
            <w:pPr>
              <w:rPr>
                <w:lang w:val="en-US"/>
              </w:rPr>
            </w:pPr>
            <w:r w:rsidRPr="004327EA">
              <w:rPr>
                <w:lang w:val="en-GB"/>
              </w:rPr>
              <w:t>Testing students' knowledge and practical skills by the theme “</w:t>
            </w:r>
            <w:r w:rsidRPr="004327EA">
              <w:rPr>
                <w:lang w:val="en-US"/>
              </w:rPr>
              <w:t>General nosology. Pathogenic influence of the changed environmental factors on the organism. The role of intrinsic factors in pathology.”</w:t>
            </w:r>
          </w:p>
        </w:tc>
        <w:tc>
          <w:tcPr>
            <w:tcW w:w="1336" w:type="dxa"/>
          </w:tcPr>
          <w:p w:rsidR="006F5CCC" w:rsidRPr="004327EA" w:rsidRDefault="006F5CCC" w:rsidP="0033252D">
            <w:pPr>
              <w:jc w:val="center"/>
              <w:rPr>
                <w:lang w:val="en-US"/>
              </w:rPr>
            </w:pPr>
            <w:r w:rsidRPr="004327EA">
              <w:rPr>
                <w:lang w:val="en-US"/>
              </w:rPr>
              <w:t>2,5</w:t>
            </w:r>
          </w:p>
        </w:tc>
      </w:tr>
      <w:tr w:rsidR="006F5CCC" w:rsidRPr="004327EA" w:rsidTr="0033252D">
        <w:tc>
          <w:tcPr>
            <w:tcW w:w="648" w:type="dxa"/>
          </w:tcPr>
          <w:p w:rsidR="006F5CCC" w:rsidRPr="004327EA" w:rsidRDefault="006F5CCC" w:rsidP="0033252D">
            <w:pPr>
              <w:rPr>
                <w:lang w:val="en-US"/>
              </w:rPr>
            </w:pPr>
            <w:r w:rsidRPr="004327EA">
              <w:rPr>
                <w:lang w:val="en-US"/>
              </w:rPr>
              <w:t>8.</w:t>
            </w:r>
          </w:p>
        </w:tc>
        <w:tc>
          <w:tcPr>
            <w:tcW w:w="7871" w:type="dxa"/>
          </w:tcPr>
          <w:p w:rsidR="006F5CCC" w:rsidRPr="004327EA" w:rsidRDefault="006F5CCC" w:rsidP="0033252D">
            <w:pPr>
              <w:rPr>
                <w:lang w:val="en-US"/>
              </w:rPr>
            </w:pPr>
            <w:r w:rsidRPr="004327EA">
              <w:rPr>
                <w:lang w:val="en-US"/>
              </w:rPr>
              <w:t xml:space="preserve">Disorders of the peripheral circulation and microcirculation. </w:t>
            </w:r>
          </w:p>
        </w:tc>
        <w:tc>
          <w:tcPr>
            <w:tcW w:w="1336" w:type="dxa"/>
          </w:tcPr>
          <w:p w:rsidR="006F5CCC" w:rsidRPr="004327EA" w:rsidRDefault="006F5CCC" w:rsidP="0033252D">
            <w:pPr>
              <w:jc w:val="center"/>
              <w:rPr>
                <w:lang w:val="en-US"/>
              </w:rPr>
            </w:pPr>
            <w:r w:rsidRPr="004327EA">
              <w:rPr>
                <w:lang w:val="en-US"/>
              </w:rPr>
              <w:t>2,5</w:t>
            </w:r>
          </w:p>
        </w:tc>
      </w:tr>
      <w:tr w:rsidR="006F5CCC" w:rsidRPr="004327EA" w:rsidTr="0033252D">
        <w:tc>
          <w:tcPr>
            <w:tcW w:w="648" w:type="dxa"/>
          </w:tcPr>
          <w:p w:rsidR="006F5CCC" w:rsidRPr="004327EA" w:rsidRDefault="006F5CCC" w:rsidP="0033252D">
            <w:pPr>
              <w:rPr>
                <w:lang w:val="en-US"/>
              </w:rPr>
            </w:pPr>
            <w:r w:rsidRPr="004327EA">
              <w:rPr>
                <w:lang w:val="en-US"/>
              </w:rPr>
              <w:t>9.</w:t>
            </w:r>
          </w:p>
        </w:tc>
        <w:tc>
          <w:tcPr>
            <w:tcW w:w="7871" w:type="dxa"/>
          </w:tcPr>
          <w:p w:rsidR="006F5CCC" w:rsidRPr="004327EA" w:rsidRDefault="006F5CCC" w:rsidP="0033252D">
            <w:pPr>
              <w:rPr>
                <w:lang w:val="en-US"/>
              </w:rPr>
            </w:pPr>
            <w:r w:rsidRPr="004327EA">
              <w:rPr>
                <w:lang w:val="en-US"/>
              </w:rPr>
              <w:t>Inflammation.</w:t>
            </w:r>
          </w:p>
        </w:tc>
        <w:tc>
          <w:tcPr>
            <w:tcW w:w="1336" w:type="dxa"/>
          </w:tcPr>
          <w:p w:rsidR="006F5CCC" w:rsidRPr="004327EA" w:rsidRDefault="006F5CCC" w:rsidP="0033252D">
            <w:pPr>
              <w:jc w:val="center"/>
              <w:rPr>
                <w:lang w:val="en-US"/>
              </w:rPr>
            </w:pPr>
            <w:r w:rsidRPr="004327EA">
              <w:rPr>
                <w:lang w:val="en-US"/>
              </w:rPr>
              <w:t>2,5</w:t>
            </w:r>
          </w:p>
        </w:tc>
      </w:tr>
      <w:tr w:rsidR="006F5CCC" w:rsidRPr="004327EA" w:rsidTr="0033252D">
        <w:tc>
          <w:tcPr>
            <w:tcW w:w="648" w:type="dxa"/>
          </w:tcPr>
          <w:p w:rsidR="006F5CCC" w:rsidRPr="004327EA" w:rsidRDefault="006F5CCC" w:rsidP="0033252D">
            <w:pPr>
              <w:rPr>
                <w:lang w:val="en-US"/>
              </w:rPr>
            </w:pPr>
            <w:r w:rsidRPr="004327EA">
              <w:rPr>
                <w:lang w:val="en-US"/>
              </w:rPr>
              <w:t>10.</w:t>
            </w:r>
          </w:p>
        </w:tc>
        <w:tc>
          <w:tcPr>
            <w:tcW w:w="7871" w:type="dxa"/>
          </w:tcPr>
          <w:p w:rsidR="006F5CCC" w:rsidRPr="004327EA" w:rsidRDefault="006F5CCC" w:rsidP="0033252D">
            <w:pPr>
              <w:rPr>
                <w:lang w:val="en-US"/>
              </w:rPr>
            </w:pPr>
            <w:r w:rsidRPr="004327EA">
              <w:rPr>
                <w:lang w:val="en-US"/>
              </w:rPr>
              <w:t>Fever.</w:t>
            </w:r>
          </w:p>
        </w:tc>
        <w:tc>
          <w:tcPr>
            <w:tcW w:w="1336" w:type="dxa"/>
          </w:tcPr>
          <w:p w:rsidR="006F5CCC" w:rsidRPr="004327EA" w:rsidRDefault="006F5CCC" w:rsidP="0033252D">
            <w:pPr>
              <w:jc w:val="center"/>
              <w:rPr>
                <w:lang w:val="en-US"/>
              </w:rPr>
            </w:pPr>
            <w:r w:rsidRPr="004327EA">
              <w:rPr>
                <w:lang w:val="en-US"/>
              </w:rPr>
              <w:t>2,5</w:t>
            </w:r>
          </w:p>
        </w:tc>
      </w:tr>
      <w:tr w:rsidR="006F5CCC" w:rsidRPr="004327EA" w:rsidTr="0033252D">
        <w:tc>
          <w:tcPr>
            <w:tcW w:w="648" w:type="dxa"/>
          </w:tcPr>
          <w:p w:rsidR="006F5CCC" w:rsidRPr="004327EA" w:rsidRDefault="006F5CCC" w:rsidP="0033252D">
            <w:pPr>
              <w:rPr>
                <w:lang w:val="en-US"/>
              </w:rPr>
            </w:pPr>
            <w:r w:rsidRPr="004327EA">
              <w:rPr>
                <w:lang w:val="en-US"/>
              </w:rPr>
              <w:t>11.</w:t>
            </w:r>
          </w:p>
        </w:tc>
        <w:tc>
          <w:tcPr>
            <w:tcW w:w="7871" w:type="dxa"/>
          </w:tcPr>
          <w:p w:rsidR="006F5CCC" w:rsidRPr="004327EA" w:rsidRDefault="006F5CCC" w:rsidP="0033252D">
            <w:pPr>
              <w:rPr>
                <w:lang w:val="en-US"/>
              </w:rPr>
            </w:pPr>
            <w:r w:rsidRPr="004327EA">
              <w:rPr>
                <w:lang w:val="en-US"/>
              </w:rPr>
              <w:t xml:space="preserve">Tumors. </w:t>
            </w:r>
          </w:p>
        </w:tc>
        <w:tc>
          <w:tcPr>
            <w:tcW w:w="1336" w:type="dxa"/>
          </w:tcPr>
          <w:p w:rsidR="006F5CCC" w:rsidRPr="004327EA" w:rsidRDefault="006F5CCC" w:rsidP="0033252D">
            <w:pPr>
              <w:jc w:val="center"/>
              <w:rPr>
                <w:lang w:val="en-US"/>
              </w:rPr>
            </w:pPr>
            <w:r w:rsidRPr="004327EA">
              <w:rPr>
                <w:lang w:val="en-US"/>
              </w:rPr>
              <w:t>2,5</w:t>
            </w:r>
          </w:p>
        </w:tc>
      </w:tr>
      <w:tr w:rsidR="006F5CCC" w:rsidRPr="004327EA" w:rsidTr="0033252D">
        <w:tc>
          <w:tcPr>
            <w:tcW w:w="648" w:type="dxa"/>
          </w:tcPr>
          <w:p w:rsidR="006F5CCC" w:rsidRPr="004327EA" w:rsidRDefault="006F5CCC" w:rsidP="0033252D">
            <w:pPr>
              <w:rPr>
                <w:lang w:val="en-US"/>
              </w:rPr>
            </w:pPr>
            <w:r w:rsidRPr="004327EA">
              <w:rPr>
                <w:lang w:val="en-US"/>
              </w:rPr>
              <w:t>12.</w:t>
            </w:r>
          </w:p>
        </w:tc>
        <w:tc>
          <w:tcPr>
            <w:tcW w:w="7871" w:type="dxa"/>
          </w:tcPr>
          <w:p w:rsidR="006F5CCC" w:rsidRPr="004327EA" w:rsidRDefault="006F5CCC" w:rsidP="0033252D">
            <w:pPr>
              <w:rPr>
                <w:lang w:val="en-US"/>
              </w:rPr>
            </w:pPr>
            <w:r w:rsidRPr="004327EA">
              <w:rPr>
                <w:lang w:val="en-US"/>
              </w:rPr>
              <w:t>Starvation.</w:t>
            </w:r>
          </w:p>
        </w:tc>
        <w:tc>
          <w:tcPr>
            <w:tcW w:w="1336" w:type="dxa"/>
          </w:tcPr>
          <w:p w:rsidR="006F5CCC" w:rsidRPr="004327EA" w:rsidRDefault="006F5CCC" w:rsidP="0033252D">
            <w:pPr>
              <w:jc w:val="center"/>
              <w:rPr>
                <w:lang w:val="en-US"/>
              </w:rPr>
            </w:pPr>
            <w:r w:rsidRPr="004327EA">
              <w:rPr>
                <w:lang w:val="en-US"/>
              </w:rPr>
              <w:t>2,5</w:t>
            </w:r>
          </w:p>
        </w:tc>
      </w:tr>
      <w:tr w:rsidR="006F5CCC" w:rsidRPr="004327EA" w:rsidTr="0033252D">
        <w:tc>
          <w:tcPr>
            <w:tcW w:w="648" w:type="dxa"/>
          </w:tcPr>
          <w:p w:rsidR="006F5CCC" w:rsidRPr="004327EA" w:rsidRDefault="006F5CCC" w:rsidP="0033252D">
            <w:pPr>
              <w:rPr>
                <w:lang w:val="en-US"/>
              </w:rPr>
            </w:pPr>
            <w:r w:rsidRPr="004327EA">
              <w:rPr>
                <w:lang w:val="en-US"/>
              </w:rPr>
              <w:t>13.</w:t>
            </w:r>
          </w:p>
        </w:tc>
        <w:tc>
          <w:tcPr>
            <w:tcW w:w="7871" w:type="dxa"/>
          </w:tcPr>
          <w:p w:rsidR="006F5CCC" w:rsidRPr="004327EA" w:rsidRDefault="006F5CCC" w:rsidP="0033252D">
            <w:pPr>
              <w:rPr>
                <w:lang w:val="en-US"/>
              </w:rPr>
            </w:pPr>
            <w:r w:rsidRPr="004327EA">
              <w:rPr>
                <w:lang w:val="en-GB"/>
              </w:rPr>
              <w:t>Testing students' knowledge and practical skills by the theme “T</w:t>
            </w:r>
            <w:r w:rsidRPr="004327EA">
              <w:rPr>
                <w:lang w:val="en-US"/>
              </w:rPr>
              <w:t>ypical pathological process”.</w:t>
            </w:r>
          </w:p>
        </w:tc>
        <w:tc>
          <w:tcPr>
            <w:tcW w:w="1336" w:type="dxa"/>
          </w:tcPr>
          <w:p w:rsidR="006F5CCC" w:rsidRPr="004327EA" w:rsidRDefault="006F5CCC" w:rsidP="0033252D">
            <w:pPr>
              <w:jc w:val="center"/>
              <w:rPr>
                <w:lang w:val="en-US"/>
              </w:rPr>
            </w:pPr>
            <w:r w:rsidRPr="004327EA">
              <w:rPr>
                <w:lang w:val="en-US"/>
              </w:rPr>
              <w:t>2,5</w:t>
            </w:r>
          </w:p>
        </w:tc>
      </w:tr>
      <w:tr w:rsidR="006F5CCC" w:rsidRPr="004327EA" w:rsidTr="0033252D">
        <w:tc>
          <w:tcPr>
            <w:tcW w:w="648" w:type="dxa"/>
          </w:tcPr>
          <w:p w:rsidR="006F5CCC" w:rsidRPr="004327EA" w:rsidRDefault="006F5CCC" w:rsidP="0033252D">
            <w:pPr>
              <w:rPr>
                <w:lang w:val="en-US"/>
              </w:rPr>
            </w:pPr>
            <w:r w:rsidRPr="004327EA">
              <w:rPr>
                <w:lang w:val="en-US"/>
              </w:rPr>
              <w:t>14.</w:t>
            </w:r>
          </w:p>
        </w:tc>
        <w:tc>
          <w:tcPr>
            <w:tcW w:w="7871" w:type="dxa"/>
          </w:tcPr>
          <w:p w:rsidR="006F5CCC" w:rsidRPr="004327EA" w:rsidRDefault="006F5CCC" w:rsidP="0033252D">
            <w:pPr>
              <w:rPr>
                <w:lang w:val="en-US"/>
              </w:rPr>
            </w:pPr>
            <w:r w:rsidRPr="004327EA">
              <w:rPr>
                <w:lang w:val="en-US"/>
              </w:rPr>
              <w:t>Carbohydrate metabolism disorders. Diabetes mellitus.</w:t>
            </w:r>
          </w:p>
        </w:tc>
        <w:tc>
          <w:tcPr>
            <w:tcW w:w="1336" w:type="dxa"/>
          </w:tcPr>
          <w:p w:rsidR="006F5CCC" w:rsidRPr="004327EA" w:rsidRDefault="006F5CCC" w:rsidP="0033252D">
            <w:pPr>
              <w:jc w:val="center"/>
              <w:rPr>
                <w:lang w:val="en-US"/>
              </w:rPr>
            </w:pPr>
            <w:r w:rsidRPr="004327EA">
              <w:rPr>
                <w:lang w:val="en-US"/>
              </w:rPr>
              <w:t>2,5</w:t>
            </w:r>
          </w:p>
        </w:tc>
      </w:tr>
      <w:tr w:rsidR="006F5CCC" w:rsidRPr="004327EA" w:rsidTr="0033252D">
        <w:tc>
          <w:tcPr>
            <w:tcW w:w="648" w:type="dxa"/>
          </w:tcPr>
          <w:p w:rsidR="006F5CCC" w:rsidRPr="004327EA" w:rsidRDefault="006F5CCC" w:rsidP="0033252D">
            <w:pPr>
              <w:rPr>
                <w:lang w:val="en-US"/>
              </w:rPr>
            </w:pPr>
            <w:r w:rsidRPr="004327EA">
              <w:rPr>
                <w:lang w:val="en-US"/>
              </w:rPr>
              <w:t>15.</w:t>
            </w:r>
          </w:p>
        </w:tc>
        <w:tc>
          <w:tcPr>
            <w:tcW w:w="7871" w:type="dxa"/>
          </w:tcPr>
          <w:p w:rsidR="006F5CCC" w:rsidRPr="004327EA" w:rsidRDefault="006F5CCC" w:rsidP="0033252D">
            <w:pPr>
              <w:rPr>
                <w:lang w:val="en-US"/>
              </w:rPr>
            </w:pPr>
            <w:r w:rsidRPr="004327EA">
              <w:rPr>
                <w:lang w:val="en-US"/>
              </w:rPr>
              <w:t>Water and electrolytic metabolism disorders. Microelements exchange disorders.</w:t>
            </w:r>
          </w:p>
        </w:tc>
        <w:tc>
          <w:tcPr>
            <w:tcW w:w="1336" w:type="dxa"/>
          </w:tcPr>
          <w:p w:rsidR="006F5CCC" w:rsidRPr="004327EA" w:rsidRDefault="006F5CCC" w:rsidP="0033252D">
            <w:pPr>
              <w:jc w:val="center"/>
              <w:rPr>
                <w:lang w:val="en-US"/>
              </w:rPr>
            </w:pPr>
            <w:r w:rsidRPr="004327EA">
              <w:rPr>
                <w:lang w:val="en-US"/>
              </w:rPr>
              <w:t>2,5</w:t>
            </w:r>
          </w:p>
        </w:tc>
      </w:tr>
      <w:tr w:rsidR="006F5CCC" w:rsidRPr="004327EA" w:rsidTr="0033252D">
        <w:tc>
          <w:tcPr>
            <w:tcW w:w="648" w:type="dxa"/>
          </w:tcPr>
          <w:p w:rsidR="006F5CCC" w:rsidRPr="004327EA" w:rsidRDefault="006F5CCC" w:rsidP="0033252D">
            <w:pPr>
              <w:rPr>
                <w:lang w:val="en-US"/>
              </w:rPr>
            </w:pPr>
            <w:r w:rsidRPr="004327EA">
              <w:rPr>
                <w:lang w:val="en-US"/>
              </w:rPr>
              <w:t>16.</w:t>
            </w:r>
          </w:p>
        </w:tc>
        <w:tc>
          <w:tcPr>
            <w:tcW w:w="7871" w:type="dxa"/>
          </w:tcPr>
          <w:p w:rsidR="006F5CCC" w:rsidRPr="004327EA" w:rsidRDefault="006F5CCC" w:rsidP="0033252D">
            <w:pPr>
              <w:rPr>
                <w:lang w:val="en-US"/>
              </w:rPr>
            </w:pPr>
            <w:r w:rsidRPr="004327EA">
              <w:rPr>
                <w:lang w:val="en-US"/>
              </w:rPr>
              <w:t>Acid-base balance disorders.</w:t>
            </w:r>
          </w:p>
        </w:tc>
        <w:tc>
          <w:tcPr>
            <w:tcW w:w="1336" w:type="dxa"/>
          </w:tcPr>
          <w:p w:rsidR="006F5CCC" w:rsidRPr="004327EA" w:rsidRDefault="006F5CCC" w:rsidP="0033252D">
            <w:pPr>
              <w:jc w:val="center"/>
              <w:rPr>
                <w:lang w:val="en-US"/>
              </w:rPr>
            </w:pPr>
            <w:r w:rsidRPr="004327EA">
              <w:rPr>
                <w:lang w:val="en-US"/>
              </w:rPr>
              <w:t>2,5</w:t>
            </w:r>
          </w:p>
        </w:tc>
      </w:tr>
      <w:tr w:rsidR="006F5CCC" w:rsidRPr="004327EA" w:rsidTr="0033252D">
        <w:tc>
          <w:tcPr>
            <w:tcW w:w="648" w:type="dxa"/>
          </w:tcPr>
          <w:p w:rsidR="006F5CCC" w:rsidRPr="004327EA" w:rsidRDefault="006F5CCC" w:rsidP="0033252D">
            <w:pPr>
              <w:rPr>
                <w:lang w:val="en-US"/>
              </w:rPr>
            </w:pPr>
            <w:r w:rsidRPr="004327EA">
              <w:rPr>
                <w:lang w:val="en-US"/>
              </w:rPr>
              <w:t>17.</w:t>
            </w:r>
          </w:p>
        </w:tc>
        <w:tc>
          <w:tcPr>
            <w:tcW w:w="7871" w:type="dxa"/>
          </w:tcPr>
          <w:p w:rsidR="006F5CCC" w:rsidRPr="004327EA" w:rsidRDefault="006F5CCC" w:rsidP="0033252D">
            <w:pPr>
              <w:rPr>
                <w:lang w:val="en-US"/>
              </w:rPr>
            </w:pPr>
            <w:r w:rsidRPr="004327EA">
              <w:rPr>
                <w:lang w:val="en-GB"/>
              </w:rPr>
              <w:t>Testing students' knowledge and practical skills by the theme “</w:t>
            </w:r>
            <w:r w:rsidRPr="004327EA">
              <w:rPr>
                <w:lang w:val="en-US"/>
              </w:rPr>
              <w:t>Typical metabolic disorders.”</w:t>
            </w:r>
          </w:p>
        </w:tc>
        <w:tc>
          <w:tcPr>
            <w:tcW w:w="1336" w:type="dxa"/>
          </w:tcPr>
          <w:p w:rsidR="006F5CCC" w:rsidRPr="004327EA" w:rsidRDefault="006F5CCC" w:rsidP="0033252D">
            <w:pPr>
              <w:jc w:val="center"/>
              <w:rPr>
                <w:lang w:val="en-US"/>
              </w:rPr>
            </w:pPr>
            <w:r w:rsidRPr="004327EA">
              <w:rPr>
                <w:lang w:val="en-US"/>
              </w:rPr>
              <w:t>2,5</w:t>
            </w:r>
          </w:p>
        </w:tc>
      </w:tr>
      <w:tr w:rsidR="006F5CCC" w:rsidRPr="004327EA" w:rsidTr="0033252D">
        <w:tc>
          <w:tcPr>
            <w:tcW w:w="648" w:type="dxa"/>
            <w:tcBorders>
              <w:bottom w:val="double" w:sz="18" w:space="0" w:color="auto"/>
            </w:tcBorders>
          </w:tcPr>
          <w:p w:rsidR="006F5CCC" w:rsidRPr="004327EA" w:rsidRDefault="006F5CCC" w:rsidP="0033252D">
            <w:pPr>
              <w:rPr>
                <w:lang w:val="en-US"/>
              </w:rPr>
            </w:pPr>
            <w:r w:rsidRPr="004327EA">
              <w:rPr>
                <w:lang w:val="en-US"/>
              </w:rPr>
              <w:t>18.</w:t>
            </w:r>
          </w:p>
        </w:tc>
        <w:tc>
          <w:tcPr>
            <w:tcW w:w="7871" w:type="dxa"/>
            <w:tcBorders>
              <w:bottom w:val="double" w:sz="18" w:space="0" w:color="auto"/>
            </w:tcBorders>
          </w:tcPr>
          <w:p w:rsidR="006F5CCC" w:rsidRPr="004327EA" w:rsidRDefault="006F5CCC" w:rsidP="0033252D">
            <w:pPr>
              <w:rPr>
                <w:lang w:val="en-US"/>
              </w:rPr>
            </w:pPr>
            <w:r w:rsidRPr="004327EA">
              <w:rPr>
                <w:lang w:val="en-US"/>
              </w:rPr>
              <w:t>Final module test.</w:t>
            </w:r>
          </w:p>
        </w:tc>
        <w:tc>
          <w:tcPr>
            <w:tcW w:w="1336" w:type="dxa"/>
            <w:tcBorders>
              <w:bottom w:val="double" w:sz="18" w:space="0" w:color="auto"/>
            </w:tcBorders>
          </w:tcPr>
          <w:p w:rsidR="006F5CCC" w:rsidRPr="004327EA" w:rsidRDefault="006F5CCC" w:rsidP="0033252D">
            <w:pPr>
              <w:jc w:val="center"/>
              <w:rPr>
                <w:lang w:val="en-US"/>
              </w:rPr>
            </w:pPr>
            <w:r w:rsidRPr="004327EA">
              <w:rPr>
                <w:lang w:val="en-US"/>
              </w:rPr>
              <w:t>2,5</w:t>
            </w:r>
          </w:p>
        </w:tc>
      </w:tr>
      <w:tr w:rsidR="006F5CCC" w:rsidRPr="004327EA" w:rsidTr="0033252D">
        <w:tc>
          <w:tcPr>
            <w:tcW w:w="648" w:type="dxa"/>
            <w:tcBorders>
              <w:top w:val="double" w:sz="18" w:space="0" w:color="auto"/>
              <w:bottom w:val="single" w:sz="18" w:space="0" w:color="auto"/>
            </w:tcBorders>
          </w:tcPr>
          <w:p w:rsidR="006F5CCC" w:rsidRPr="004327EA" w:rsidRDefault="006F5CCC" w:rsidP="0033252D">
            <w:pPr>
              <w:rPr>
                <w:lang w:val="en-US"/>
              </w:rPr>
            </w:pPr>
          </w:p>
        </w:tc>
        <w:tc>
          <w:tcPr>
            <w:tcW w:w="7871" w:type="dxa"/>
            <w:tcBorders>
              <w:top w:val="double" w:sz="18" w:space="0" w:color="auto"/>
              <w:bottom w:val="single" w:sz="18" w:space="0" w:color="auto"/>
            </w:tcBorders>
          </w:tcPr>
          <w:p w:rsidR="006F5CCC" w:rsidRPr="004327EA" w:rsidRDefault="006F5CCC" w:rsidP="0033252D">
            <w:pPr>
              <w:rPr>
                <w:b/>
                <w:lang w:val="en-US"/>
              </w:rPr>
            </w:pPr>
            <w:r w:rsidRPr="004327EA">
              <w:rPr>
                <w:b/>
                <w:lang w:val="en-US"/>
              </w:rPr>
              <w:t>Total</w:t>
            </w:r>
          </w:p>
        </w:tc>
        <w:tc>
          <w:tcPr>
            <w:tcW w:w="1336" w:type="dxa"/>
            <w:tcBorders>
              <w:top w:val="double" w:sz="18" w:space="0" w:color="auto"/>
              <w:bottom w:val="single" w:sz="18" w:space="0" w:color="auto"/>
            </w:tcBorders>
          </w:tcPr>
          <w:p w:rsidR="006F5CCC" w:rsidRPr="004327EA" w:rsidRDefault="006F5CCC" w:rsidP="0033252D">
            <w:pPr>
              <w:jc w:val="center"/>
              <w:rPr>
                <w:lang w:val="en-US"/>
              </w:rPr>
            </w:pPr>
            <w:r w:rsidRPr="004327EA">
              <w:rPr>
                <w:lang w:val="en-US"/>
              </w:rPr>
              <w:t>45</w:t>
            </w:r>
          </w:p>
        </w:tc>
      </w:tr>
    </w:tbl>
    <w:p w:rsidR="006F5CCC" w:rsidRPr="004327EA" w:rsidRDefault="006F5CCC" w:rsidP="006F5CCC">
      <w:pPr>
        <w:rPr>
          <w:sz w:val="20"/>
          <w:szCs w:val="20"/>
          <w:lang w:val="en-US"/>
        </w:rPr>
      </w:pPr>
    </w:p>
    <w:p w:rsidR="006F5CCC" w:rsidRPr="004327EA" w:rsidRDefault="006F5CCC" w:rsidP="006F5CCC">
      <w:pPr>
        <w:rPr>
          <w:sz w:val="20"/>
          <w:szCs w:val="20"/>
          <w:lang w:val="en-US"/>
        </w:rPr>
      </w:pPr>
    </w:p>
    <w:p w:rsidR="006F5CCC" w:rsidRPr="004327EA" w:rsidRDefault="006F5CCC" w:rsidP="006F5CCC">
      <w:pPr>
        <w:jc w:val="center"/>
        <w:rPr>
          <w:sz w:val="20"/>
          <w:szCs w:val="20"/>
          <w:lang w:val="en-US"/>
        </w:rPr>
      </w:pPr>
      <w:r w:rsidRPr="004327EA">
        <w:rPr>
          <w:caps/>
          <w:sz w:val="20"/>
          <w:szCs w:val="20"/>
          <w:lang w:val="en-US"/>
        </w:rPr>
        <w:t>THEMatic</w:t>
      </w:r>
      <w:r w:rsidRPr="004327EA">
        <w:rPr>
          <w:sz w:val="20"/>
          <w:szCs w:val="20"/>
          <w:lang w:val="en-US"/>
        </w:rPr>
        <w:t xml:space="preserve"> PLAN OF </w:t>
      </w:r>
      <w:r w:rsidRPr="004327EA">
        <w:rPr>
          <w:caps/>
          <w:sz w:val="20"/>
          <w:szCs w:val="20"/>
          <w:lang w:val="en-US"/>
        </w:rPr>
        <w:t>students’ independent</w:t>
      </w:r>
      <w:r w:rsidRPr="004327EA">
        <w:rPr>
          <w:sz w:val="20"/>
          <w:szCs w:val="20"/>
          <w:lang w:val="en-US"/>
        </w:rPr>
        <w:t xml:space="preserve"> </w:t>
      </w:r>
      <w:r w:rsidRPr="004327EA">
        <w:rPr>
          <w:caps/>
          <w:sz w:val="20"/>
          <w:szCs w:val="20"/>
          <w:lang w:val="en-US"/>
        </w:rPr>
        <w:t>work</w:t>
      </w:r>
    </w:p>
    <w:p w:rsidR="006F5CCC" w:rsidRPr="004327EA" w:rsidRDefault="006F5CCC" w:rsidP="006F5CCC">
      <w:pPr>
        <w:jc w:val="center"/>
        <w:rPr>
          <w:sz w:val="20"/>
          <w:szCs w:val="20"/>
          <w:lang w:val="en-US"/>
        </w:rPr>
      </w:pPr>
      <w:r w:rsidRPr="004327EA">
        <w:rPr>
          <w:sz w:val="20"/>
          <w:szCs w:val="20"/>
          <w:lang w:val="en-US"/>
        </w:rPr>
        <w:t>on Pathological Physiology for students</w:t>
      </w:r>
    </w:p>
    <w:p w:rsidR="006F5CCC" w:rsidRPr="004327EA" w:rsidRDefault="006F5CCC" w:rsidP="006F5CCC">
      <w:pPr>
        <w:jc w:val="center"/>
        <w:rPr>
          <w:sz w:val="20"/>
          <w:szCs w:val="20"/>
          <w:lang w:val="en-GB"/>
        </w:rPr>
      </w:pPr>
      <w:r w:rsidRPr="004327EA">
        <w:rPr>
          <w:sz w:val="20"/>
          <w:szCs w:val="20"/>
          <w:lang w:val="en-GB"/>
        </w:rPr>
        <w:t xml:space="preserve">of medical faculty </w:t>
      </w:r>
    </w:p>
    <w:p w:rsidR="006F5CCC" w:rsidRPr="004327EA" w:rsidRDefault="006F5CCC" w:rsidP="006F5CCC">
      <w:pPr>
        <w:jc w:val="center"/>
        <w:rPr>
          <w:sz w:val="20"/>
          <w:szCs w:val="20"/>
          <w:lang w:val="en-US"/>
        </w:rPr>
      </w:pPr>
      <w:r w:rsidRPr="004327EA">
        <w:rPr>
          <w:sz w:val="20"/>
          <w:szCs w:val="20"/>
          <w:lang w:val="en-US"/>
        </w:rPr>
        <w:t>5</w:t>
      </w:r>
      <w:r w:rsidRPr="004327EA">
        <w:rPr>
          <w:sz w:val="20"/>
          <w:szCs w:val="20"/>
          <w:vertAlign w:val="superscript"/>
          <w:lang w:val="en-US"/>
        </w:rPr>
        <w:t>th</w:t>
      </w:r>
      <w:r w:rsidRPr="004327EA">
        <w:rPr>
          <w:sz w:val="20"/>
          <w:szCs w:val="20"/>
          <w:lang w:val="en-US"/>
        </w:rPr>
        <w:t xml:space="preserve"> semester</w:t>
      </w:r>
    </w:p>
    <w:p w:rsidR="006F5CCC" w:rsidRPr="004327EA" w:rsidRDefault="006F5CCC" w:rsidP="006F5CCC">
      <w:pPr>
        <w:jc w:val="center"/>
        <w:rPr>
          <w:sz w:val="20"/>
          <w:szCs w:val="20"/>
          <w:lang w:val="en-US"/>
        </w:rPr>
      </w:pPr>
      <w:r w:rsidRPr="004327EA">
        <w:rPr>
          <w:sz w:val="20"/>
          <w:szCs w:val="20"/>
          <w:lang w:val="en-US"/>
        </w:rPr>
        <w:t>2012 -20</w:t>
      </w:r>
      <w:r w:rsidRPr="004327EA">
        <w:rPr>
          <w:sz w:val="20"/>
          <w:szCs w:val="20"/>
        </w:rPr>
        <w:t>1</w:t>
      </w:r>
      <w:r w:rsidRPr="004327EA">
        <w:rPr>
          <w:sz w:val="20"/>
          <w:szCs w:val="20"/>
          <w:lang w:val="en-US"/>
        </w:rPr>
        <w:t>3 study years</w:t>
      </w:r>
    </w:p>
    <w:p w:rsidR="006F5CCC" w:rsidRPr="004327EA" w:rsidRDefault="006F5CCC" w:rsidP="006F5CCC">
      <w:pPr>
        <w:rPr>
          <w:sz w:val="20"/>
          <w:szCs w:val="20"/>
          <w:lang w:val="en-US"/>
        </w:rPr>
      </w:pPr>
    </w:p>
    <w:tbl>
      <w:tblPr>
        <w:tblStyle w:val="a5"/>
        <w:tblW w:w="0" w:type="auto"/>
        <w:tblLook w:val="01E0"/>
      </w:tblPr>
      <w:tblGrid>
        <w:gridCol w:w="648"/>
        <w:gridCol w:w="7200"/>
        <w:gridCol w:w="1288"/>
      </w:tblGrid>
      <w:tr w:rsidR="006F5CCC" w:rsidRPr="004327EA" w:rsidTr="0033252D">
        <w:tc>
          <w:tcPr>
            <w:tcW w:w="648" w:type="dxa"/>
          </w:tcPr>
          <w:p w:rsidR="006F5CCC" w:rsidRPr="004327EA" w:rsidRDefault="006F5CCC" w:rsidP="0033252D">
            <w:pPr>
              <w:jc w:val="center"/>
              <w:rPr>
                <w:b/>
                <w:lang w:val="en-US"/>
              </w:rPr>
            </w:pPr>
            <w:r w:rsidRPr="004327EA">
              <w:t>№</w:t>
            </w:r>
          </w:p>
        </w:tc>
        <w:tc>
          <w:tcPr>
            <w:tcW w:w="7200" w:type="dxa"/>
          </w:tcPr>
          <w:p w:rsidR="006F5CCC" w:rsidRPr="004327EA" w:rsidRDefault="006F5CCC" w:rsidP="0033252D">
            <w:pPr>
              <w:jc w:val="center"/>
              <w:rPr>
                <w:b/>
                <w:lang w:val="en-US"/>
              </w:rPr>
            </w:pPr>
            <w:r w:rsidRPr="004327EA">
              <w:rPr>
                <w:b/>
                <w:lang w:val="en-US"/>
              </w:rPr>
              <w:t>Themes</w:t>
            </w:r>
          </w:p>
        </w:tc>
        <w:tc>
          <w:tcPr>
            <w:tcW w:w="1288" w:type="dxa"/>
          </w:tcPr>
          <w:p w:rsidR="006F5CCC" w:rsidRPr="004327EA" w:rsidRDefault="006F5CCC" w:rsidP="0033252D">
            <w:pPr>
              <w:jc w:val="center"/>
              <w:rPr>
                <w:b/>
                <w:lang w:val="en-US"/>
              </w:rPr>
            </w:pPr>
            <w:r w:rsidRPr="004327EA">
              <w:rPr>
                <w:b/>
                <w:lang w:val="en-US"/>
              </w:rPr>
              <w:t>Hours</w:t>
            </w:r>
          </w:p>
        </w:tc>
      </w:tr>
      <w:tr w:rsidR="006F5CCC" w:rsidRPr="004327EA" w:rsidTr="0033252D">
        <w:tc>
          <w:tcPr>
            <w:tcW w:w="648" w:type="dxa"/>
          </w:tcPr>
          <w:p w:rsidR="006F5CCC" w:rsidRPr="004327EA" w:rsidRDefault="006F5CCC" w:rsidP="006F5CCC">
            <w:pPr>
              <w:numPr>
                <w:ilvl w:val="0"/>
                <w:numId w:val="1"/>
              </w:numPr>
              <w:ind w:left="0" w:firstLine="0"/>
              <w:jc w:val="center"/>
              <w:rPr>
                <w:lang w:val="en-US"/>
              </w:rPr>
            </w:pPr>
          </w:p>
        </w:tc>
        <w:tc>
          <w:tcPr>
            <w:tcW w:w="7200" w:type="dxa"/>
          </w:tcPr>
          <w:p w:rsidR="006F5CCC" w:rsidRPr="004327EA" w:rsidRDefault="006F5CCC" w:rsidP="0033252D">
            <w:pPr>
              <w:rPr>
                <w:lang w:val="en-US"/>
              </w:rPr>
            </w:pPr>
            <w:r w:rsidRPr="004327EA">
              <w:rPr>
                <w:lang w:val="en-US"/>
              </w:rPr>
              <w:t>Preparing to practical lessons (theoretical preparation, acquiring practical skills)</w:t>
            </w:r>
          </w:p>
        </w:tc>
        <w:tc>
          <w:tcPr>
            <w:tcW w:w="1288" w:type="dxa"/>
          </w:tcPr>
          <w:p w:rsidR="006F5CCC" w:rsidRPr="004327EA" w:rsidRDefault="006F5CCC" w:rsidP="0033252D">
            <w:pPr>
              <w:jc w:val="center"/>
              <w:rPr>
                <w:lang w:val="en-US"/>
              </w:rPr>
            </w:pPr>
            <w:r w:rsidRPr="004327EA">
              <w:rPr>
                <w:lang w:val="en-US"/>
              </w:rPr>
              <w:t>20</w:t>
            </w:r>
          </w:p>
        </w:tc>
      </w:tr>
      <w:tr w:rsidR="006F5CCC" w:rsidRPr="004327EA" w:rsidTr="0033252D">
        <w:tc>
          <w:tcPr>
            <w:tcW w:w="648" w:type="dxa"/>
          </w:tcPr>
          <w:p w:rsidR="006F5CCC" w:rsidRPr="004327EA" w:rsidRDefault="006F5CCC" w:rsidP="006F5CCC">
            <w:pPr>
              <w:numPr>
                <w:ilvl w:val="0"/>
                <w:numId w:val="1"/>
              </w:numPr>
              <w:ind w:left="0" w:firstLine="0"/>
              <w:jc w:val="center"/>
              <w:rPr>
                <w:lang w:val="en-US"/>
              </w:rPr>
            </w:pPr>
          </w:p>
        </w:tc>
        <w:tc>
          <w:tcPr>
            <w:tcW w:w="7200" w:type="dxa"/>
          </w:tcPr>
          <w:p w:rsidR="006F5CCC" w:rsidRPr="004327EA" w:rsidRDefault="006F5CCC" w:rsidP="0033252D">
            <w:pPr>
              <w:rPr>
                <w:lang w:val="en-US"/>
              </w:rPr>
            </w:pPr>
            <w:r w:rsidRPr="004327EA">
              <w:rPr>
                <w:lang w:val="en-US"/>
              </w:rPr>
              <w:t>Self-preparation of the topics, which are not included to the time-table of practical lessons:</w:t>
            </w:r>
          </w:p>
        </w:tc>
        <w:tc>
          <w:tcPr>
            <w:tcW w:w="1288" w:type="dxa"/>
          </w:tcPr>
          <w:p w:rsidR="006F5CCC" w:rsidRPr="004327EA" w:rsidRDefault="006F5CCC" w:rsidP="0033252D">
            <w:pPr>
              <w:jc w:val="center"/>
              <w:rPr>
                <w:lang w:val="en-US"/>
              </w:rPr>
            </w:pPr>
            <w:r w:rsidRPr="004327EA">
              <w:rPr>
                <w:lang w:val="en-US"/>
              </w:rPr>
              <w:t>14</w:t>
            </w:r>
          </w:p>
        </w:tc>
      </w:tr>
      <w:tr w:rsidR="006F5CCC" w:rsidRPr="004327EA" w:rsidTr="0033252D">
        <w:tc>
          <w:tcPr>
            <w:tcW w:w="648" w:type="dxa"/>
          </w:tcPr>
          <w:p w:rsidR="006F5CCC" w:rsidRPr="004327EA" w:rsidRDefault="006F5CCC" w:rsidP="0033252D">
            <w:pPr>
              <w:jc w:val="center"/>
              <w:rPr>
                <w:lang w:val="en-US"/>
              </w:rPr>
            </w:pPr>
          </w:p>
        </w:tc>
        <w:tc>
          <w:tcPr>
            <w:tcW w:w="7200" w:type="dxa"/>
          </w:tcPr>
          <w:p w:rsidR="006F5CCC" w:rsidRPr="004327EA" w:rsidRDefault="006F5CCC" w:rsidP="006F5CCC">
            <w:pPr>
              <w:numPr>
                <w:ilvl w:val="0"/>
                <w:numId w:val="2"/>
              </w:numPr>
              <w:rPr>
                <w:lang w:val="en-US"/>
              </w:rPr>
            </w:pPr>
            <w:r w:rsidRPr="004327EA">
              <w:rPr>
                <w:lang w:val="en-US"/>
              </w:rPr>
              <w:t>Pathogenic influence of infrared and ultraviolet rays. Injuries caused by radio-waves of the very high frequency</w:t>
            </w:r>
          </w:p>
        </w:tc>
        <w:tc>
          <w:tcPr>
            <w:tcW w:w="1288" w:type="dxa"/>
          </w:tcPr>
          <w:p w:rsidR="006F5CCC" w:rsidRPr="004327EA" w:rsidRDefault="006F5CCC" w:rsidP="0033252D">
            <w:pPr>
              <w:jc w:val="center"/>
            </w:pPr>
            <w:r w:rsidRPr="004327EA">
              <w:rPr>
                <w:lang w:val="en-US"/>
              </w:rPr>
              <w:t>2</w:t>
            </w:r>
          </w:p>
        </w:tc>
      </w:tr>
      <w:tr w:rsidR="006F5CCC" w:rsidRPr="004327EA" w:rsidTr="0033252D">
        <w:tc>
          <w:tcPr>
            <w:tcW w:w="648" w:type="dxa"/>
          </w:tcPr>
          <w:p w:rsidR="006F5CCC" w:rsidRPr="004327EA" w:rsidRDefault="006F5CCC" w:rsidP="0033252D">
            <w:pPr>
              <w:jc w:val="center"/>
              <w:rPr>
                <w:lang w:val="en-US"/>
              </w:rPr>
            </w:pPr>
          </w:p>
        </w:tc>
        <w:tc>
          <w:tcPr>
            <w:tcW w:w="7200" w:type="dxa"/>
          </w:tcPr>
          <w:p w:rsidR="006F5CCC" w:rsidRPr="004327EA" w:rsidRDefault="006F5CCC" w:rsidP="006F5CCC">
            <w:pPr>
              <w:numPr>
                <w:ilvl w:val="0"/>
                <w:numId w:val="2"/>
              </w:numPr>
              <w:rPr>
                <w:lang w:val="en-US"/>
              </w:rPr>
            </w:pPr>
            <w:r w:rsidRPr="004327EA">
              <w:rPr>
                <w:lang w:val="en-US"/>
              </w:rPr>
              <w:t>Pathogenic action of electric current. Influence of factors encountered during space flying on the organism</w:t>
            </w:r>
          </w:p>
        </w:tc>
        <w:tc>
          <w:tcPr>
            <w:tcW w:w="1288" w:type="dxa"/>
          </w:tcPr>
          <w:p w:rsidR="006F5CCC" w:rsidRPr="004327EA" w:rsidRDefault="006F5CCC" w:rsidP="0033252D">
            <w:pPr>
              <w:jc w:val="center"/>
            </w:pPr>
            <w:r w:rsidRPr="004327EA">
              <w:rPr>
                <w:lang w:val="en-US"/>
              </w:rPr>
              <w:t>2</w:t>
            </w:r>
          </w:p>
        </w:tc>
      </w:tr>
      <w:tr w:rsidR="006F5CCC" w:rsidRPr="004327EA" w:rsidTr="0033252D">
        <w:tc>
          <w:tcPr>
            <w:tcW w:w="648" w:type="dxa"/>
          </w:tcPr>
          <w:p w:rsidR="006F5CCC" w:rsidRPr="004327EA" w:rsidRDefault="006F5CCC" w:rsidP="0033252D">
            <w:pPr>
              <w:jc w:val="center"/>
              <w:rPr>
                <w:lang w:val="en-US"/>
              </w:rPr>
            </w:pPr>
          </w:p>
        </w:tc>
        <w:tc>
          <w:tcPr>
            <w:tcW w:w="7200" w:type="dxa"/>
          </w:tcPr>
          <w:p w:rsidR="006F5CCC" w:rsidRPr="004327EA" w:rsidRDefault="006F5CCC" w:rsidP="006F5CCC">
            <w:pPr>
              <w:numPr>
                <w:ilvl w:val="0"/>
                <w:numId w:val="2"/>
              </w:numPr>
              <w:rPr>
                <w:lang w:val="en-US"/>
              </w:rPr>
            </w:pPr>
            <w:r w:rsidRPr="004327EA">
              <w:rPr>
                <w:lang w:val="en-US"/>
              </w:rPr>
              <w:t>Chemical pathogenic factors. Intoxications. Natural mechanism of protection against action of toxins and poisons</w:t>
            </w:r>
          </w:p>
        </w:tc>
        <w:tc>
          <w:tcPr>
            <w:tcW w:w="1288" w:type="dxa"/>
          </w:tcPr>
          <w:p w:rsidR="006F5CCC" w:rsidRPr="004327EA" w:rsidRDefault="006F5CCC" w:rsidP="0033252D">
            <w:pPr>
              <w:jc w:val="center"/>
            </w:pPr>
            <w:r w:rsidRPr="004327EA">
              <w:rPr>
                <w:lang w:val="en-US"/>
              </w:rPr>
              <w:t>2</w:t>
            </w:r>
          </w:p>
        </w:tc>
      </w:tr>
      <w:tr w:rsidR="006F5CCC" w:rsidRPr="004327EA" w:rsidTr="0033252D">
        <w:tc>
          <w:tcPr>
            <w:tcW w:w="648" w:type="dxa"/>
          </w:tcPr>
          <w:p w:rsidR="006F5CCC" w:rsidRPr="004327EA" w:rsidRDefault="006F5CCC" w:rsidP="0033252D">
            <w:pPr>
              <w:jc w:val="center"/>
              <w:rPr>
                <w:lang w:val="en-US"/>
              </w:rPr>
            </w:pPr>
          </w:p>
        </w:tc>
        <w:tc>
          <w:tcPr>
            <w:tcW w:w="7200" w:type="dxa"/>
          </w:tcPr>
          <w:p w:rsidR="006F5CCC" w:rsidRPr="004327EA" w:rsidRDefault="006F5CCC" w:rsidP="006F5CCC">
            <w:pPr>
              <w:numPr>
                <w:ilvl w:val="0"/>
                <w:numId w:val="2"/>
              </w:numPr>
              <w:rPr>
                <w:lang w:val="en-US"/>
              </w:rPr>
            </w:pPr>
            <w:r w:rsidRPr="004327EA">
              <w:rPr>
                <w:lang w:val="en-US"/>
              </w:rPr>
              <w:t>Pathophysiological aspects of alcoholism, drug addiction, and toxicomania</w:t>
            </w:r>
          </w:p>
        </w:tc>
        <w:tc>
          <w:tcPr>
            <w:tcW w:w="1288" w:type="dxa"/>
          </w:tcPr>
          <w:p w:rsidR="006F5CCC" w:rsidRPr="004327EA" w:rsidRDefault="006F5CCC" w:rsidP="0033252D">
            <w:pPr>
              <w:jc w:val="center"/>
            </w:pPr>
            <w:r w:rsidRPr="004327EA">
              <w:rPr>
                <w:lang w:val="en-US"/>
              </w:rPr>
              <w:t>2</w:t>
            </w:r>
          </w:p>
        </w:tc>
      </w:tr>
      <w:tr w:rsidR="006F5CCC" w:rsidRPr="004327EA" w:rsidTr="0033252D">
        <w:tc>
          <w:tcPr>
            <w:tcW w:w="648" w:type="dxa"/>
          </w:tcPr>
          <w:p w:rsidR="006F5CCC" w:rsidRPr="004327EA" w:rsidRDefault="006F5CCC" w:rsidP="0033252D">
            <w:pPr>
              <w:jc w:val="center"/>
              <w:rPr>
                <w:lang w:val="en-US"/>
              </w:rPr>
            </w:pPr>
          </w:p>
        </w:tc>
        <w:tc>
          <w:tcPr>
            <w:tcW w:w="7200" w:type="dxa"/>
          </w:tcPr>
          <w:p w:rsidR="006F5CCC" w:rsidRPr="004327EA" w:rsidRDefault="006F5CCC" w:rsidP="006F5CCC">
            <w:pPr>
              <w:numPr>
                <w:ilvl w:val="0"/>
                <w:numId w:val="2"/>
              </w:numPr>
              <w:rPr>
                <w:lang w:val="en-US"/>
              </w:rPr>
            </w:pPr>
            <w:r w:rsidRPr="004327EA">
              <w:rPr>
                <w:lang w:val="en-US"/>
              </w:rPr>
              <w:t>General features of infectious process development. The role of pathogen’s nature and the organism’s reactivity in the development of infectious diseases</w:t>
            </w:r>
          </w:p>
        </w:tc>
        <w:tc>
          <w:tcPr>
            <w:tcW w:w="1288" w:type="dxa"/>
          </w:tcPr>
          <w:p w:rsidR="006F5CCC" w:rsidRPr="004327EA" w:rsidRDefault="006F5CCC" w:rsidP="0033252D">
            <w:pPr>
              <w:jc w:val="center"/>
            </w:pPr>
            <w:r w:rsidRPr="004327EA">
              <w:rPr>
                <w:lang w:val="en-US"/>
              </w:rPr>
              <w:t>2</w:t>
            </w:r>
          </w:p>
        </w:tc>
      </w:tr>
      <w:tr w:rsidR="006F5CCC" w:rsidRPr="004327EA" w:rsidTr="0033252D">
        <w:tc>
          <w:tcPr>
            <w:tcW w:w="648" w:type="dxa"/>
          </w:tcPr>
          <w:p w:rsidR="006F5CCC" w:rsidRPr="004327EA" w:rsidRDefault="006F5CCC" w:rsidP="0033252D">
            <w:pPr>
              <w:jc w:val="center"/>
              <w:rPr>
                <w:lang w:val="en-US"/>
              </w:rPr>
            </w:pPr>
          </w:p>
        </w:tc>
        <w:tc>
          <w:tcPr>
            <w:tcW w:w="7200" w:type="dxa"/>
          </w:tcPr>
          <w:p w:rsidR="006F5CCC" w:rsidRPr="004327EA" w:rsidRDefault="006F5CCC" w:rsidP="006F5CCC">
            <w:pPr>
              <w:numPr>
                <w:ilvl w:val="0"/>
                <w:numId w:val="2"/>
              </w:numPr>
              <w:rPr>
                <w:lang w:val="en-US"/>
              </w:rPr>
            </w:pPr>
            <w:r w:rsidRPr="004327EA">
              <w:rPr>
                <w:lang w:val="en-US"/>
              </w:rPr>
              <w:t>Senility: general features, theories of the process of senility. Theoretical bases of the life span enlargement</w:t>
            </w:r>
          </w:p>
        </w:tc>
        <w:tc>
          <w:tcPr>
            <w:tcW w:w="1288" w:type="dxa"/>
          </w:tcPr>
          <w:p w:rsidR="006F5CCC" w:rsidRPr="004327EA" w:rsidRDefault="006F5CCC" w:rsidP="0033252D">
            <w:pPr>
              <w:jc w:val="center"/>
            </w:pPr>
            <w:r w:rsidRPr="004327EA">
              <w:rPr>
                <w:lang w:val="en-US"/>
              </w:rPr>
              <w:t>2</w:t>
            </w:r>
          </w:p>
        </w:tc>
      </w:tr>
      <w:tr w:rsidR="006F5CCC" w:rsidRPr="004327EA" w:rsidTr="0033252D">
        <w:tc>
          <w:tcPr>
            <w:tcW w:w="648" w:type="dxa"/>
          </w:tcPr>
          <w:p w:rsidR="006F5CCC" w:rsidRPr="004327EA" w:rsidRDefault="006F5CCC" w:rsidP="0033252D">
            <w:pPr>
              <w:jc w:val="center"/>
              <w:rPr>
                <w:lang w:val="en-US"/>
              </w:rPr>
            </w:pPr>
          </w:p>
        </w:tc>
        <w:tc>
          <w:tcPr>
            <w:tcW w:w="7200" w:type="dxa"/>
          </w:tcPr>
          <w:p w:rsidR="006F5CCC" w:rsidRPr="004327EA" w:rsidRDefault="006F5CCC" w:rsidP="006F5CCC">
            <w:pPr>
              <w:numPr>
                <w:ilvl w:val="0"/>
                <w:numId w:val="2"/>
              </w:numPr>
              <w:rPr>
                <w:lang w:val="en-US"/>
              </w:rPr>
            </w:pPr>
            <w:r w:rsidRPr="004327EA">
              <w:rPr>
                <w:lang w:val="en-US"/>
              </w:rPr>
              <w:t>Impairment of the cell energetic supply. Cell breathing impairment. The role of energetic metabolism impairment in the life activity of the cell</w:t>
            </w:r>
          </w:p>
        </w:tc>
        <w:tc>
          <w:tcPr>
            <w:tcW w:w="1288" w:type="dxa"/>
          </w:tcPr>
          <w:p w:rsidR="006F5CCC" w:rsidRPr="004327EA" w:rsidRDefault="006F5CCC" w:rsidP="0033252D">
            <w:pPr>
              <w:jc w:val="center"/>
            </w:pPr>
            <w:r w:rsidRPr="004327EA">
              <w:rPr>
                <w:lang w:val="en-US"/>
              </w:rPr>
              <w:t>2</w:t>
            </w:r>
          </w:p>
        </w:tc>
      </w:tr>
      <w:tr w:rsidR="006F5CCC" w:rsidRPr="004327EA" w:rsidTr="0033252D">
        <w:tc>
          <w:tcPr>
            <w:tcW w:w="648" w:type="dxa"/>
          </w:tcPr>
          <w:p w:rsidR="006F5CCC" w:rsidRPr="004327EA" w:rsidRDefault="006F5CCC" w:rsidP="006F5CCC">
            <w:pPr>
              <w:numPr>
                <w:ilvl w:val="0"/>
                <w:numId w:val="1"/>
              </w:numPr>
              <w:ind w:left="0" w:firstLine="0"/>
              <w:jc w:val="center"/>
              <w:rPr>
                <w:lang w:val="en-US"/>
              </w:rPr>
            </w:pPr>
          </w:p>
        </w:tc>
        <w:tc>
          <w:tcPr>
            <w:tcW w:w="7200" w:type="dxa"/>
          </w:tcPr>
          <w:p w:rsidR="006F5CCC" w:rsidRPr="004327EA" w:rsidRDefault="006F5CCC" w:rsidP="0033252D">
            <w:pPr>
              <w:rPr>
                <w:lang w:val="en-US"/>
              </w:rPr>
            </w:pPr>
            <w:r w:rsidRPr="004327EA">
              <w:rPr>
                <w:lang w:val="en-US"/>
              </w:rPr>
              <w:t>Individual work</w:t>
            </w:r>
          </w:p>
        </w:tc>
        <w:tc>
          <w:tcPr>
            <w:tcW w:w="1288" w:type="dxa"/>
          </w:tcPr>
          <w:p w:rsidR="006F5CCC" w:rsidRPr="004327EA" w:rsidRDefault="006F5CCC" w:rsidP="0033252D">
            <w:pPr>
              <w:jc w:val="center"/>
              <w:rPr>
                <w:lang w:val="en-US"/>
              </w:rPr>
            </w:pPr>
            <w:r w:rsidRPr="004327EA">
              <w:rPr>
                <w:lang w:val="en-US"/>
              </w:rPr>
              <w:t>3</w:t>
            </w:r>
          </w:p>
        </w:tc>
      </w:tr>
      <w:tr w:rsidR="006F5CCC" w:rsidRPr="004327EA" w:rsidTr="0033252D">
        <w:tc>
          <w:tcPr>
            <w:tcW w:w="648" w:type="dxa"/>
          </w:tcPr>
          <w:p w:rsidR="006F5CCC" w:rsidRPr="004327EA" w:rsidRDefault="006F5CCC" w:rsidP="006F5CCC">
            <w:pPr>
              <w:numPr>
                <w:ilvl w:val="0"/>
                <w:numId w:val="1"/>
              </w:numPr>
              <w:ind w:left="0" w:firstLine="0"/>
              <w:jc w:val="center"/>
              <w:rPr>
                <w:lang w:val="en-US"/>
              </w:rPr>
            </w:pPr>
          </w:p>
        </w:tc>
        <w:tc>
          <w:tcPr>
            <w:tcW w:w="7200" w:type="dxa"/>
          </w:tcPr>
          <w:p w:rsidR="006F5CCC" w:rsidRPr="004327EA" w:rsidRDefault="006F5CCC" w:rsidP="0033252D">
            <w:pPr>
              <w:rPr>
                <w:lang w:val="en-US"/>
              </w:rPr>
            </w:pPr>
            <w:r w:rsidRPr="004327EA">
              <w:rPr>
                <w:lang w:val="en-US"/>
              </w:rPr>
              <w:t>Preparation to the final module control</w:t>
            </w:r>
          </w:p>
        </w:tc>
        <w:tc>
          <w:tcPr>
            <w:tcW w:w="1288" w:type="dxa"/>
          </w:tcPr>
          <w:p w:rsidR="006F5CCC" w:rsidRPr="004327EA" w:rsidRDefault="006F5CCC" w:rsidP="0033252D">
            <w:pPr>
              <w:jc w:val="center"/>
              <w:rPr>
                <w:lang w:val="en-US"/>
              </w:rPr>
            </w:pPr>
            <w:r w:rsidRPr="004327EA">
              <w:rPr>
                <w:lang w:val="en-US"/>
              </w:rPr>
              <w:t>3</w:t>
            </w:r>
          </w:p>
        </w:tc>
      </w:tr>
      <w:tr w:rsidR="006F5CCC" w:rsidRPr="004327EA" w:rsidTr="0033252D">
        <w:tc>
          <w:tcPr>
            <w:tcW w:w="7848" w:type="dxa"/>
            <w:gridSpan w:val="2"/>
          </w:tcPr>
          <w:p w:rsidR="006F5CCC" w:rsidRPr="004327EA" w:rsidRDefault="006F5CCC" w:rsidP="0033252D">
            <w:pPr>
              <w:rPr>
                <w:lang w:val="en-US"/>
              </w:rPr>
            </w:pPr>
            <w:r w:rsidRPr="004327EA">
              <w:rPr>
                <w:b/>
                <w:lang w:val="en-US"/>
              </w:rPr>
              <w:t xml:space="preserve">          Total</w:t>
            </w:r>
          </w:p>
        </w:tc>
        <w:tc>
          <w:tcPr>
            <w:tcW w:w="1288" w:type="dxa"/>
          </w:tcPr>
          <w:p w:rsidR="006F5CCC" w:rsidRPr="004327EA" w:rsidRDefault="006F5CCC" w:rsidP="0033252D">
            <w:pPr>
              <w:jc w:val="center"/>
              <w:rPr>
                <w:lang w:val="en-US"/>
              </w:rPr>
            </w:pPr>
            <w:r w:rsidRPr="004327EA">
              <w:rPr>
                <w:lang w:val="en-US"/>
              </w:rPr>
              <w:t>40</w:t>
            </w:r>
          </w:p>
        </w:tc>
      </w:tr>
    </w:tbl>
    <w:p w:rsidR="006F5CCC" w:rsidRPr="004327EA" w:rsidRDefault="006F5CCC" w:rsidP="006F5CCC">
      <w:pPr>
        <w:rPr>
          <w:sz w:val="20"/>
          <w:szCs w:val="20"/>
          <w:lang w:val="en-US"/>
        </w:rPr>
      </w:pPr>
    </w:p>
    <w:p w:rsidR="006F5CCC" w:rsidRPr="004327EA" w:rsidRDefault="006F5CCC" w:rsidP="006F5CCC">
      <w:pPr>
        <w:pStyle w:val="11"/>
        <w:spacing w:line="240" w:lineRule="auto"/>
        <w:ind w:left="0" w:right="0"/>
        <w:jc w:val="center"/>
        <w:rPr>
          <w:b/>
          <w:caps/>
          <w:sz w:val="20"/>
        </w:rPr>
      </w:pPr>
      <w:r w:rsidRPr="004327EA">
        <w:rPr>
          <w:b/>
          <w:caps/>
          <w:sz w:val="20"/>
        </w:rPr>
        <w:t>The topic plan</w:t>
      </w:r>
    </w:p>
    <w:p w:rsidR="006F5CCC" w:rsidRPr="004327EA" w:rsidRDefault="006F5CCC" w:rsidP="006F5CCC">
      <w:pPr>
        <w:pStyle w:val="11"/>
        <w:tabs>
          <w:tab w:val="left" w:pos="720"/>
          <w:tab w:val="left" w:pos="8820"/>
        </w:tabs>
        <w:spacing w:line="220" w:lineRule="auto"/>
        <w:ind w:left="0" w:right="1179"/>
        <w:jc w:val="center"/>
        <w:rPr>
          <w:b/>
          <w:sz w:val="20"/>
        </w:rPr>
      </w:pPr>
      <w:r w:rsidRPr="004327EA">
        <w:rPr>
          <w:b/>
          <w:sz w:val="20"/>
        </w:rPr>
        <w:t xml:space="preserve">of lectures on common hygiene and ecology for foreign students  the III year of </w:t>
      </w:r>
      <w:r w:rsidRPr="004327EA">
        <w:rPr>
          <w:b/>
          <w:sz w:val="20"/>
          <w:lang w:val="uk-UA"/>
        </w:rPr>
        <w:t xml:space="preserve"> </w:t>
      </w:r>
      <w:r w:rsidRPr="004327EA">
        <w:rPr>
          <w:b/>
          <w:sz w:val="20"/>
        </w:rPr>
        <w:t>general medicine faculty on the common hygiene department on (autumn) semester</w:t>
      </w:r>
    </w:p>
    <w:tbl>
      <w:tblPr>
        <w:tblW w:w="10932"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3"/>
        <w:gridCol w:w="9349"/>
        <w:gridCol w:w="1080"/>
      </w:tblGrid>
      <w:tr w:rsidR="006F5CCC" w:rsidRPr="004327EA" w:rsidTr="0033252D">
        <w:trPr>
          <w:trHeight w:val="292"/>
        </w:trPr>
        <w:tc>
          <w:tcPr>
            <w:tcW w:w="503" w:type="dxa"/>
          </w:tcPr>
          <w:p w:rsidR="006F5CCC" w:rsidRPr="004327EA" w:rsidRDefault="006F5CCC" w:rsidP="0033252D">
            <w:pPr>
              <w:rPr>
                <w:sz w:val="20"/>
                <w:szCs w:val="20"/>
                <w:lang w:val="en-US"/>
              </w:rPr>
            </w:pPr>
            <w:r w:rsidRPr="004327EA">
              <w:rPr>
                <w:sz w:val="20"/>
                <w:szCs w:val="20"/>
                <w:lang w:val="en-US"/>
              </w:rPr>
              <w:t>№</w:t>
            </w:r>
          </w:p>
        </w:tc>
        <w:tc>
          <w:tcPr>
            <w:tcW w:w="9349" w:type="dxa"/>
          </w:tcPr>
          <w:p w:rsidR="006F5CCC" w:rsidRPr="004327EA" w:rsidRDefault="006F5CCC" w:rsidP="0033252D">
            <w:pPr>
              <w:pStyle w:val="2"/>
              <w:rPr>
                <w:sz w:val="20"/>
                <w:szCs w:val="20"/>
              </w:rPr>
            </w:pPr>
            <w:r w:rsidRPr="004327EA">
              <w:rPr>
                <w:sz w:val="20"/>
                <w:szCs w:val="20"/>
              </w:rPr>
              <w:t>Topic</w:t>
            </w:r>
          </w:p>
        </w:tc>
        <w:tc>
          <w:tcPr>
            <w:tcW w:w="1080" w:type="dxa"/>
          </w:tcPr>
          <w:p w:rsidR="006F5CCC" w:rsidRPr="004327EA" w:rsidRDefault="006F5CCC" w:rsidP="0033252D">
            <w:pPr>
              <w:pStyle w:val="2"/>
              <w:ind w:left="432" w:hanging="222"/>
              <w:rPr>
                <w:sz w:val="20"/>
                <w:szCs w:val="20"/>
              </w:rPr>
            </w:pPr>
            <w:r w:rsidRPr="004327EA">
              <w:rPr>
                <w:sz w:val="20"/>
                <w:szCs w:val="20"/>
              </w:rPr>
              <w:t>Hours</w:t>
            </w:r>
          </w:p>
        </w:tc>
      </w:tr>
      <w:tr w:rsidR="006F5CCC" w:rsidRPr="004327EA" w:rsidTr="0033252D">
        <w:trPr>
          <w:trHeight w:val="767"/>
        </w:trPr>
        <w:tc>
          <w:tcPr>
            <w:tcW w:w="503" w:type="dxa"/>
          </w:tcPr>
          <w:p w:rsidR="006F5CCC" w:rsidRPr="004327EA" w:rsidRDefault="006F5CCC" w:rsidP="0033252D">
            <w:pPr>
              <w:jc w:val="center"/>
              <w:rPr>
                <w:sz w:val="20"/>
                <w:szCs w:val="20"/>
                <w:lang w:val="en-US"/>
              </w:rPr>
            </w:pPr>
            <w:r w:rsidRPr="004327EA">
              <w:rPr>
                <w:sz w:val="20"/>
                <w:szCs w:val="20"/>
                <w:lang w:val="en-US"/>
              </w:rPr>
              <w:t>1</w:t>
            </w:r>
          </w:p>
        </w:tc>
        <w:tc>
          <w:tcPr>
            <w:tcW w:w="9349" w:type="dxa"/>
          </w:tcPr>
          <w:p w:rsidR="006F5CCC" w:rsidRPr="004327EA" w:rsidRDefault="006F5CCC" w:rsidP="0033252D">
            <w:pPr>
              <w:jc w:val="both"/>
              <w:rPr>
                <w:sz w:val="20"/>
                <w:szCs w:val="20"/>
                <w:lang w:val="en-US"/>
              </w:rPr>
            </w:pPr>
            <w:r w:rsidRPr="004327EA">
              <w:rPr>
                <w:sz w:val="20"/>
                <w:szCs w:val="20"/>
                <w:lang w:val="en-US"/>
              </w:rPr>
              <w:t xml:space="preserve">Hygiene, its purposes, tasks, methods of studying. Ecology- its purposes, tasks, methods of studying. Biosphere - its structure and evolution. Hygienic value of atmosphere, hydrosphere, lithosphere. Sanitary legislation. </w:t>
            </w:r>
          </w:p>
        </w:tc>
        <w:tc>
          <w:tcPr>
            <w:tcW w:w="1080" w:type="dxa"/>
          </w:tcPr>
          <w:p w:rsidR="006F5CCC" w:rsidRPr="004327EA" w:rsidRDefault="006F5CCC" w:rsidP="0033252D">
            <w:pPr>
              <w:jc w:val="center"/>
              <w:rPr>
                <w:sz w:val="20"/>
                <w:szCs w:val="20"/>
                <w:lang w:val="en-US"/>
              </w:rPr>
            </w:pPr>
            <w:r w:rsidRPr="004327EA">
              <w:rPr>
                <w:sz w:val="20"/>
                <w:szCs w:val="20"/>
                <w:lang w:val="en-US"/>
              </w:rPr>
              <w:t>2</w:t>
            </w:r>
          </w:p>
        </w:tc>
      </w:tr>
      <w:tr w:rsidR="006F5CCC" w:rsidRPr="004327EA" w:rsidTr="0033252D">
        <w:trPr>
          <w:trHeight w:val="826"/>
        </w:trPr>
        <w:tc>
          <w:tcPr>
            <w:tcW w:w="503" w:type="dxa"/>
          </w:tcPr>
          <w:p w:rsidR="006F5CCC" w:rsidRPr="004327EA" w:rsidRDefault="006F5CCC" w:rsidP="0033252D">
            <w:pPr>
              <w:jc w:val="center"/>
              <w:rPr>
                <w:sz w:val="20"/>
                <w:szCs w:val="20"/>
                <w:lang w:val="en-US"/>
              </w:rPr>
            </w:pPr>
            <w:r w:rsidRPr="004327EA">
              <w:rPr>
                <w:sz w:val="20"/>
                <w:szCs w:val="20"/>
                <w:lang w:val="en-US"/>
              </w:rPr>
              <w:t>2</w:t>
            </w:r>
          </w:p>
        </w:tc>
        <w:tc>
          <w:tcPr>
            <w:tcW w:w="9349" w:type="dxa"/>
          </w:tcPr>
          <w:p w:rsidR="006F5CCC" w:rsidRPr="004327EA" w:rsidRDefault="006F5CCC" w:rsidP="0033252D">
            <w:pPr>
              <w:jc w:val="both"/>
              <w:rPr>
                <w:sz w:val="20"/>
                <w:szCs w:val="20"/>
                <w:lang w:val="en-US"/>
              </w:rPr>
            </w:pPr>
            <w:r w:rsidRPr="004327EA">
              <w:rPr>
                <w:sz w:val="20"/>
                <w:szCs w:val="20"/>
                <w:lang w:val="en-US"/>
              </w:rPr>
              <w:t>Sun radiation is its hygienic value. Use of constituents of sun radiation. Hygiene of weather and climate. Acclimatization, heliometeotrophic reactions and their prophylaxis.</w:t>
            </w:r>
          </w:p>
        </w:tc>
        <w:tc>
          <w:tcPr>
            <w:tcW w:w="1080" w:type="dxa"/>
          </w:tcPr>
          <w:p w:rsidR="006F5CCC" w:rsidRPr="004327EA" w:rsidRDefault="006F5CCC" w:rsidP="0033252D">
            <w:pPr>
              <w:jc w:val="center"/>
              <w:rPr>
                <w:sz w:val="20"/>
                <w:szCs w:val="20"/>
                <w:lang w:val="en-US"/>
              </w:rPr>
            </w:pPr>
            <w:r w:rsidRPr="004327EA">
              <w:rPr>
                <w:sz w:val="20"/>
                <w:szCs w:val="20"/>
                <w:lang w:val="en-US"/>
              </w:rPr>
              <w:t>2</w:t>
            </w:r>
          </w:p>
        </w:tc>
      </w:tr>
      <w:tr w:rsidR="006F5CCC" w:rsidRPr="004327EA" w:rsidTr="0033252D">
        <w:trPr>
          <w:trHeight w:val="1236"/>
        </w:trPr>
        <w:tc>
          <w:tcPr>
            <w:tcW w:w="503" w:type="dxa"/>
          </w:tcPr>
          <w:p w:rsidR="006F5CCC" w:rsidRPr="004327EA" w:rsidRDefault="006F5CCC" w:rsidP="0033252D">
            <w:pPr>
              <w:jc w:val="center"/>
              <w:rPr>
                <w:sz w:val="20"/>
                <w:szCs w:val="20"/>
                <w:lang w:val="en-US"/>
              </w:rPr>
            </w:pPr>
            <w:r w:rsidRPr="004327EA">
              <w:rPr>
                <w:sz w:val="20"/>
                <w:szCs w:val="20"/>
                <w:lang w:val="en-US"/>
              </w:rPr>
              <w:t>3</w:t>
            </w:r>
          </w:p>
        </w:tc>
        <w:tc>
          <w:tcPr>
            <w:tcW w:w="9349" w:type="dxa"/>
          </w:tcPr>
          <w:p w:rsidR="006F5CCC" w:rsidRPr="004327EA" w:rsidRDefault="006F5CCC" w:rsidP="0033252D">
            <w:pPr>
              <w:jc w:val="both"/>
              <w:rPr>
                <w:sz w:val="20"/>
                <w:szCs w:val="20"/>
                <w:lang w:val="en-US"/>
              </w:rPr>
            </w:pPr>
            <w:r w:rsidRPr="004327EA">
              <w:rPr>
                <w:sz w:val="20"/>
                <w:szCs w:val="20"/>
                <w:lang w:val="en-US"/>
              </w:rPr>
              <w:t>Hygiene of the inhabited places. Problems of urbanization. Hygiene of habitation, microclimate, heating, ventilation, natural and artificial illumination. Water as the factor of health, its hygienic and epidemiology value. Organization of drinkable water-supply. Ecological problems and sanitary guard of waters objects. Soil and health. Bases of the sanitary cleaning of the inhabited places.</w:t>
            </w:r>
          </w:p>
        </w:tc>
        <w:tc>
          <w:tcPr>
            <w:tcW w:w="1080" w:type="dxa"/>
          </w:tcPr>
          <w:p w:rsidR="006F5CCC" w:rsidRPr="004327EA" w:rsidRDefault="006F5CCC" w:rsidP="0033252D">
            <w:pPr>
              <w:jc w:val="center"/>
              <w:rPr>
                <w:sz w:val="20"/>
                <w:szCs w:val="20"/>
                <w:lang w:val="en-US"/>
              </w:rPr>
            </w:pPr>
            <w:r w:rsidRPr="004327EA">
              <w:rPr>
                <w:sz w:val="20"/>
                <w:szCs w:val="20"/>
                <w:lang w:val="en-US"/>
              </w:rPr>
              <w:t>2</w:t>
            </w:r>
          </w:p>
        </w:tc>
      </w:tr>
      <w:tr w:rsidR="006F5CCC" w:rsidRPr="004327EA" w:rsidTr="0033252D">
        <w:trPr>
          <w:trHeight w:val="746"/>
        </w:trPr>
        <w:tc>
          <w:tcPr>
            <w:tcW w:w="503" w:type="dxa"/>
          </w:tcPr>
          <w:p w:rsidR="006F5CCC" w:rsidRPr="004327EA" w:rsidRDefault="006F5CCC" w:rsidP="0033252D">
            <w:pPr>
              <w:jc w:val="center"/>
              <w:rPr>
                <w:sz w:val="20"/>
                <w:szCs w:val="20"/>
                <w:lang w:val="en-US"/>
              </w:rPr>
            </w:pPr>
            <w:r w:rsidRPr="004327EA">
              <w:rPr>
                <w:sz w:val="20"/>
                <w:szCs w:val="20"/>
                <w:lang w:val="en-US"/>
              </w:rPr>
              <w:t>4</w:t>
            </w:r>
          </w:p>
        </w:tc>
        <w:tc>
          <w:tcPr>
            <w:tcW w:w="9349" w:type="dxa"/>
          </w:tcPr>
          <w:p w:rsidR="006F5CCC" w:rsidRPr="004327EA" w:rsidRDefault="006F5CCC" w:rsidP="0033252D">
            <w:pPr>
              <w:jc w:val="both"/>
              <w:rPr>
                <w:sz w:val="20"/>
                <w:szCs w:val="20"/>
                <w:lang w:val="en-US"/>
              </w:rPr>
            </w:pPr>
            <w:r w:rsidRPr="004327EA">
              <w:rPr>
                <w:sz w:val="20"/>
                <w:szCs w:val="20"/>
                <w:lang w:val="en-US"/>
              </w:rPr>
              <w:t>Nutrition, as factor of health, theories of nutrition, function of food matters. Scientific bases of rational nutrition. The diseases are related to violation of bases of rational nutrition and use of poor qualities products, their prophylaxis.</w:t>
            </w:r>
          </w:p>
        </w:tc>
        <w:tc>
          <w:tcPr>
            <w:tcW w:w="1080" w:type="dxa"/>
          </w:tcPr>
          <w:p w:rsidR="006F5CCC" w:rsidRPr="004327EA" w:rsidRDefault="006F5CCC" w:rsidP="0033252D">
            <w:pPr>
              <w:jc w:val="center"/>
              <w:rPr>
                <w:sz w:val="20"/>
                <w:szCs w:val="20"/>
                <w:lang w:val="en-US"/>
              </w:rPr>
            </w:pPr>
            <w:r w:rsidRPr="004327EA">
              <w:rPr>
                <w:sz w:val="20"/>
                <w:szCs w:val="20"/>
                <w:lang w:val="en-US"/>
              </w:rPr>
              <w:t>2</w:t>
            </w:r>
          </w:p>
        </w:tc>
      </w:tr>
      <w:tr w:rsidR="006F5CCC" w:rsidRPr="004327EA" w:rsidTr="0033252D">
        <w:trPr>
          <w:trHeight w:val="1166"/>
        </w:trPr>
        <w:tc>
          <w:tcPr>
            <w:tcW w:w="503" w:type="dxa"/>
          </w:tcPr>
          <w:p w:rsidR="006F5CCC" w:rsidRPr="004327EA" w:rsidRDefault="006F5CCC" w:rsidP="0033252D">
            <w:pPr>
              <w:jc w:val="center"/>
              <w:rPr>
                <w:sz w:val="20"/>
                <w:szCs w:val="20"/>
                <w:lang w:val="en-US"/>
              </w:rPr>
            </w:pPr>
            <w:r w:rsidRPr="004327EA">
              <w:rPr>
                <w:sz w:val="20"/>
                <w:szCs w:val="20"/>
                <w:lang w:val="en-US"/>
              </w:rPr>
              <w:t>5</w:t>
            </w:r>
          </w:p>
        </w:tc>
        <w:tc>
          <w:tcPr>
            <w:tcW w:w="9349" w:type="dxa"/>
          </w:tcPr>
          <w:p w:rsidR="006F5CCC" w:rsidRPr="004327EA" w:rsidRDefault="006F5CCC" w:rsidP="0033252D">
            <w:pPr>
              <w:jc w:val="both"/>
              <w:rPr>
                <w:sz w:val="20"/>
                <w:szCs w:val="20"/>
                <w:lang w:val="en-US"/>
              </w:rPr>
            </w:pPr>
            <w:r w:rsidRPr="004327EA">
              <w:rPr>
                <w:sz w:val="20"/>
                <w:szCs w:val="20"/>
                <w:lang w:val="en-US"/>
              </w:rPr>
              <w:t>Hygiene and physiology of labour. Classification of harmful factors of labour process and production environment. Professional diseases and poisonings, commons measures of their prophylaxis. Sanitary legislation in industry of labour protection. Features of labour hygiene of medical workers of different profession.</w:t>
            </w:r>
          </w:p>
        </w:tc>
        <w:tc>
          <w:tcPr>
            <w:tcW w:w="1080" w:type="dxa"/>
          </w:tcPr>
          <w:p w:rsidR="006F5CCC" w:rsidRPr="004327EA" w:rsidRDefault="006F5CCC" w:rsidP="0033252D">
            <w:pPr>
              <w:jc w:val="center"/>
              <w:rPr>
                <w:sz w:val="20"/>
                <w:szCs w:val="20"/>
                <w:lang w:val="en-US"/>
              </w:rPr>
            </w:pPr>
            <w:r w:rsidRPr="004327EA">
              <w:rPr>
                <w:sz w:val="20"/>
                <w:szCs w:val="20"/>
                <w:lang w:val="en-US"/>
              </w:rPr>
              <w:t>2</w:t>
            </w:r>
          </w:p>
        </w:tc>
      </w:tr>
      <w:tr w:rsidR="006F5CCC" w:rsidRPr="004327EA" w:rsidTr="0033252D">
        <w:trPr>
          <w:trHeight w:val="456"/>
        </w:trPr>
        <w:tc>
          <w:tcPr>
            <w:tcW w:w="503" w:type="dxa"/>
          </w:tcPr>
          <w:p w:rsidR="006F5CCC" w:rsidRPr="004327EA" w:rsidRDefault="006F5CCC" w:rsidP="0033252D">
            <w:pPr>
              <w:jc w:val="center"/>
              <w:rPr>
                <w:sz w:val="20"/>
                <w:szCs w:val="20"/>
                <w:lang w:val="en-US"/>
              </w:rPr>
            </w:pPr>
            <w:r w:rsidRPr="004327EA">
              <w:rPr>
                <w:sz w:val="20"/>
                <w:szCs w:val="20"/>
                <w:lang w:val="en-US"/>
              </w:rPr>
              <w:t>6</w:t>
            </w:r>
          </w:p>
        </w:tc>
        <w:tc>
          <w:tcPr>
            <w:tcW w:w="9349" w:type="dxa"/>
          </w:tcPr>
          <w:p w:rsidR="006F5CCC" w:rsidRPr="004327EA" w:rsidRDefault="006F5CCC" w:rsidP="0033252D">
            <w:pPr>
              <w:jc w:val="both"/>
              <w:rPr>
                <w:sz w:val="20"/>
                <w:szCs w:val="20"/>
                <w:lang w:val="en-US"/>
              </w:rPr>
            </w:pPr>
            <w:r w:rsidRPr="004327EA">
              <w:rPr>
                <w:sz w:val="20"/>
                <w:szCs w:val="20"/>
                <w:lang w:val="en-US"/>
              </w:rPr>
              <w:t>Hygiene of children and teenagers. Basic conformities to the law of growth and development of child's organism. Methods of estimation of the health state and physical development of children and teenagers. Hygienic bases of planning and arranging of preschool and schools establishments. Hygienic estimation of day of mode educational-educating process  of children of different ages groups. Hygiene of labour and physical education and studies of children and teenagers.</w:t>
            </w:r>
          </w:p>
        </w:tc>
        <w:tc>
          <w:tcPr>
            <w:tcW w:w="1080" w:type="dxa"/>
          </w:tcPr>
          <w:p w:rsidR="006F5CCC" w:rsidRPr="004327EA" w:rsidRDefault="006F5CCC" w:rsidP="0033252D">
            <w:pPr>
              <w:jc w:val="center"/>
              <w:rPr>
                <w:sz w:val="20"/>
                <w:szCs w:val="20"/>
                <w:lang w:val="en-US"/>
              </w:rPr>
            </w:pPr>
            <w:r w:rsidRPr="004327EA">
              <w:rPr>
                <w:sz w:val="20"/>
                <w:szCs w:val="20"/>
                <w:lang w:val="en-US"/>
              </w:rPr>
              <w:t>2</w:t>
            </w:r>
          </w:p>
        </w:tc>
      </w:tr>
      <w:tr w:rsidR="006F5CCC" w:rsidRPr="004327EA" w:rsidTr="0033252D">
        <w:trPr>
          <w:trHeight w:val="292"/>
        </w:trPr>
        <w:tc>
          <w:tcPr>
            <w:tcW w:w="503" w:type="dxa"/>
          </w:tcPr>
          <w:p w:rsidR="006F5CCC" w:rsidRPr="004327EA" w:rsidRDefault="006F5CCC" w:rsidP="0033252D">
            <w:pPr>
              <w:jc w:val="center"/>
              <w:rPr>
                <w:sz w:val="20"/>
                <w:szCs w:val="20"/>
                <w:lang w:val="en-US"/>
              </w:rPr>
            </w:pPr>
          </w:p>
        </w:tc>
        <w:tc>
          <w:tcPr>
            <w:tcW w:w="9349" w:type="dxa"/>
          </w:tcPr>
          <w:p w:rsidR="006F5CCC" w:rsidRPr="004327EA" w:rsidRDefault="006F5CCC" w:rsidP="0033252D">
            <w:pPr>
              <w:jc w:val="right"/>
              <w:rPr>
                <w:b/>
                <w:sz w:val="20"/>
                <w:szCs w:val="20"/>
                <w:lang w:val="en-US"/>
              </w:rPr>
            </w:pPr>
            <w:r w:rsidRPr="004327EA">
              <w:rPr>
                <w:b/>
                <w:sz w:val="20"/>
                <w:szCs w:val="20"/>
                <w:lang w:val="en-US"/>
              </w:rPr>
              <w:t>Total</w:t>
            </w:r>
          </w:p>
        </w:tc>
        <w:tc>
          <w:tcPr>
            <w:tcW w:w="1080" w:type="dxa"/>
          </w:tcPr>
          <w:p w:rsidR="006F5CCC" w:rsidRPr="004327EA" w:rsidRDefault="006F5CCC" w:rsidP="0033252D">
            <w:pPr>
              <w:jc w:val="center"/>
              <w:rPr>
                <w:b/>
                <w:sz w:val="20"/>
                <w:szCs w:val="20"/>
                <w:lang w:val="uk-UA"/>
              </w:rPr>
            </w:pPr>
            <w:r w:rsidRPr="004327EA">
              <w:rPr>
                <w:b/>
                <w:sz w:val="20"/>
                <w:szCs w:val="20"/>
                <w:lang w:val="en-US"/>
              </w:rPr>
              <w:t>12</w:t>
            </w:r>
          </w:p>
        </w:tc>
      </w:tr>
    </w:tbl>
    <w:p w:rsidR="006F5CCC" w:rsidRPr="004327EA" w:rsidRDefault="006F5CCC" w:rsidP="006F5CCC">
      <w:pPr>
        <w:rPr>
          <w:sz w:val="20"/>
          <w:szCs w:val="20"/>
          <w:lang w:val="en-GB"/>
        </w:rPr>
      </w:pPr>
    </w:p>
    <w:p w:rsidR="006F5CCC" w:rsidRPr="004327EA" w:rsidRDefault="006F5CCC" w:rsidP="006F5CCC">
      <w:pPr>
        <w:pStyle w:val="11"/>
        <w:spacing w:line="240" w:lineRule="auto"/>
        <w:ind w:left="2760" w:right="0" w:firstLine="120"/>
        <w:rPr>
          <w:b/>
          <w:caps/>
          <w:sz w:val="20"/>
        </w:rPr>
      </w:pPr>
      <w:r w:rsidRPr="004327EA">
        <w:rPr>
          <w:b/>
          <w:caps/>
          <w:sz w:val="20"/>
        </w:rPr>
        <w:t>The topic plan</w:t>
      </w:r>
    </w:p>
    <w:p w:rsidR="006F5CCC" w:rsidRPr="004327EA" w:rsidRDefault="006F5CCC" w:rsidP="006F5CCC">
      <w:pPr>
        <w:pStyle w:val="11"/>
        <w:tabs>
          <w:tab w:val="left" w:pos="1440"/>
          <w:tab w:val="left" w:pos="7740"/>
          <w:tab w:val="left" w:pos="7920"/>
          <w:tab w:val="left" w:pos="8100"/>
        </w:tabs>
        <w:spacing w:line="220" w:lineRule="auto"/>
        <w:ind w:left="1260" w:right="2400"/>
        <w:jc w:val="center"/>
        <w:rPr>
          <w:b/>
          <w:sz w:val="20"/>
        </w:rPr>
      </w:pPr>
      <w:r w:rsidRPr="004327EA">
        <w:rPr>
          <w:b/>
          <w:sz w:val="20"/>
        </w:rPr>
        <w:t xml:space="preserve">of self-education on common hygiene and for foreign students he III year of general medicine faculty on the common hygiene department on (autumn) semester </w:t>
      </w:r>
    </w:p>
    <w:p w:rsidR="006F5CCC" w:rsidRPr="004327EA" w:rsidRDefault="006F5CCC" w:rsidP="006F5CCC">
      <w:pPr>
        <w:rPr>
          <w:rFonts w:ascii="Calibri" w:eastAsia="Times New Roman" w:hAnsi="Calibri" w:cs="Times New Roman"/>
          <w:sz w:val="20"/>
          <w:szCs w:val="20"/>
          <w:lang w:val="en-US"/>
        </w:rPr>
      </w:pP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
        <w:gridCol w:w="8052"/>
        <w:gridCol w:w="923"/>
      </w:tblGrid>
      <w:tr w:rsidR="006F5CCC" w:rsidRPr="004327EA" w:rsidTr="0033252D">
        <w:tc>
          <w:tcPr>
            <w:tcW w:w="539" w:type="dxa"/>
            <w:vAlign w:val="center"/>
          </w:tcPr>
          <w:p w:rsidR="006F5CCC" w:rsidRPr="004327EA" w:rsidRDefault="006F5CCC" w:rsidP="0033252D">
            <w:pPr>
              <w:jc w:val="center"/>
              <w:rPr>
                <w:rFonts w:ascii="Calibri" w:eastAsia="Times New Roman" w:hAnsi="Calibri" w:cs="Times New Roman"/>
                <w:sz w:val="20"/>
                <w:szCs w:val="20"/>
              </w:rPr>
            </w:pPr>
            <w:r w:rsidRPr="004327EA">
              <w:rPr>
                <w:rFonts w:ascii="Calibri" w:eastAsia="Times New Roman" w:hAnsi="Calibri" w:cs="Times New Roman"/>
                <w:sz w:val="20"/>
                <w:szCs w:val="20"/>
              </w:rPr>
              <w:t xml:space="preserve">№ </w:t>
            </w:r>
          </w:p>
        </w:tc>
        <w:tc>
          <w:tcPr>
            <w:tcW w:w="8052" w:type="dxa"/>
            <w:vAlign w:val="center"/>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topic</w:t>
            </w:r>
          </w:p>
        </w:tc>
        <w:tc>
          <w:tcPr>
            <w:tcW w:w="923" w:type="dxa"/>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Hours</w:t>
            </w:r>
          </w:p>
        </w:tc>
      </w:tr>
      <w:tr w:rsidR="006F5CCC" w:rsidRPr="004327EA" w:rsidTr="0033252D">
        <w:tc>
          <w:tcPr>
            <w:tcW w:w="539" w:type="dxa"/>
          </w:tcPr>
          <w:p w:rsidR="006F5CCC" w:rsidRPr="004327EA" w:rsidRDefault="006F5CCC" w:rsidP="0033252D">
            <w:pPr>
              <w:jc w:val="center"/>
              <w:rPr>
                <w:rFonts w:ascii="Calibri" w:eastAsia="Times New Roman" w:hAnsi="Calibri" w:cs="Times New Roman"/>
                <w:b/>
                <w:sz w:val="20"/>
                <w:szCs w:val="20"/>
              </w:rPr>
            </w:pPr>
            <w:r w:rsidRPr="004327EA">
              <w:rPr>
                <w:rFonts w:ascii="Calibri" w:eastAsia="Times New Roman" w:hAnsi="Calibri" w:cs="Times New Roman"/>
                <w:b/>
                <w:sz w:val="20"/>
                <w:szCs w:val="20"/>
              </w:rPr>
              <w:t>1.</w:t>
            </w:r>
          </w:p>
        </w:tc>
        <w:tc>
          <w:tcPr>
            <w:tcW w:w="8052" w:type="dxa"/>
          </w:tcPr>
          <w:p w:rsidR="006F5CCC" w:rsidRPr="004327EA" w:rsidRDefault="006F5CCC" w:rsidP="0033252D">
            <w:pPr>
              <w:jc w:val="both"/>
              <w:rPr>
                <w:rFonts w:ascii="Calibri" w:eastAsia="Times New Roman" w:hAnsi="Calibri" w:cs="Times New Roman"/>
                <w:sz w:val="20"/>
                <w:szCs w:val="20"/>
                <w:u w:val="single"/>
                <w:lang w:val="en-PH"/>
              </w:rPr>
            </w:pPr>
            <w:r w:rsidRPr="004327EA">
              <w:rPr>
                <w:rFonts w:ascii="Calibri" w:eastAsia="Times New Roman" w:hAnsi="Calibri" w:cs="Times New Roman"/>
                <w:sz w:val="20"/>
                <w:szCs w:val="20"/>
                <w:u w:val="single"/>
                <w:lang w:val="en-PH"/>
              </w:rPr>
              <w:t>Preparation to practical classes, theoretical and working of practical skills.</w:t>
            </w:r>
          </w:p>
        </w:tc>
        <w:tc>
          <w:tcPr>
            <w:tcW w:w="923" w:type="dxa"/>
            <w:vAlign w:val="center"/>
          </w:tcPr>
          <w:p w:rsidR="006F5CCC" w:rsidRPr="004327EA" w:rsidRDefault="006F5CCC" w:rsidP="0033252D">
            <w:pPr>
              <w:jc w:val="center"/>
              <w:rPr>
                <w:rFonts w:ascii="Calibri" w:eastAsia="Times New Roman" w:hAnsi="Calibri" w:cs="Times New Roman"/>
                <w:sz w:val="20"/>
                <w:szCs w:val="20"/>
              </w:rPr>
            </w:pPr>
            <w:r w:rsidRPr="004327EA">
              <w:rPr>
                <w:rFonts w:ascii="Calibri" w:eastAsia="Times New Roman" w:hAnsi="Calibri" w:cs="Times New Roman"/>
                <w:sz w:val="20"/>
                <w:szCs w:val="20"/>
              </w:rPr>
              <w:t>17</w:t>
            </w:r>
          </w:p>
        </w:tc>
      </w:tr>
      <w:tr w:rsidR="006F5CCC" w:rsidRPr="004327EA" w:rsidTr="0033252D">
        <w:trPr>
          <w:gridAfter w:val="2"/>
          <w:wAfter w:w="8975" w:type="dxa"/>
        </w:trPr>
        <w:tc>
          <w:tcPr>
            <w:tcW w:w="539" w:type="dxa"/>
          </w:tcPr>
          <w:p w:rsidR="006F5CCC" w:rsidRPr="004327EA" w:rsidRDefault="006F5CCC" w:rsidP="0033252D">
            <w:pPr>
              <w:jc w:val="center"/>
              <w:rPr>
                <w:rFonts w:ascii="Calibri" w:eastAsia="Times New Roman" w:hAnsi="Calibri" w:cs="Times New Roman"/>
                <w:b/>
                <w:sz w:val="20"/>
                <w:szCs w:val="20"/>
                <w:lang w:val="en-US"/>
              </w:rPr>
            </w:pPr>
            <w:r w:rsidRPr="004327EA">
              <w:rPr>
                <w:rFonts w:ascii="Calibri" w:eastAsia="Times New Roman" w:hAnsi="Calibri" w:cs="Times New Roman"/>
                <w:b/>
                <w:sz w:val="20"/>
                <w:szCs w:val="20"/>
                <w:lang w:val="en-US"/>
              </w:rPr>
              <w:t>2</w:t>
            </w:r>
          </w:p>
        </w:tc>
      </w:tr>
      <w:tr w:rsidR="006F5CCC" w:rsidRPr="004327EA" w:rsidTr="0033252D">
        <w:tc>
          <w:tcPr>
            <w:tcW w:w="539" w:type="dxa"/>
          </w:tcPr>
          <w:p w:rsidR="006F5CCC" w:rsidRPr="004327EA" w:rsidRDefault="006F5CCC" w:rsidP="0033252D">
            <w:pPr>
              <w:jc w:val="center"/>
              <w:rPr>
                <w:rFonts w:ascii="Calibri" w:eastAsia="Times New Roman" w:hAnsi="Calibri" w:cs="Times New Roman"/>
                <w:sz w:val="20"/>
                <w:szCs w:val="20"/>
              </w:rPr>
            </w:pPr>
            <w:r w:rsidRPr="004327EA">
              <w:rPr>
                <w:rFonts w:ascii="Calibri" w:eastAsia="Times New Roman" w:hAnsi="Calibri" w:cs="Times New Roman"/>
                <w:sz w:val="20"/>
                <w:szCs w:val="20"/>
              </w:rPr>
              <w:lastRenderedPageBreak/>
              <w:t>1</w:t>
            </w:r>
          </w:p>
        </w:tc>
        <w:tc>
          <w:tcPr>
            <w:tcW w:w="8052" w:type="dxa"/>
          </w:tcPr>
          <w:p w:rsidR="006F5CCC" w:rsidRPr="004327EA" w:rsidRDefault="006F5CCC" w:rsidP="0033252D">
            <w:pPr>
              <w:jc w:val="both"/>
              <w:rPr>
                <w:rFonts w:ascii="Calibri" w:eastAsia="Times New Roman" w:hAnsi="Calibri" w:cs="Times New Roman"/>
                <w:sz w:val="20"/>
                <w:szCs w:val="20"/>
                <w:lang w:val="en-CA"/>
              </w:rPr>
            </w:pPr>
            <w:r w:rsidRPr="004327EA">
              <w:rPr>
                <w:rFonts w:ascii="Calibri" w:eastAsia="Times New Roman" w:hAnsi="Calibri" w:cs="Times New Roman"/>
                <w:sz w:val="20"/>
                <w:szCs w:val="20"/>
                <w:lang w:val="en-US"/>
              </w:rPr>
              <w:t>History of origin, basic stages of development and modern state of hygiene.</w:t>
            </w:r>
          </w:p>
        </w:tc>
        <w:tc>
          <w:tcPr>
            <w:tcW w:w="923" w:type="dxa"/>
            <w:vAlign w:val="center"/>
          </w:tcPr>
          <w:p w:rsidR="006F5CCC" w:rsidRPr="004327EA" w:rsidRDefault="006F5CCC" w:rsidP="0033252D">
            <w:pPr>
              <w:jc w:val="center"/>
              <w:rPr>
                <w:rFonts w:ascii="Calibri" w:eastAsia="Times New Roman" w:hAnsi="Calibri" w:cs="Times New Roman"/>
                <w:sz w:val="20"/>
                <w:szCs w:val="20"/>
              </w:rPr>
            </w:pPr>
            <w:r w:rsidRPr="004327EA">
              <w:rPr>
                <w:rFonts w:ascii="Calibri" w:eastAsia="Times New Roman" w:hAnsi="Calibri" w:cs="Times New Roman"/>
                <w:sz w:val="20"/>
                <w:szCs w:val="20"/>
              </w:rPr>
              <w:t>1</w:t>
            </w:r>
          </w:p>
        </w:tc>
      </w:tr>
      <w:tr w:rsidR="006F5CCC" w:rsidRPr="004327EA" w:rsidTr="0033252D">
        <w:tc>
          <w:tcPr>
            <w:tcW w:w="539" w:type="dxa"/>
          </w:tcPr>
          <w:p w:rsidR="006F5CCC" w:rsidRPr="004327EA" w:rsidRDefault="006F5CCC" w:rsidP="0033252D">
            <w:pPr>
              <w:jc w:val="center"/>
              <w:rPr>
                <w:rFonts w:ascii="Calibri" w:eastAsia="Times New Roman" w:hAnsi="Calibri" w:cs="Times New Roman"/>
                <w:sz w:val="20"/>
                <w:szCs w:val="20"/>
              </w:rPr>
            </w:pPr>
            <w:r w:rsidRPr="004327EA">
              <w:rPr>
                <w:rFonts w:ascii="Calibri" w:eastAsia="Times New Roman" w:hAnsi="Calibri" w:cs="Times New Roman"/>
                <w:sz w:val="20"/>
                <w:szCs w:val="20"/>
              </w:rPr>
              <w:t>2</w:t>
            </w:r>
          </w:p>
        </w:tc>
        <w:tc>
          <w:tcPr>
            <w:tcW w:w="8052" w:type="dxa"/>
          </w:tcPr>
          <w:p w:rsidR="006F5CCC" w:rsidRPr="004327EA" w:rsidRDefault="006F5CCC" w:rsidP="0033252D">
            <w:pPr>
              <w:jc w:val="both"/>
              <w:rPr>
                <w:rFonts w:ascii="Calibri" w:eastAsia="Times New Roman" w:hAnsi="Calibri" w:cs="Times New Roman"/>
                <w:sz w:val="20"/>
                <w:szCs w:val="20"/>
              </w:rPr>
            </w:pPr>
            <w:r w:rsidRPr="004327EA">
              <w:rPr>
                <w:rFonts w:ascii="Calibri" w:eastAsia="Times New Roman" w:hAnsi="Calibri" w:cs="Times New Roman"/>
                <w:sz w:val="20"/>
                <w:szCs w:val="20"/>
                <w:lang w:val="en-US"/>
              </w:rPr>
              <w:t xml:space="preserve">Hygienic value of constituents of biosphere (atmosphere, hydrosphere, litosphere). </w:t>
            </w:r>
            <w:r w:rsidRPr="004327EA">
              <w:rPr>
                <w:rFonts w:ascii="Calibri" w:eastAsia="Times New Roman" w:hAnsi="Calibri" w:cs="Times New Roman"/>
                <w:sz w:val="20"/>
                <w:szCs w:val="20"/>
              </w:rPr>
              <w:t>Biochemical cycles.</w:t>
            </w:r>
          </w:p>
        </w:tc>
        <w:tc>
          <w:tcPr>
            <w:tcW w:w="923" w:type="dxa"/>
            <w:vAlign w:val="center"/>
          </w:tcPr>
          <w:p w:rsidR="006F5CCC" w:rsidRPr="004327EA" w:rsidRDefault="006F5CCC" w:rsidP="0033252D">
            <w:pPr>
              <w:jc w:val="center"/>
              <w:rPr>
                <w:rFonts w:ascii="Calibri" w:eastAsia="Times New Roman" w:hAnsi="Calibri" w:cs="Times New Roman"/>
                <w:sz w:val="20"/>
                <w:szCs w:val="20"/>
              </w:rPr>
            </w:pPr>
            <w:r w:rsidRPr="004327EA">
              <w:rPr>
                <w:rFonts w:ascii="Calibri" w:eastAsia="Times New Roman" w:hAnsi="Calibri" w:cs="Times New Roman"/>
                <w:sz w:val="20"/>
                <w:szCs w:val="20"/>
              </w:rPr>
              <w:t>1</w:t>
            </w:r>
          </w:p>
        </w:tc>
      </w:tr>
      <w:tr w:rsidR="006F5CCC" w:rsidRPr="004327EA" w:rsidTr="0033252D">
        <w:tc>
          <w:tcPr>
            <w:tcW w:w="539" w:type="dxa"/>
          </w:tcPr>
          <w:p w:rsidR="006F5CCC" w:rsidRPr="004327EA" w:rsidRDefault="006F5CCC" w:rsidP="0033252D">
            <w:pPr>
              <w:jc w:val="center"/>
              <w:rPr>
                <w:rFonts w:ascii="Calibri" w:eastAsia="Times New Roman" w:hAnsi="Calibri" w:cs="Times New Roman"/>
                <w:sz w:val="20"/>
                <w:szCs w:val="20"/>
              </w:rPr>
            </w:pPr>
            <w:r w:rsidRPr="004327EA">
              <w:rPr>
                <w:rFonts w:ascii="Calibri" w:eastAsia="Times New Roman" w:hAnsi="Calibri" w:cs="Times New Roman"/>
                <w:sz w:val="20"/>
                <w:szCs w:val="20"/>
              </w:rPr>
              <w:t>3</w:t>
            </w:r>
          </w:p>
        </w:tc>
        <w:tc>
          <w:tcPr>
            <w:tcW w:w="8052" w:type="dxa"/>
          </w:tcPr>
          <w:p w:rsidR="006F5CCC" w:rsidRPr="004327EA" w:rsidRDefault="006F5CCC" w:rsidP="0033252D">
            <w:pPr>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Endemic goitre as a hygienic problem,  etiology prophylaxis (sea products,  salt). Endemic fluorosis and caries as a hygienic problem their prophylaxis (fluoration, defluoration of water).</w:t>
            </w:r>
          </w:p>
        </w:tc>
        <w:tc>
          <w:tcPr>
            <w:tcW w:w="923" w:type="dxa"/>
            <w:vAlign w:val="center"/>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1</w:t>
            </w:r>
          </w:p>
        </w:tc>
      </w:tr>
      <w:tr w:rsidR="006F5CCC" w:rsidRPr="004327EA" w:rsidTr="0033252D">
        <w:tc>
          <w:tcPr>
            <w:tcW w:w="539" w:type="dxa"/>
          </w:tcPr>
          <w:p w:rsidR="006F5CCC" w:rsidRPr="004327EA" w:rsidRDefault="006F5CCC" w:rsidP="0033252D">
            <w:pPr>
              <w:jc w:val="center"/>
              <w:rPr>
                <w:rFonts w:ascii="Calibri" w:eastAsia="Times New Roman" w:hAnsi="Calibri" w:cs="Times New Roman"/>
                <w:sz w:val="20"/>
                <w:szCs w:val="20"/>
              </w:rPr>
            </w:pPr>
            <w:r w:rsidRPr="004327EA">
              <w:rPr>
                <w:rFonts w:ascii="Calibri" w:eastAsia="Times New Roman" w:hAnsi="Calibri" w:cs="Times New Roman"/>
                <w:sz w:val="20"/>
                <w:szCs w:val="20"/>
              </w:rPr>
              <w:t>4</w:t>
            </w:r>
          </w:p>
        </w:tc>
        <w:tc>
          <w:tcPr>
            <w:tcW w:w="8052" w:type="dxa"/>
          </w:tcPr>
          <w:p w:rsidR="006F5CCC" w:rsidRPr="004327EA" w:rsidRDefault="006F5CCC" w:rsidP="0033252D">
            <w:pPr>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Concept about a hygienic norm and principles of the hygienic setting of norms..</w:t>
            </w:r>
          </w:p>
        </w:tc>
        <w:tc>
          <w:tcPr>
            <w:tcW w:w="923" w:type="dxa"/>
            <w:vAlign w:val="center"/>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1</w:t>
            </w:r>
          </w:p>
        </w:tc>
      </w:tr>
      <w:tr w:rsidR="006F5CCC" w:rsidRPr="004327EA" w:rsidTr="0033252D">
        <w:tc>
          <w:tcPr>
            <w:tcW w:w="539" w:type="dxa"/>
          </w:tcPr>
          <w:p w:rsidR="006F5CCC" w:rsidRPr="004327EA" w:rsidRDefault="006F5CCC" w:rsidP="0033252D">
            <w:pPr>
              <w:jc w:val="center"/>
              <w:rPr>
                <w:rFonts w:ascii="Calibri" w:eastAsia="Times New Roman" w:hAnsi="Calibri" w:cs="Times New Roman"/>
                <w:sz w:val="20"/>
                <w:szCs w:val="20"/>
              </w:rPr>
            </w:pPr>
            <w:r w:rsidRPr="004327EA">
              <w:rPr>
                <w:rFonts w:ascii="Calibri" w:eastAsia="Times New Roman" w:hAnsi="Calibri" w:cs="Times New Roman"/>
                <w:sz w:val="20"/>
                <w:szCs w:val="20"/>
              </w:rPr>
              <w:t>5</w:t>
            </w:r>
          </w:p>
        </w:tc>
        <w:tc>
          <w:tcPr>
            <w:tcW w:w="8052" w:type="dxa"/>
          </w:tcPr>
          <w:p w:rsidR="006F5CCC" w:rsidRPr="004327EA" w:rsidRDefault="006F5CCC" w:rsidP="0033252D">
            <w:pPr>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Methods of canning food products, their hygienical description. Food additions their hygienical description.</w:t>
            </w:r>
          </w:p>
        </w:tc>
        <w:tc>
          <w:tcPr>
            <w:tcW w:w="923" w:type="dxa"/>
            <w:vAlign w:val="center"/>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1</w:t>
            </w:r>
          </w:p>
        </w:tc>
      </w:tr>
      <w:tr w:rsidR="006F5CCC" w:rsidRPr="004327EA" w:rsidTr="0033252D">
        <w:tc>
          <w:tcPr>
            <w:tcW w:w="539" w:type="dxa"/>
          </w:tcPr>
          <w:p w:rsidR="006F5CCC" w:rsidRPr="004327EA" w:rsidRDefault="006F5CCC" w:rsidP="0033252D">
            <w:pPr>
              <w:jc w:val="center"/>
              <w:rPr>
                <w:rFonts w:ascii="Calibri" w:eastAsia="Times New Roman" w:hAnsi="Calibri" w:cs="Times New Roman"/>
                <w:sz w:val="20"/>
                <w:szCs w:val="20"/>
              </w:rPr>
            </w:pPr>
            <w:r w:rsidRPr="004327EA">
              <w:rPr>
                <w:rFonts w:ascii="Calibri" w:eastAsia="Times New Roman" w:hAnsi="Calibri" w:cs="Times New Roman"/>
                <w:sz w:val="20"/>
                <w:szCs w:val="20"/>
              </w:rPr>
              <w:t>6</w:t>
            </w:r>
          </w:p>
        </w:tc>
        <w:tc>
          <w:tcPr>
            <w:tcW w:w="8052" w:type="dxa"/>
          </w:tcPr>
          <w:p w:rsidR="006F5CCC" w:rsidRPr="004327EA" w:rsidRDefault="006F5CCC" w:rsidP="0033252D">
            <w:pPr>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Hygienic supervision after the feed  of different ages groups, professions, patients, in permanent establishments, health establishments.</w:t>
            </w:r>
          </w:p>
        </w:tc>
        <w:tc>
          <w:tcPr>
            <w:tcW w:w="923" w:type="dxa"/>
            <w:vAlign w:val="center"/>
          </w:tcPr>
          <w:p w:rsidR="006F5CCC" w:rsidRPr="004327EA" w:rsidRDefault="006F5CCC" w:rsidP="0033252D">
            <w:pPr>
              <w:jc w:val="center"/>
              <w:rPr>
                <w:rFonts w:ascii="Calibri" w:eastAsia="Times New Roman" w:hAnsi="Calibri" w:cs="Times New Roman"/>
                <w:sz w:val="20"/>
                <w:szCs w:val="20"/>
              </w:rPr>
            </w:pPr>
            <w:r w:rsidRPr="004327EA">
              <w:rPr>
                <w:rFonts w:ascii="Calibri" w:eastAsia="Times New Roman" w:hAnsi="Calibri" w:cs="Times New Roman"/>
                <w:sz w:val="20"/>
                <w:szCs w:val="20"/>
              </w:rPr>
              <w:t>2</w:t>
            </w:r>
          </w:p>
        </w:tc>
      </w:tr>
      <w:tr w:rsidR="006F5CCC" w:rsidRPr="004327EA" w:rsidTr="0033252D">
        <w:tc>
          <w:tcPr>
            <w:tcW w:w="539" w:type="dxa"/>
          </w:tcPr>
          <w:p w:rsidR="006F5CCC" w:rsidRPr="004327EA" w:rsidRDefault="006F5CCC" w:rsidP="0033252D">
            <w:pPr>
              <w:jc w:val="center"/>
              <w:rPr>
                <w:rFonts w:ascii="Calibri" w:eastAsia="Times New Roman" w:hAnsi="Calibri" w:cs="Times New Roman"/>
                <w:sz w:val="20"/>
                <w:szCs w:val="20"/>
              </w:rPr>
            </w:pPr>
            <w:r w:rsidRPr="004327EA">
              <w:rPr>
                <w:rFonts w:ascii="Calibri" w:eastAsia="Times New Roman" w:hAnsi="Calibri" w:cs="Times New Roman"/>
                <w:sz w:val="20"/>
                <w:szCs w:val="20"/>
              </w:rPr>
              <w:t>7</w:t>
            </w:r>
          </w:p>
        </w:tc>
        <w:tc>
          <w:tcPr>
            <w:tcW w:w="8052" w:type="dxa"/>
          </w:tcPr>
          <w:p w:rsidR="006F5CCC" w:rsidRPr="004327EA" w:rsidRDefault="006F5CCC" w:rsidP="0033252D">
            <w:pPr>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Method of investigation of professional diseases casesand poisonings. Previous and periodic medical control as the measures of their prophylaxis.</w:t>
            </w:r>
          </w:p>
        </w:tc>
        <w:tc>
          <w:tcPr>
            <w:tcW w:w="923" w:type="dxa"/>
            <w:vAlign w:val="center"/>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1</w:t>
            </w:r>
          </w:p>
        </w:tc>
      </w:tr>
      <w:tr w:rsidR="006F5CCC" w:rsidRPr="004327EA" w:rsidTr="0033252D">
        <w:tc>
          <w:tcPr>
            <w:tcW w:w="539" w:type="dxa"/>
          </w:tcPr>
          <w:p w:rsidR="006F5CCC" w:rsidRPr="004327EA" w:rsidRDefault="006F5CCC" w:rsidP="0033252D">
            <w:pPr>
              <w:jc w:val="center"/>
              <w:rPr>
                <w:rFonts w:ascii="Calibri" w:eastAsia="Times New Roman" w:hAnsi="Calibri" w:cs="Times New Roman"/>
                <w:sz w:val="20"/>
                <w:szCs w:val="20"/>
              </w:rPr>
            </w:pPr>
            <w:r w:rsidRPr="004327EA">
              <w:rPr>
                <w:rFonts w:ascii="Calibri" w:eastAsia="Times New Roman" w:hAnsi="Calibri" w:cs="Times New Roman"/>
                <w:sz w:val="20"/>
                <w:szCs w:val="20"/>
              </w:rPr>
              <w:t>8</w:t>
            </w:r>
          </w:p>
        </w:tc>
        <w:tc>
          <w:tcPr>
            <w:tcW w:w="8052" w:type="dxa"/>
          </w:tcPr>
          <w:p w:rsidR="006F5CCC" w:rsidRPr="004327EA" w:rsidRDefault="006F5CCC" w:rsidP="0033252D">
            <w:pPr>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Sanitary parts and health points of industrial enterprises, hygienical aspects of their work.</w:t>
            </w:r>
          </w:p>
        </w:tc>
        <w:tc>
          <w:tcPr>
            <w:tcW w:w="923" w:type="dxa"/>
            <w:vAlign w:val="center"/>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1</w:t>
            </w:r>
          </w:p>
        </w:tc>
      </w:tr>
      <w:tr w:rsidR="006F5CCC" w:rsidRPr="004327EA" w:rsidTr="0033252D">
        <w:tc>
          <w:tcPr>
            <w:tcW w:w="539" w:type="dxa"/>
          </w:tcPr>
          <w:p w:rsidR="006F5CCC" w:rsidRPr="004327EA" w:rsidRDefault="006F5CCC" w:rsidP="0033252D">
            <w:pPr>
              <w:jc w:val="center"/>
              <w:rPr>
                <w:rFonts w:ascii="Calibri" w:eastAsia="Times New Roman" w:hAnsi="Calibri" w:cs="Times New Roman"/>
                <w:sz w:val="20"/>
                <w:szCs w:val="20"/>
              </w:rPr>
            </w:pPr>
            <w:r w:rsidRPr="004327EA">
              <w:rPr>
                <w:rFonts w:ascii="Calibri" w:eastAsia="Times New Roman" w:hAnsi="Calibri" w:cs="Times New Roman"/>
                <w:sz w:val="20"/>
                <w:szCs w:val="20"/>
              </w:rPr>
              <w:t>9</w:t>
            </w:r>
          </w:p>
        </w:tc>
        <w:tc>
          <w:tcPr>
            <w:tcW w:w="8052" w:type="dxa"/>
          </w:tcPr>
          <w:p w:rsidR="006F5CCC" w:rsidRPr="004327EA" w:rsidRDefault="006F5CCC" w:rsidP="0033252D">
            <w:pPr>
              <w:jc w:val="both"/>
              <w:rPr>
                <w:rFonts w:ascii="Calibri" w:eastAsia="Times New Roman" w:hAnsi="Calibri" w:cs="Times New Roman"/>
                <w:sz w:val="20"/>
                <w:szCs w:val="20"/>
              </w:rPr>
            </w:pPr>
            <w:r w:rsidRPr="004327EA">
              <w:rPr>
                <w:rFonts w:ascii="Calibri" w:eastAsia="Times New Roman" w:hAnsi="Calibri" w:cs="Times New Roman"/>
                <w:sz w:val="20"/>
                <w:szCs w:val="20"/>
                <w:lang w:val="en-US"/>
              </w:rPr>
              <w:br w:type="page"/>
              <w:t xml:space="preserve">Research methods and estimation of influencing of factors of environment on a health children and teenagers. </w:t>
            </w:r>
            <w:r w:rsidRPr="004327EA">
              <w:rPr>
                <w:rFonts w:ascii="Calibri" w:eastAsia="Times New Roman" w:hAnsi="Calibri" w:cs="Times New Roman"/>
                <w:sz w:val="20"/>
                <w:szCs w:val="20"/>
              </w:rPr>
              <w:t>Determination of group of health and physical development.</w:t>
            </w:r>
          </w:p>
        </w:tc>
        <w:tc>
          <w:tcPr>
            <w:tcW w:w="923" w:type="dxa"/>
            <w:vAlign w:val="center"/>
          </w:tcPr>
          <w:p w:rsidR="006F5CCC" w:rsidRPr="004327EA" w:rsidRDefault="006F5CCC" w:rsidP="0033252D">
            <w:pPr>
              <w:jc w:val="center"/>
              <w:rPr>
                <w:rFonts w:ascii="Calibri" w:eastAsia="Times New Roman" w:hAnsi="Calibri" w:cs="Times New Roman"/>
                <w:sz w:val="20"/>
                <w:szCs w:val="20"/>
              </w:rPr>
            </w:pPr>
            <w:r w:rsidRPr="004327EA">
              <w:rPr>
                <w:rFonts w:ascii="Calibri" w:eastAsia="Times New Roman" w:hAnsi="Calibri" w:cs="Times New Roman"/>
                <w:sz w:val="20"/>
                <w:szCs w:val="20"/>
                <w:lang w:val="en-US"/>
              </w:rPr>
              <w:t>1</w:t>
            </w:r>
            <w:r w:rsidRPr="004327EA">
              <w:rPr>
                <w:rFonts w:ascii="Calibri" w:eastAsia="Times New Roman" w:hAnsi="Calibri" w:cs="Times New Roman"/>
                <w:sz w:val="20"/>
                <w:szCs w:val="20"/>
              </w:rPr>
              <w:t xml:space="preserve"> </w:t>
            </w:r>
          </w:p>
        </w:tc>
      </w:tr>
      <w:tr w:rsidR="006F5CCC" w:rsidRPr="004327EA" w:rsidTr="0033252D">
        <w:tc>
          <w:tcPr>
            <w:tcW w:w="539" w:type="dxa"/>
          </w:tcPr>
          <w:p w:rsidR="006F5CCC" w:rsidRPr="004327EA" w:rsidRDefault="006F5CCC" w:rsidP="0033252D">
            <w:pPr>
              <w:jc w:val="center"/>
              <w:rPr>
                <w:rFonts w:ascii="Calibri" w:eastAsia="Times New Roman" w:hAnsi="Calibri" w:cs="Times New Roman"/>
                <w:sz w:val="20"/>
                <w:szCs w:val="20"/>
              </w:rPr>
            </w:pPr>
            <w:r w:rsidRPr="004327EA">
              <w:rPr>
                <w:rFonts w:ascii="Calibri" w:eastAsia="Times New Roman" w:hAnsi="Calibri" w:cs="Times New Roman"/>
                <w:sz w:val="20"/>
                <w:szCs w:val="20"/>
              </w:rPr>
              <w:t>10</w:t>
            </w:r>
          </w:p>
        </w:tc>
        <w:tc>
          <w:tcPr>
            <w:tcW w:w="8052" w:type="dxa"/>
          </w:tcPr>
          <w:p w:rsidR="006F5CCC" w:rsidRPr="004327EA" w:rsidRDefault="006F5CCC" w:rsidP="0033252D">
            <w:pPr>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Method of hygienic control after organization of physical education and labour studies of children and teenagers. Medical-professional consultation and medical professional selection of teenagers in the conditions of school and policlinic.</w:t>
            </w:r>
          </w:p>
        </w:tc>
        <w:tc>
          <w:tcPr>
            <w:tcW w:w="923" w:type="dxa"/>
            <w:vAlign w:val="center"/>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1</w:t>
            </w:r>
          </w:p>
        </w:tc>
      </w:tr>
      <w:tr w:rsidR="006F5CCC" w:rsidRPr="004327EA" w:rsidTr="0033252D">
        <w:tc>
          <w:tcPr>
            <w:tcW w:w="539" w:type="dxa"/>
          </w:tcPr>
          <w:p w:rsidR="006F5CCC" w:rsidRPr="004327EA" w:rsidRDefault="006F5CCC" w:rsidP="0033252D">
            <w:pPr>
              <w:jc w:val="center"/>
              <w:rPr>
                <w:rFonts w:ascii="Calibri" w:eastAsia="Times New Roman" w:hAnsi="Calibri" w:cs="Times New Roman"/>
                <w:b/>
                <w:sz w:val="20"/>
                <w:szCs w:val="20"/>
              </w:rPr>
            </w:pPr>
            <w:r w:rsidRPr="004327EA">
              <w:rPr>
                <w:rFonts w:ascii="Calibri" w:eastAsia="Times New Roman" w:hAnsi="Calibri" w:cs="Times New Roman"/>
                <w:b/>
                <w:sz w:val="20"/>
                <w:szCs w:val="20"/>
              </w:rPr>
              <w:t>3.</w:t>
            </w:r>
          </w:p>
        </w:tc>
        <w:tc>
          <w:tcPr>
            <w:tcW w:w="8052" w:type="dxa"/>
          </w:tcPr>
          <w:p w:rsidR="006F5CCC" w:rsidRPr="004327EA" w:rsidRDefault="006F5CCC" w:rsidP="0033252D">
            <w:pPr>
              <w:jc w:val="both"/>
              <w:rPr>
                <w:rFonts w:ascii="Calibri" w:eastAsia="Times New Roman" w:hAnsi="Calibri" w:cs="Times New Roman"/>
                <w:sz w:val="20"/>
                <w:szCs w:val="20"/>
              </w:rPr>
            </w:pPr>
            <w:r w:rsidRPr="004327EA">
              <w:rPr>
                <w:rFonts w:ascii="Calibri" w:eastAsia="Times New Roman" w:hAnsi="Calibri" w:cs="Times New Roman"/>
                <w:sz w:val="20"/>
                <w:szCs w:val="20"/>
              </w:rPr>
              <w:t>Individually-research independent work</w:t>
            </w:r>
          </w:p>
        </w:tc>
        <w:tc>
          <w:tcPr>
            <w:tcW w:w="923" w:type="dxa"/>
            <w:vAlign w:val="center"/>
          </w:tcPr>
          <w:p w:rsidR="006F5CCC" w:rsidRPr="004327EA" w:rsidRDefault="006F5CCC" w:rsidP="0033252D">
            <w:pPr>
              <w:jc w:val="center"/>
              <w:rPr>
                <w:rFonts w:ascii="Calibri" w:eastAsia="Times New Roman" w:hAnsi="Calibri" w:cs="Times New Roman"/>
                <w:sz w:val="20"/>
                <w:szCs w:val="20"/>
              </w:rPr>
            </w:pPr>
            <w:r w:rsidRPr="004327EA">
              <w:rPr>
                <w:rFonts w:ascii="Calibri" w:eastAsia="Times New Roman" w:hAnsi="Calibri" w:cs="Times New Roman"/>
                <w:sz w:val="20"/>
                <w:szCs w:val="20"/>
              </w:rPr>
              <w:t>4</w:t>
            </w:r>
          </w:p>
        </w:tc>
      </w:tr>
      <w:tr w:rsidR="006F5CCC" w:rsidRPr="004327EA" w:rsidTr="0033252D">
        <w:tc>
          <w:tcPr>
            <w:tcW w:w="8591" w:type="dxa"/>
            <w:gridSpan w:val="2"/>
          </w:tcPr>
          <w:p w:rsidR="006F5CCC" w:rsidRPr="004327EA" w:rsidRDefault="006F5CCC" w:rsidP="0033252D">
            <w:pPr>
              <w:rPr>
                <w:rFonts w:ascii="Calibri" w:eastAsia="Times New Roman" w:hAnsi="Calibri" w:cs="Times New Roman"/>
                <w:sz w:val="20"/>
                <w:szCs w:val="20"/>
                <w:lang w:val="en-US"/>
              </w:rPr>
            </w:pPr>
            <w:r w:rsidRPr="004327EA">
              <w:rPr>
                <w:rFonts w:ascii="Calibri" w:eastAsia="Times New Roman" w:hAnsi="Calibri" w:cs="Times New Roman"/>
                <w:b/>
                <w:i/>
                <w:caps/>
                <w:sz w:val="20"/>
                <w:szCs w:val="20"/>
                <w:lang w:val="en-US"/>
              </w:rPr>
              <w:t xml:space="preserve">4.      </w:t>
            </w:r>
            <w:r w:rsidRPr="004327EA">
              <w:rPr>
                <w:rFonts w:ascii="Calibri" w:eastAsia="Times New Roman" w:hAnsi="Calibri" w:cs="Times New Roman"/>
                <w:sz w:val="20"/>
                <w:szCs w:val="20"/>
                <w:lang w:val="en-US"/>
              </w:rPr>
              <w:t>Preparation to the final control . module 1.</w:t>
            </w:r>
          </w:p>
          <w:p w:rsidR="006F5CCC" w:rsidRPr="004327EA" w:rsidRDefault="006F5CCC" w:rsidP="0033252D">
            <w:pPr>
              <w:rPr>
                <w:rFonts w:ascii="Calibri" w:eastAsia="Times New Roman" w:hAnsi="Calibri" w:cs="Times New Roman"/>
                <w:b/>
                <w:i/>
                <w:caps/>
                <w:sz w:val="20"/>
                <w:szCs w:val="20"/>
              </w:rPr>
            </w:pPr>
            <w:r w:rsidRPr="004327EA">
              <w:rPr>
                <w:rFonts w:ascii="Calibri" w:eastAsia="Times New Roman" w:hAnsi="Calibri" w:cs="Times New Roman"/>
                <w:b/>
                <w:i/>
                <w:caps/>
                <w:sz w:val="20"/>
                <w:szCs w:val="20"/>
              </w:rPr>
              <w:t>--------------------------------------------------------------------------------------------------------</w:t>
            </w:r>
          </w:p>
          <w:p w:rsidR="006F5CCC" w:rsidRPr="004327EA" w:rsidRDefault="006F5CCC" w:rsidP="0033252D">
            <w:pPr>
              <w:rPr>
                <w:rFonts w:ascii="Calibri" w:eastAsia="Times New Roman" w:hAnsi="Calibri" w:cs="Times New Roman"/>
                <w:b/>
                <w:i/>
                <w:caps/>
                <w:sz w:val="20"/>
                <w:szCs w:val="20"/>
              </w:rPr>
            </w:pPr>
            <w:r w:rsidRPr="004327EA">
              <w:rPr>
                <w:rFonts w:ascii="Calibri" w:eastAsia="Times New Roman" w:hAnsi="Calibri" w:cs="Times New Roman"/>
                <w:b/>
                <w:i/>
                <w:caps/>
                <w:sz w:val="20"/>
                <w:szCs w:val="20"/>
                <w:lang w:val="en-US"/>
              </w:rPr>
              <w:t>total</w:t>
            </w:r>
            <w:r w:rsidRPr="004327EA">
              <w:rPr>
                <w:rFonts w:ascii="Calibri" w:eastAsia="Times New Roman" w:hAnsi="Calibri" w:cs="Times New Roman"/>
                <w:b/>
                <w:i/>
                <w:caps/>
                <w:sz w:val="20"/>
                <w:szCs w:val="20"/>
              </w:rPr>
              <w:t>:</w:t>
            </w:r>
          </w:p>
        </w:tc>
        <w:tc>
          <w:tcPr>
            <w:tcW w:w="923" w:type="dxa"/>
          </w:tcPr>
          <w:p w:rsidR="006F5CCC" w:rsidRPr="004327EA" w:rsidRDefault="006F5CCC" w:rsidP="0033252D">
            <w:pPr>
              <w:jc w:val="center"/>
              <w:rPr>
                <w:rFonts w:ascii="Calibri" w:eastAsia="Times New Roman" w:hAnsi="Calibri" w:cs="Times New Roman"/>
                <w:b/>
                <w:i/>
                <w:sz w:val="20"/>
                <w:szCs w:val="20"/>
              </w:rPr>
            </w:pPr>
            <w:r w:rsidRPr="004327EA">
              <w:rPr>
                <w:rFonts w:ascii="Calibri" w:eastAsia="Times New Roman" w:hAnsi="Calibri" w:cs="Times New Roman"/>
                <w:b/>
                <w:i/>
                <w:sz w:val="20"/>
                <w:szCs w:val="20"/>
              </w:rPr>
              <w:t>2</w:t>
            </w:r>
          </w:p>
          <w:p w:rsidR="006F5CCC" w:rsidRPr="004327EA" w:rsidRDefault="006F5CCC" w:rsidP="0033252D">
            <w:pPr>
              <w:jc w:val="center"/>
              <w:rPr>
                <w:rFonts w:ascii="Calibri" w:eastAsia="Times New Roman" w:hAnsi="Calibri" w:cs="Times New Roman"/>
                <w:b/>
                <w:i/>
                <w:sz w:val="20"/>
                <w:szCs w:val="20"/>
              </w:rPr>
            </w:pPr>
            <w:r w:rsidRPr="004327EA">
              <w:rPr>
                <w:rFonts w:ascii="Calibri" w:eastAsia="Times New Roman" w:hAnsi="Calibri" w:cs="Times New Roman"/>
                <w:b/>
                <w:i/>
                <w:sz w:val="20"/>
                <w:szCs w:val="20"/>
              </w:rPr>
              <w:t>--------</w:t>
            </w:r>
          </w:p>
          <w:p w:rsidR="006F5CCC" w:rsidRPr="004327EA" w:rsidRDefault="006F5CCC" w:rsidP="0033252D">
            <w:pPr>
              <w:jc w:val="center"/>
              <w:rPr>
                <w:rFonts w:ascii="Calibri" w:eastAsia="Times New Roman" w:hAnsi="Calibri" w:cs="Times New Roman"/>
                <w:b/>
                <w:i/>
                <w:sz w:val="20"/>
                <w:szCs w:val="20"/>
                <w:lang w:val="en-US"/>
              </w:rPr>
            </w:pPr>
            <w:r w:rsidRPr="004327EA">
              <w:rPr>
                <w:rFonts w:ascii="Calibri" w:eastAsia="Times New Roman" w:hAnsi="Calibri" w:cs="Times New Roman"/>
                <w:b/>
                <w:i/>
                <w:sz w:val="20"/>
                <w:szCs w:val="20"/>
                <w:lang w:val="en-US"/>
              </w:rPr>
              <w:t>30</w:t>
            </w:r>
          </w:p>
        </w:tc>
      </w:tr>
    </w:tbl>
    <w:p w:rsidR="006F5CCC" w:rsidRPr="004327EA" w:rsidRDefault="006F5CCC" w:rsidP="006F5CCC">
      <w:pPr>
        <w:rPr>
          <w:sz w:val="20"/>
          <w:szCs w:val="20"/>
          <w:lang w:val="en-US"/>
        </w:rPr>
      </w:pPr>
    </w:p>
    <w:p w:rsidR="006F5CCC" w:rsidRPr="004327EA" w:rsidRDefault="006F5CCC" w:rsidP="006F5CCC">
      <w:pPr>
        <w:pStyle w:val="11"/>
        <w:spacing w:line="240" w:lineRule="auto"/>
        <w:ind w:left="2760" w:right="0" w:firstLine="120"/>
        <w:rPr>
          <w:caps/>
          <w:sz w:val="20"/>
        </w:rPr>
      </w:pPr>
      <w:r w:rsidRPr="004327EA">
        <w:rPr>
          <w:b/>
          <w:caps/>
          <w:sz w:val="20"/>
        </w:rPr>
        <w:t>The topic plan</w:t>
      </w:r>
    </w:p>
    <w:p w:rsidR="006F5CCC" w:rsidRPr="004327EA" w:rsidRDefault="006F5CCC" w:rsidP="006F5CCC">
      <w:pPr>
        <w:pStyle w:val="11"/>
        <w:tabs>
          <w:tab w:val="left" w:pos="993"/>
        </w:tabs>
        <w:spacing w:line="218" w:lineRule="auto"/>
        <w:ind w:left="540" w:right="1179" w:firstLine="1100"/>
        <w:jc w:val="center"/>
        <w:rPr>
          <w:b/>
          <w:sz w:val="20"/>
        </w:rPr>
      </w:pPr>
      <w:r w:rsidRPr="004327EA">
        <w:rPr>
          <w:b/>
          <w:sz w:val="20"/>
        </w:rPr>
        <w:t>of practical classes on common hygiene and ecology for foreign students the III year of</w:t>
      </w:r>
      <w:r w:rsidRPr="004327EA">
        <w:rPr>
          <w:b/>
          <w:sz w:val="20"/>
          <w:lang w:val="uk-UA"/>
        </w:rPr>
        <w:t xml:space="preserve"> </w:t>
      </w:r>
      <w:r w:rsidRPr="004327EA">
        <w:rPr>
          <w:b/>
          <w:sz w:val="20"/>
        </w:rPr>
        <w:t xml:space="preserve">general medicine faculty on the common hygiene department on (autumn) semester </w:t>
      </w:r>
    </w:p>
    <w:p w:rsidR="006F5CCC" w:rsidRPr="004327EA" w:rsidRDefault="006F5CCC" w:rsidP="006F5CCC">
      <w:pPr>
        <w:pStyle w:val="11"/>
        <w:spacing w:line="259" w:lineRule="auto"/>
        <w:ind w:left="320" w:right="600" w:firstLine="400"/>
        <w:rPr>
          <w:b/>
          <w:sz w:val="20"/>
        </w:rPr>
      </w:pPr>
    </w:p>
    <w:tbl>
      <w:tblPr>
        <w:tblW w:w="4993" w:type="pct"/>
        <w:tblCellMar>
          <w:left w:w="40" w:type="dxa"/>
          <w:right w:w="40" w:type="dxa"/>
        </w:tblCellMar>
        <w:tblLook w:val="0000"/>
      </w:tblPr>
      <w:tblGrid>
        <w:gridCol w:w="560"/>
        <w:gridCol w:w="8246"/>
        <w:gridCol w:w="616"/>
      </w:tblGrid>
      <w:tr w:rsidR="006F5CCC" w:rsidRPr="004327EA" w:rsidTr="0033252D">
        <w:trPr>
          <w:trHeight w:hRule="exact" w:val="764"/>
        </w:trPr>
        <w:tc>
          <w:tcPr>
            <w:tcW w:w="297" w:type="pct"/>
            <w:tcBorders>
              <w:top w:val="single" w:sz="6" w:space="0" w:color="auto"/>
              <w:left w:val="single" w:sz="6" w:space="0" w:color="auto"/>
              <w:bottom w:val="single" w:sz="6" w:space="0" w:color="auto"/>
              <w:right w:val="single" w:sz="6" w:space="0" w:color="auto"/>
            </w:tcBorders>
          </w:tcPr>
          <w:p w:rsidR="006F5CCC" w:rsidRPr="004327EA" w:rsidRDefault="006F5CCC" w:rsidP="0033252D">
            <w:pPr>
              <w:pStyle w:val="11"/>
              <w:spacing w:before="20" w:line="240" w:lineRule="auto"/>
              <w:ind w:left="0" w:right="0"/>
              <w:jc w:val="left"/>
              <w:rPr>
                <w:sz w:val="20"/>
                <w:lang w:val="uk-UA"/>
              </w:rPr>
            </w:pPr>
            <w:r w:rsidRPr="004327EA">
              <w:rPr>
                <w:sz w:val="20"/>
              </w:rPr>
              <w:t>№</w:t>
            </w:r>
          </w:p>
          <w:p w:rsidR="006F5CCC" w:rsidRPr="004327EA" w:rsidRDefault="006F5CCC" w:rsidP="0033252D">
            <w:pPr>
              <w:pStyle w:val="11"/>
              <w:spacing w:before="20" w:line="240" w:lineRule="auto"/>
              <w:ind w:left="0" w:right="0"/>
              <w:jc w:val="left"/>
              <w:rPr>
                <w:sz w:val="20"/>
              </w:rPr>
            </w:pPr>
          </w:p>
        </w:tc>
        <w:tc>
          <w:tcPr>
            <w:tcW w:w="4376" w:type="pct"/>
            <w:tcBorders>
              <w:top w:val="single" w:sz="6" w:space="0" w:color="auto"/>
              <w:left w:val="single" w:sz="6" w:space="0" w:color="auto"/>
              <w:bottom w:val="single" w:sz="6" w:space="0" w:color="auto"/>
              <w:right w:val="single" w:sz="6" w:space="0" w:color="auto"/>
            </w:tcBorders>
          </w:tcPr>
          <w:p w:rsidR="006F5CCC" w:rsidRPr="004327EA" w:rsidRDefault="006F5CCC" w:rsidP="0033252D">
            <w:pPr>
              <w:pStyle w:val="11"/>
              <w:spacing w:before="20" w:line="240" w:lineRule="auto"/>
              <w:ind w:left="0" w:right="0"/>
              <w:jc w:val="center"/>
              <w:rPr>
                <w:sz w:val="20"/>
              </w:rPr>
            </w:pPr>
            <w:r w:rsidRPr="004327EA">
              <w:rPr>
                <w:sz w:val="20"/>
              </w:rPr>
              <w:t>Name of topic</w:t>
            </w:r>
          </w:p>
          <w:p w:rsidR="006F5CCC" w:rsidRPr="004327EA" w:rsidRDefault="006F5CCC" w:rsidP="0033252D">
            <w:pPr>
              <w:pStyle w:val="11"/>
              <w:spacing w:before="20" w:line="240" w:lineRule="auto"/>
              <w:ind w:left="0" w:right="0"/>
              <w:jc w:val="left"/>
              <w:rPr>
                <w:sz w:val="20"/>
              </w:rPr>
            </w:pPr>
          </w:p>
        </w:tc>
        <w:tc>
          <w:tcPr>
            <w:tcW w:w="327" w:type="pct"/>
            <w:tcBorders>
              <w:top w:val="single" w:sz="6" w:space="0" w:color="auto"/>
              <w:left w:val="single" w:sz="6" w:space="0" w:color="auto"/>
              <w:bottom w:val="single" w:sz="6" w:space="0" w:color="auto"/>
              <w:right w:val="single" w:sz="4" w:space="0" w:color="auto"/>
            </w:tcBorders>
          </w:tcPr>
          <w:p w:rsidR="006F5CCC" w:rsidRPr="004327EA" w:rsidRDefault="006F5CCC" w:rsidP="0033252D">
            <w:pPr>
              <w:pStyle w:val="11"/>
              <w:spacing w:before="20" w:line="240" w:lineRule="auto"/>
              <w:ind w:left="960" w:right="-1620"/>
              <w:jc w:val="center"/>
              <w:rPr>
                <w:sz w:val="20"/>
              </w:rPr>
            </w:pPr>
            <w:r w:rsidRPr="004327EA">
              <w:rPr>
                <w:sz w:val="20"/>
              </w:rPr>
              <w:t>h</w:t>
            </w:r>
          </w:p>
          <w:p w:rsidR="006F5CCC" w:rsidRPr="004327EA" w:rsidRDefault="006F5CCC" w:rsidP="0033252D">
            <w:pPr>
              <w:pStyle w:val="11"/>
              <w:spacing w:before="20" w:line="240" w:lineRule="auto"/>
              <w:ind w:left="0" w:right="0"/>
              <w:jc w:val="center"/>
              <w:rPr>
                <w:sz w:val="20"/>
              </w:rPr>
            </w:pPr>
            <w:r w:rsidRPr="004327EA">
              <w:rPr>
                <w:sz w:val="20"/>
              </w:rPr>
              <w:t>h</w:t>
            </w:r>
          </w:p>
        </w:tc>
      </w:tr>
      <w:tr w:rsidR="006F5CCC" w:rsidRPr="004327EA" w:rsidTr="0033252D">
        <w:trPr>
          <w:trHeight w:hRule="exact" w:val="895"/>
        </w:trPr>
        <w:tc>
          <w:tcPr>
            <w:tcW w:w="297" w:type="pct"/>
            <w:tcBorders>
              <w:top w:val="single" w:sz="6" w:space="0" w:color="auto"/>
              <w:left w:val="single" w:sz="6" w:space="0" w:color="auto"/>
              <w:bottom w:val="single" w:sz="6" w:space="0" w:color="auto"/>
              <w:right w:val="single" w:sz="6" w:space="0" w:color="auto"/>
            </w:tcBorders>
          </w:tcPr>
          <w:p w:rsidR="006F5CCC" w:rsidRPr="004327EA" w:rsidRDefault="006F5CCC" w:rsidP="0033252D">
            <w:pPr>
              <w:pStyle w:val="11"/>
              <w:spacing w:before="40" w:line="240" w:lineRule="auto"/>
              <w:ind w:left="0" w:right="0"/>
              <w:jc w:val="left"/>
              <w:rPr>
                <w:sz w:val="20"/>
              </w:rPr>
            </w:pPr>
            <w:r w:rsidRPr="004327EA">
              <w:rPr>
                <w:sz w:val="20"/>
              </w:rPr>
              <w:t>1</w:t>
            </w:r>
          </w:p>
          <w:p w:rsidR="006F5CCC" w:rsidRPr="004327EA" w:rsidRDefault="006F5CCC" w:rsidP="0033252D">
            <w:pPr>
              <w:pStyle w:val="11"/>
              <w:spacing w:before="40" w:line="240" w:lineRule="auto"/>
              <w:ind w:left="0" w:right="0"/>
              <w:jc w:val="left"/>
              <w:rPr>
                <w:sz w:val="20"/>
              </w:rPr>
            </w:pPr>
          </w:p>
        </w:tc>
        <w:tc>
          <w:tcPr>
            <w:tcW w:w="4376" w:type="pct"/>
            <w:tcBorders>
              <w:top w:val="single" w:sz="6" w:space="0" w:color="auto"/>
              <w:left w:val="single" w:sz="6" w:space="0" w:color="auto"/>
              <w:bottom w:val="single" w:sz="6" w:space="0" w:color="auto"/>
              <w:right w:val="single" w:sz="6" w:space="0" w:color="auto"/>
            </w:tcBorders>
          </w:tcPr>
          <w:p w:rsidR="006F5CCC" w:rsidRPr="004327EA" w:rsidRDefault="006F5CCC" w:rsidP="0033252D">
            <w:pPr>
              <w:jc w:val="both"/>
              <w:rPr>
                <w:sz w:val="20"/>
                <w:szCs w:val="20"/>
                <w:lang w:val="en-US"/>
              </w:rPr>
            </w:pPr>
            <w:r w:rsidRPr="004327EA">
              <w:rPr>
                <w:sz w:val="20"/>
                <w:szCs w:val="20"/>
                <w:lang w:val="en-US"/>
              </w:rPr>
              <w:t>Methods of hygienic researches. Structure of sanitary organization of Ukraine. Content and functions of general doctor according sanitary-epidemiological service. Sanitary legislation.</w:t>
            </w:r>
          </w:p>
        </w:tc>
        <w:tc>
          <w:tcPr>
            <w:tcW w:w="327" w:type="pct"/>
            <w:tcBorders>
              <w:top w:val="single" w:sz="6" w:space="0" w:color="auto"/>
              <w:left w:val="single" w:sz="6" w:space="0" w:color="auto"/>
              <w:bottom w:val="single" w:sz="6" w:space="0" w:color="auto"/>
              <w:right w:val="single" w:sz="4" w:space="0" w:color="auto"/>
            </w:tcBorders>
          </w:tcPr>
          <w:p w:rsidR="006F5CCC" w:rsidRPr="004327EA" w:rsidRDefault="006F5CCC" w:rsidP="0033252D">
            <w:pPr>
              <w:pStyle w:val="11"/>
              <w:spacing w:before="40" w:line="240" w:lineRule="auto"/>
              <w:ind w:left="0" w:right="0"/>
              <w:jc w:val="center"/>
              <w:rPr>
                <w:sz w:val="20"/>
              </w:rPr>
            </w:pPr>
            <w:r w:rsidRPr="004327EA">
              <w:rPr>
                <w:sz w:val="20"/>
              </w:rPr>
              <w:t>3</w:t>
            </w:r>
          </w:p>
        </w:tc>
      </w:tr>
      <w:tr w:rsidR="006F5CCC" w:rsidRPr="004327EA" w:rsidTr="0033252D">
        <w:trPr>
          <w:trHeight w:hRule="exact" w:val="898"/>
        </w:trPr>
        <w:tc>
          <w:tcPr>
            <w:tcW w:w="297" w:type="pct"/>
            <w:tcBorders>
              <w:top w:val="single" w:sz="6" w:space="0" w:color="auto"/>
              <w:left w:val="single" w:sz="6" w:space="0" w:color="auto"/>
              <w:bottom w:val="single" w:sz="6" w:space="0" w:color="auto"/>
              <w:right w:val="single" w:sz="6" w:space="0" w:color="auto"/>
            </w:tcBorders>
          </w:tcPr>
          <w:p w:rsidR="006F5CCC" w:rsidRPr="004327EA" w:rsidRDefault="006F5CCC" w:rsidP="0033252D">
            <w:pPr>
              <w:pStyle w:val="11"/>
              <w:spacing w:before="40" w:line="240" w:lineRule="auto"/>
              <w:ind w:left="0" w:right="0"/>
              <w:jc w:val="left"/>
              <w:rPr>
                <w:sz w:val="20"/>
              </w:rPr>
            </w:pPr>
            <w:r w:rsidRPr="004327EA">
              <w:rPr>
                <w:sz w:val="20"/>
              </w:rPr>
              <w:t>2</w:t>
            </w:r>
          </w:p>
          <w:p w:rsidR="006F5CCC" w:rsidRPr="004327EA" w:rsidRDefault="006F5CCC" w:rsidP="0033252D">
            <w:pPr>
              <w:pStyle w:val="11"/>
              <w:spacing w:before="40" w:line="240" w:lineRule="auto"/>
              <w:ind w:left="0" w:right="0"/>
              <w:jc w:val="left"/>
              <w:rPr>
                <w:sz w:val="20"/>
              </w:rPr>
            </w:pPr>
          </w:p>
        </w:tc>
        <w:tc>
          <w:tcPr>
            <w:tcW w:w="4376" w:type="pct"/>
            <w:tcBorders>
              <w:top w:val="single" w:sz="6" w:space="0" w:color="auto"/>
              <w:left w:val="single" w:sz="6" w:space="0" w:color="auto"/>
              <w:bottom w:val="single" w:sz="6" w:space="0" w:color="auto"/>
              <w:right w:val="single" w:sz="6" w:space="0" w:color="auto"/>
            </w:tcBorders>
          </w:tcPr>
          <w:p w:rsidR="006F5CCC" w:rsidRPr="004327EA" w:rsidRDefault="006F5CCC" w:rsidP="0033252D">
            <w:pPr>
              <w:jc w:val="both"/>
              <w:rPr>
                <w:sz w:val="20"/>
                <w:szCs w:val="20"/>
                <w:lang w:val="en-US"/>
              </w:rPr>
            </w:pPr>
            <w:r w:rsidRPr="004327EA">
              <w:rPr>
                <w:sz w:val="20"/>
                <w:szCs w:val="20"/>
                <w:lang w:val="en-US"/>
              </w:rPr>
              <w:t>Hygienic assessment of ultraviolet and infrared radiation. Methods of determination of intensity and prophylactic dose of ultraviolet (UV) radiation and its use with the purpose of prophylaxis of diseases and environment air sanation.</w:t>
            </w:r>
          </w:p>
        </w:tc>
        <w:tc>
          <w:tcPr>
            <w:tcW w:w="327" w:type="pct"/>
            <w:tcBorders>
              <w:top w:val="single" w:sz="6" w:space="0" w:color="auto"/>
              <w:left w:val="single" w:sz="6" w:space="0" w:color="auto"/>
              <w:bottom w:val="single" w:sz="6" w:space="0" w:color="auto"/>
              <w:right w:val="single" w:sz="4" w:space="0" w:color="auto"/>
            </w:tcBorders>
          </w:tcPr>
          <w:p w:rsidR="006F5CCC" w:rsidRPr="004327EA" w:rsidRDefault="006F5CCC" w:rsidP="0033252D">
            <w:pPr>
              <w:pStyle w:val="11"/>
              <w:spacing w:before="40" w:line="240" w:lineRule="auto"/>
              <w:ind w:left="0" w:right="0"/>
              <w:jc w:val="center"/>
              <w:rPr>
                <w:sz w:val="20"/>
              </w:rPr>
            </w:pPr>
          </w:p>
          <w:p w:rsidR="006F5CCC" w:rsidRPr="004327EA" w:rsidRDefault="006F5CCC" w:rsidP="0033252D">
            <w:pPr>
              <w:pStyle w:val="11"/>
              <w:spacing w:before="40" w:line="240" w:lineRule="auto"/>
              <w:ind w:left="0" w:right="0"/>
              <w:jc w:val="center"/>
              <w:rPr>
                <w:sz w:val="20"/>
              </w:rPr>
            </w:pPr>
            <w:r w:rsidRPr="004327EA">
              <w:rPr>
                <w:sz w:val="20"/>
              </w:rPr>
              <w:t>3</w:t>
            </w:r>
          </w:p>
        </w:tc>
      </w:tr>
      <w:tr w:rsidR="006F5CCC" w:rsidRPr="004327EA" w:rsidTr="0033252D">
        <w:trPr>
          <w:trHeight w:hRule="exact" w:val="723"/>
        </w:trPr>
        <w:tc>
          <w:tcPr>
            <w:tcW w:w="297" w:type="pct"/>
            <w:tcBorders>
              <w:top w:val="single" w:sz="6" w:space="0" w:color="auto"/>
              <w:left w:val="single" w:sz="6" w:space="0" w:color="auto"/>
              <w:bottom w:val="single" w:sz="6" w:space="0" w:color="auto"/>
              <w:right w:val="single" w:sz="6" w:space="0" w:color="auto"/>
            </w:tcBorders>
          </w:tcPr>
          <w:p w:rsidR="006F5CCC" w:rsidRPr="004327EA" w:rsidRDefault="006F5CCC" w:rsidP="0033252D">
            <w:pPr>
              <w:pStyle w:val="11"/>
              <w:spacing w:before="20" w:line="240" w:lineRule="auto"/>
              <w:ind w:left="0" w:right="0"/>
              <w:jc w:val="left"/>
              <w:rPr>
                <w:sz w:val="20"/>
              </w:rPr>
            </w:pPr>
            <w:r w:rsidRPr="004327EA">
              <w:rPr>
                <w:sz w:val="20"/>
              </w:rPr>
              <w:t>3</w:t>
            </w:r>
          </w:p>
          <w:p w:rsidR="006F5CCC" w:rsidRPr="004327EA" w:rsidRDefault="006F5CCC" w:rsidP="0033252D">
            <w:pPr>
              <w:pStyle w:val="11"/>
              <w:spacing w:before="20" w:line="240" w:lineRule="auto"/>
              <w:ind w:left="0" w:right="0"/>
              <w:jc w:val="left"/>
              <w:rPr>
                <w:sz w:val="20"/>
              </w:rPr>
            </w:pPr>
          </w:p>
        </w:tc>
        <w:tc>
          <w:tcPr>
            <w:tcW w:w="4376" w:type="pct"/>
            <w:tcBorders>
              <w:top w:val="single" w:sz="6" w:space="0" w:color="auto"/>
              <w:left w:val="single" w:sz="6" w:space="0" w:color="auto"/>
              <w:bottom w:val="single" w:sz="6" w:space="0" w:color="auto"/>
              <w:right w:val="single" w:sz="6" w:space="0" w:color="auto"/>
            </w:tcBorders>
          </w:tcPr>
          <w:p w:rsidR="006F5CCC" w:rsidRPr="004327EA" w:rsidRDefault="006F5CCC" w:rsidP="0033252D">
            <w:pPr>
              <w:jc w:val="both"/>
              <w:rPr>
                <w:sz w:val="20"/>
                <w:szCs w:val="20"/>
                <w:lang w:val="en-US"/>
              </w:rPr>
            </w:pPr>
            <w:r w:rsidRPr="004327EA">
              <w:rPr>
                <w:sz w:val="20"/>
                <w:szCs w:val="20"/>
                <w:lang w:val="en-US"/>
              </w:rPr>
              <w:t>Hygienic assessments of temperature, humidity, speed of wind of premises and their influence of heat exchange. Barometric pressure.</w:t>
            </w:r>
          </w:p>
        </w:tc>
        <w:tc>
          <w:tcPr>
            <w:tcW w:w="327" w:type="pct"/>
            <w:tcBorders>
              <w:top w:val="single" w:sz="6" w:space="0" w:color="auto"/>
              <w:left w:val="single" w:sz="6" w:space="0" w:color="auto"/>
              <w:bottom w:val="single" w:sz="6" w:space="0" w:color="auto"/>
              <w:right w:val="single" w:sz="4" w:space="0" w:color="auto"/>
            </w:tcBorders>
          </w:tcPr>
          <w:p w:rsidR="006F5CCC" w:rsidRPr="004327EA" w:rsidRDefault="006F5CCC" w:rsidP="0033252D">
            <w:pPr>
              <w:pStyle w:val="11"/>
              <w:spacing w:before="20" w:line="240" w:lineRule="auto"/>
              <w:ind w:left="0" w:right="0"/>
              <w:jc w:val="center"/>
              <w:rPr>
                <w:sz w:val="20"/>
              </w:rPr>
            </w:pPr>
          </w:p>
          <w:p w:rsidR="006F5CCC" w:rsidRPr="004327EA" w:rsidRDefault="006F5CCC" w:rsidP="0033252D">
            <w:pPr>
              <w:pStyle w:val="11"/>
              <w:spacing w:before="20" w:line="240" w:lineRule="auto"/>
              <w:ind w:left="0" w:right="0"/>
              <w:jc w:val="center"/>
              <w:rPr>
                <w:sz w:val="20"/>
              </w:rPr>
            </w:pPr>
            <w:r w:rsidRPr="004327EA">
              <w:rPr>
                <w:sz w:val="20"/>
              </w:rPr>
              <w:t>3</w:t>
            </w:r>
          </w:p>
        </w:tc>
      </w:tr>
      <w:tr w:rsidR="006F5CCC" w:rsidRPr="004327EA" w:rsidTr="0033252D">
        <w:trPr>
          <w:trHeight w:hRule="exact" w:val="557"/>
        </w:trPr>
        <w:tc>
          <w:tcPr>
            <w:tcW w:w="297" w:type="pct"/>
            <w:tcBorders>
              <w:top w:val="single" w:sz="6" w:space="0" w:color="auto"/>
              <w:left w:val="single" w:sz="6" w:space="0" w:color="auto"/>
              <w:bottom w:val="single" w:sz="6" w:space="0" w:color="auto"/>
              <w:right w:val="single" w:sz="6" w:space="0" w:color="auto"/>
            </w:tcBorders>
          </w:tcPr>
          <w:p w:rsidR="006F5CCC" w:rsidRPr="004327EA" w:rsidRDefault="006F5CCC" w:rsidP="0033252D">
            <w:pPr>
              <w:pStyle w:val="11"/>
              <w:spacing w:before="40" w:line="240" w:lineRule="auto"/>
              <w:ind w:left="0" w:right="0"/>
              <w:jc w:val="left"/>
              <w:rPr>
                <w:sz w:val="20"/>
              </w:rPr>
            </w:pPr>
            <w:r w:rsidRPr="004327EA">
              <w:rPr>
                <w:sz w:val="20"/>
              </w:rPr>
              <w:t>4</w:t>
            </w:r>
          </w:p>
          <w:p w:rsidR="006F5CCC" w:rsidRPr="004327EA" w:rsidRDefault="006F5CCC" w:rsidP="0033252D">
            <w:pPr>
              <w:pStyle w:val="11"/>
              <w:spacing w:before="40" w:line="240" w:lineRule="auto"/>
              <w:ind w:left="0" w:right="0"/>
              <w:jc w:val="left"/>
              <w:rPr>
                <w:sz w:val="20"/>
              </w:rPr>
            </w:pPr>
          </w:p>
        </w:tc>
        <w:tc>
          <w:tcPr>
            <w:tcW w:w="4376" w:type="pct"/>
            <w:tcBorders>
              <w:top w:val="single" w:sz="6" w:space="0" w:color="auto"/>
              <w:left w:val="single" w:sz="6" w:space="0" w:color="auto"/>
              <w:bottom w:val="single" w:sz="6" w:space="0" w:color="auto"/>
              <w:right w:val="single" w:sz="6" w:space="0" w:color="auto"/>
            </w:tcBorders>
          </w:tcPr>
          <w:p w:rsidR="006F5CCC" w:rsidRPr="004327EA" w:rsidRDefault="006F5CCC" w:rsidP="0033252D">
            <w:pPr>
              <w:jc w:val="both"/>
              <w:rPr>
                <w:sz w:val="20"/>
                <w:szCs w:val="20"/>
                <w:lang w:val="en-US"/>
              </w:rPr>
            </w:pPr>
            <w:r w:rsidRPr="004327EA">
              <w:rPr>
                <w:sz w:val="20"/>
                <w:szCs w:val="20"/>
                <w:lang w:val="en-US"/>
              </w:rPr>
              <w:t xml:space="preserve">Hygienic assessment of natural and artificial illumination. </w:t>
            </w:r>
          </w:p>
        </w:tc>
        <w:tc>
          <w:tcPr>
            <w:tcW w:w="327" w:type="pct"/>
            <w:tcBorders>
              <w:top w:val="single" w:sz="6" w:space="0" w:color="auto"/>
              <w:left w:val="single" w:sz="6" w:space="0" w:color="auto"/>
              <w:bottom w:val="single" w:sz="6" w:space="0" w:color="auto"/>
              <w:right w:val="single" w:sz="4" w:space="0" w:color="auto"/>
            </w:tcBorders>
          </w:tcPr>
          <w:p w:rsidR="006F5CCC" w:rsidRPr="004327EA" w:rsidRDefault="006F5CCC" w:rsidP="0033252D">
            <w:pPr>
              <w:pStyle w:val="11"/>
              <w:spacing w:before="40" w:line="240" w:lineRule="auto"/>
              <w:ind w:left="0" w:right="0"/>
              <w:jc w:val="center"/>
              <w:rPr>
                <w:sz w:val="20"/>
              </w:rPr>
            </w:pPr>
            <w:r w:rsidRPr="004327EA">
              <w:rPr>
                <w:sz w:val="20"/>
              </w:rPr>
              <w:t>3</w:t>
            </w:r>
          </w:p>
          <w:p w:rsidR="006F5CCC" w:rsidRPr="004327EA" w:rsidRDefault="006F5CCC" w:rsidP="0033252D">
            <w:pPr>
              <w:pStyle w:val="11"/>
              <w:spacing w:before="40" w:line="240" w:lineRule="auto"/>
              <w:ind w:left="0" w:right="0"/>
              <w:jc w:val="center"/>
              <w:rPr>
                <w:sz w:val="20"/>
              </w:rPr>
            </w:pPr>
          </w:p>
        </w:tc>
      </w:tr>
      <w:tr w:rsidR="006F5CCC" w:rsidRPr="004327EA" w:rsidTr="0033252D">
        <w:trPr>
          <w:trHeight w:hRule="exact" w:val="1234"/>
        </w:trPr>
        <w:tc>
          <w:tcPr>
            <w:tcW w:w="297" w:type="pct"/>
            <w:tcBorders>
              <w:top w:val="single" w:sz="6" w:space="0" w:color="auto"/>
              <w:left w:val="single" w:sz="6" w:space="0" w:color="auto"/>
              <w:bottom w:val="single" w:sz="6" w:space="0" w:color="auto"/>
              <w:right w:val="single" w:sz="6" w:space="0" w:color="auto"/>
            </w:tcBorders>
          </w:tcPr>
          <w:p w:rsidR="006F5CCC" w:rsidRPr="004327EA" w:rsidRDefault="006F5CCC" w:rsidP="0033252D">
            <w:pPr>
              <w:pStyle w:val="11"/>
              <w:spacing w:before="40" w:line="240" w:lineRule="auto"/>
              <w:ind w:left="0" w:right="0"/>
              <w:jc w:val="left"/>
              <w:rPr>
                <w:sz w:val="20"/>
              </w:rPr>
            </w:pPr>
            <w:r w:rsidRPr="004327EA">
              <w:rPr>
                <w:sz w:val="20"/>
              </w:rPr>
              <w:lastRenderedPageBreak/>
              <w:t>5</w:t>
            </w:r>
          </w:p>
          <w:p w:rsidR="006F5CCC" w:rsidRPr="004327EA" w:rsidRDefault="006F5CCC" w:rsidP="0033252D">
            <w:pPr>
              <w:pStyle w:val="11"/>
              <w:spacing w:before="40" w:line="240" w:lineRule="auto"/>
              <w:ind w:left="0" w:right="0"/>
              <w:jc w:val="left"/>
              <w:rPr>
                <w:sz w:val="20"/>
              </w:rPr>
            </w:pPr>
          </w:p>
        </w:tc>
        <w:tc>
          <w:tcPr>
            <w:tcW w:w="4376" w:type="pct"/>
            <w:tcBorders>
              <w:top w:val="single" w:sz="6" w:space="0" w:color="auto"/>
              <w:left w:val="single" w:sz="6" w:space="0" w:color="auto"/>
              <w:bottom w:val="single" w:sz="6" w:space="0" w:color="auto"/>
              <w:right w:val="single" w:sz="6" w:space="0" w:color="auto"/>
            </w:tcBorders>
          </w:tcPr>
          <w:p w:rsidR="006F5CCC" w:rsidRPr="004327EA" w:rsidRDefault="006F5CCC" w:rsidP="0033252D">
            <w:pPr>
              <w:jc w:val="both"/>
              <w:rPr>
                <w:sz w:val="20"/>
                <w:szCs w:val="20"/>
                <w:lang w:val="en-US"/>
              </w:rPr>
            </w:pPr>
            <w:r w:rsidRPr="004327EA">
              <w:rPr>
                <w:sz w:val="20"/>
                <w:szCs w:val="20"/>
                <w:lang w:val="en-US"/>
              </w:rPr>
              <w:t>Hygienic assessment of air motion and efficiency of natural and artificial ventilation of the rooms. Definition of carbon dioxide as indirect parameter of anthropogenic pollution of the ambient air. Concept about an air cube, necessary and actual volume and multipleness of ventilation, their scientific base.</w:t>
            </w:r>
          </w:p>
        </w:tc>
        <w:tc>
          <w:tcPr>
            <w:tcW w:w="327" w:type="pct"/>
            <w:tcBorders>
              <w:top w:val="single" w:sz="6" w:space="0" w:color="auto"/>
              <w:left w:val="single" w:sz="6" w:space="0" w:color="auto"/>
              <w:bottom w:val="single" w:sz="6" w:space="0" w:color="auto"/>
              <w:right w:val="single" w:sz="4" w:space="0" w:color="auto"/>
            </w:tcBorders>
          </w:tcPr>
          <w:p w:rsidR="006F5CCC" w:rsidRPr="004327EA" w:rsidRDefault="006F5CCC" w:rsidP="0033252D">
            <w:pPr>
              <w:pStyle w:val="11"/>
              <w:spacing w:before="40" w:line="240" w:lineRule="auto"/>
              <w:ind w:left="0" w:right="0"/>
              <w:jc w:val="center"/>
              <w:rPr>
                <w:sz w:val="20"/>
              </w:rPr>
            </w:pPr>
          </w:p>
          <w:p w:rsidR="006F5CCC" w:rsidRPr="004327EA" w:rsidRDefault="006F5CCC" w:rsidP="0033252D">
            <w:pPr>
              <w:pStyle w:val="11"/>
              <w:spacing w:before="40" w:line="240" w:lineRule="auto"/>
              <w:ind w:left="0" w:right="0"/>
              <w:jc w:val="center"/>
              <w:rPr>
                <w:sz w:val="20"/>
              </w:rPr>
            </w:pPr>
            <w:r w:rsidRPr="004327EA">
              <w:rPr>
                <w:sz w:val="20"/>
              </w:rPr>
              <w:t>3</w:t>
            </w:r>
          </w:p>
        </w:tc>
      </w:tr>
      <w:tr w:rsidR="006F5CCC" w:rsidRPr="004327EA" w:rsidTr="0033252D">
        <w:trPr>
          <w:trHeight w:hRule="exact" w:val="1067"/>
        </w:trPr>
        <w:tc>
          <w:tcPr>
            <w:tcW w:w="297" w:type="pct"/>
            <w:tcBorders>
              <w:top w:val="single" w:sz="6" w:space="0" w:color="auto"/>
              <w:left w:val="single" w:sz="6" w:space="0" w:color="auto"/>
              <w:bottom w:val="single" w:sz="6" w:space="0" w:color="auto"/>
              <w:right w:val="single" w:sz="6" w:space="0" w:color="auto"/>
            </w:tcBorders>
          </w:tcPr>
          <w:p w:rsidR="006F5CCC" w:rsidRPr="004327EA" w:rsidRDefault="006F5CCC" w:rsidP="0033252D">
            <w:pPr>
              <w:pStyle w:val="11"/>
              <w:spacing w:before="40" w:line="240" w:lineRule="auto"/>
              <w:ind w:left="0" w:right="0"/>
              <w:jc w:val="left"/>
              <w:rPr>
                <w:sz w:val="20"/>
              </w:rPr>
            </w:pPr>
            <w:r w:rsidRPr="004327EA">
              <w:rPr>
                <w:sz w:val="20"/>
              </w:rPr>
              <w:t>6</w:t>
            </w:r>
          </w:p>
          <w:p w:rsidR="006F5CCC" w:rsidRPr="004327EA" w:rsidRDefault="006F5CCC" w:rsidP="0033252D">
            <w:pPr>
              <w:pStyle w:val="11"/>
              <w:spacing w:before="40" w:line="240" w:lineRule="auto"/>
              <w:ind w:left="0" w:right="0"/>
              <w:jc w:val="left"/>
              <w:rPr>
                <w:sz w:val="20"/>
              </w:rPr>
            </w:pPr>
          </w:p>
        </w:tc>
        <w:tc>
          <w:tcPr>
            <w:tcW w:w="4376" w:type="pct"/>
            <w:tcBorders>
              <w:top w:val="single" w:sz="6" w:space="0" w:color="auto"/>
              <w:left w:val="single" w:sz="6" w:space="0" w:color="auto"/>
              <w:bottom w:val="single" w:sz="6" w:space="0" w:color="auto"/>
              <w:right w:val="single" w:sz="6" w:space="0" w:color="auto"/>
            </w:tcBorders>
          </w:tcPr>
          <w:p w:rsidR="006F5CCC" w:rsidRPr="004327EA" w:rsidRDefault="006F5CCC" w:rsidP="0033252D">
            <w:pPr>
              <w:jc w:val="both"/>
              <w:rPr>
                <w:sz w:val="20"/>
                <w:szCs w:val="20"/>
                <w:lang w:val="en-US"/>
              </w:rPr>
            </w:pPr>
            <w:r w:rsidRPr="004327EA">
              <w:rPr>
                <w:sz w:val="20"/>
                <w:szCs w:val="20"/>
                <w:lang w:val="en-US"/>
              </w:rPr>
              <w:t>Hygienic estimation of the complex parameters influencing of microclimate on the heat exchange of man (catathermometry, equivalently-effective, resulting temperatures). Method of hygienic estimation of climate terms on a health man. Acclimatization. Prophylaxis of meteotropic reactions.</w:t>
            </w:r>
          </w:p>
        </w:tc>
        <w:tc>
          <w:tcPr>
            <w:tcW w:w="327" w:type="pct"/>
            <w:tcBorders>
              <w:top w:val="single" w:sz="6" w:space="0" w:color="auto"/>
              <w:left w:val="single" w:sz="6" w:space="0" w:color="auto"/>
              <w:bottom w:val="single" w:sz="6" w:space="0" w:color="auto"/>
              <w:right w:val="single" w:sz="4" w:space="0" w:color="auto"/>
            </w:tcBorders>
          </w:tcPr>
          <w:p w:rsidR="006F5CCC" w:rsidRPr="004327EA" w:rsidRDefault="006F5CCC" w:rsidP="0033252D">
            <w:pPr>
              <w:pStyle w:val="11"/>
              <w:spacing w:before="40" w:line="240" w:lineRule="auto"/>
              <w:ind w:left="0" w:right="0"/>
              <w:jc w:val="center"/>
              <w:rPr>
                <w:sz w:val="20"/>
              </w:rPr>
            </w:pPr>
          </w:p>
          <w:p w:rsidR="006F5CCC" w:rsidRPr="004327EA" w:rsidRDefault="006F5CCC" w:rsidP="0033252D">
            <w:pPr>
              <w:pStyle w:val="11"/>
              <w:spacing w:before="40" w:line="240" w:lineRule="auto"/>
              <w:ind w:left="0" w:right="0"/>
              <w:jc w:val="center"/>
              <w:rPr>
                <w:sz w:val="20"/>
              </w:rPr>
            </w:pPr>
            <w:r w:rsidRPr="004327EA">
              <w:rPr>
                <w:sz w:val="20"/>
              </w:rPr>
              <w:t>3</w:t>
            </w:r>
          </w:p>
        </w:tc>
      </w:tr>
      <w:tr w:rsidR="006F5CCC" w:rsidRPr="004327EA" w:rsidTr="0033252D">
        <w:trPr>
          <w:trHeight w:hRule="exact" w:val="904"/>
        </w:trPr>
        <w:tc>
          <w:tcPr>
            <w:tcW w:w="297" w:type="pct"/>
            <w:tcBorders>
              <w:top w:val="single" w:sz="6" w:space="0" w:color="auto"/>
              <w:left w:val="single" w:sz="6" w:space="0" w:color="auto"/>
              <w:bottom w:val="single" w:sz="6" w:space="0" w:color="auto"/>
              <w:right w:val="single" w:sz="6" w:space="0" w:color="auto"/>
            </w:tcBorders>
          </w:tcPr>
          <w:p w:rsidR="006F5CCC" w:rsidRPr="004327EA" w:rsidRDefault="006F5CCC" w:rsidP="0033252D">
            <w:pPr>
              <w:pStyle w:val="11"/>
              <w:spacing w:before="20" w:line="240" w:lineRule="auto"/>
              <w:ind w:left="0" w:right="0"/>
              <w:jc w:val="left"/>
              <w:rPr>
                <w:sz w:val="20"/>
              </w:rPr>
            </w:pPr>
            <w:r w:rsidRPr="004327EA">
              <w:rPr>
                <w:sz w:val="20"/>
              </w:rPr>
              <w:t>7</w:t>
            </w:r>
          </w:p>
          <w:p w:rsidR="006F5CCC" w:rsidRPr="004327EA" w:rsidRDefault="006F5CCC" w:rsidP="0033252D">
            <w:pPr>
              <w:pStyle w:val="11"/>
              <w:spacing w:before="20" w:line="240" w:lineRule="auto"/>
              <w:ind w:left="0" w:right="0"/>
              <w:jc w:val="left"/>
              <w:rPr>
                <w:sz w:val="20"/>
              </w:rPr>
            </w:pPr>
          </w:p>
        </w:tc>
        <w:tc>
          <w:tcPr>
            <w:tcW w:w="4376" w:type="pct"/>
            <w:tcBorders>
              <w:top w:val="single" w:sz="6" w:space="0" w:color="auto"/>
              <w:left w:val="single" w:sz="6" w:space="0" w:color="auto"/>
              <w:bottom w:val="single" w:sz="6" w:space="0" w:color="auto"/>
              <w:right w:val="single" w:sz="6" w:space="0" w:color="auto"/>
            </w:tcBorders>
          </w:tcPr>
          <w:p w:rsidR="006F5CCC" w:rsidRPr="004327EA" w:rsidRDefault="006F5CCC" w:rsidP="0033252D">
            <w:pPr>
              <w:jc w:val="both"/>
              <w:rPr>
                <w:sz w:val="20"/>
                <w:szCs w:val="20"/>
                <w:lang w:val="en-US"/>
              </w:rPr>
            </w:pPr>
            <w:r w:rsidRPr="004327EA">
              <w:rPr>
                <w:sz w:val="20"/>
                <w:szCs w:val="20"/>
                <w:lang w:val="en-US"/>
              </w:rPr>
              <w:t>Method of sanitary inspection of water-supply sources and water sampling for bacteriological and sanitary-chemical research. Hygienic assessment quality of potable water. Assessment of the analysis of potable water.</w:t>
            </w:r>
          </w:p>
        </w:tc>
        <w:tc>
          <w:tcPr>
            <w:tcW w:w="327" w:type="pct"/>
            <w:tcBorders>
              <w:top w:val="single" w:sz="6" w:space="0" w:color="auto"/>
              <w:left w:val="single" w:sz="6" w:space="0" w:color="auto"/>
              <w:bottom w:val="single" w:sz="6" w:space="0" w:color="auto"/>
              <w:right w:val="single" w:sz="4" w:space="0" w:color="auto"/>
            </w:tcBorders>
          </w:tcPr>
          <w:p w:rsidR="006F5CCC" w:rsidRPr="004327EA" w:rsidRDefault="006F5CCC" w:rsidP="0033252D">
            <w:pPr>
              <w:pStyle w:val="11"/>
              <w:spacing w:before="20" w:line="240" w:lineRule="auto"/>
              <w:ind w:left="0" w:right="0"/>
              <w:jc w:val="center"/>
              <w:rPr>
                <w:sz w:val="20"/>
              </w:rPr>
            </w:pPr>
          </w:p>
          <w:p w:rsidR="006F5CCC" w:rsidRPr="004327EA" w:rsidRDefault="006F5CCC" w:rsidP="0033252D">
            <w:pPr>
              <w:pStyle w:val="11"/>
              <w:spacing w:before="20" w:line="240" w:lineRule="auto"/>
              <w:ind w:left="0" w:right="0"/>
              <w:jc w:val="center"/>
              <w:rPr>
                <w:sz w:val="20"/>
              </w:rPr>
            </w:pPr>
            <w:r w:rsidRPr="004327EA">
              <w:rPr>
                <w:sz w:val="20"/>
              </w:rPr>
              <w:t>3</w:t>
            </w:r>
          </w:p>
        </w:tc>
      </w:tr>
      <w:tr w:rsidR="006F5CCC" w:rsidRPr="004327EA" w:rsidTr="0033252D">
        <w:trPr>
          <w:trHeight w:hRule="exact" w:val="729"/>
        </w:trPr>
        <w:tc>
          <w:tcPr>
            <w:tcW w:w="297" w:type="pct"/>
            <w:tcBorders>
              <w:top w:val="single" w:sz="6" w:space="0" w:color="auto"/>
              <w:left w:val="single" w:sz="6" w:space="0" w:color="auto"/>
              <w:bottom w:val="single" w:sz="6" w:space="0" w:color="auto"/>
              <w:right w:val="single" w:sz="6" w:space="0" w:color="auto"/>
            </w:tcBorders>
          </w:tcPr>
          <w:p w:rsidR="006F5CCC" w:rsidRPr="004327EA" w:rsidRDefault="006F5CCC" w:rsidP="0033252D">
            <w:pPr>
              <w:pStyle w:val="11"/>
              <w:spacing w:before="40" w:line="240" w:lineRule="auto"/>
              <w:ind w:left="0" w:right="0"/>
              <w:jc w:val="left"/>
              <w:rPr>
                <w:sz w:val="20"/>
              </w:rPr>
            </w:pPr>
            <w:r w:rsidRPr="004327EA">
              <w:rPr>
                <w:sz w:val="20"/>
              </w:rPr>
              <w:t>8</w:t>
            </w:r>
          </w:p>
          <w:p w:rsidR="006F5CCC" w:rsidRPr="004327EA" w:rsidRDefault="006F5CCC" w:rsidP="0033252D">
            <w:pPr>
              <w:pStyle w:val="11"/>
              <w:spacing w:before="40" w:line="240" w:lineRule="auto"/>
              <w:ind w:left="0" w:right="0"/>
              <w:jc w:val="left"/>
              <w:rPr>
                <w:sz w:val="20"/>
              </w:rPr>
            </w:pPr>
          </w:p>
        </w:tc>
        <w:tc>
          <w:tcPr>
            <w:tcW w:w="4376" w:type="pct"/>
            <w:tcBorders>
              <w:top w:val="single" w:sz="6" w:space="0" w:color="auto"/>
              <w:left w:val="single" w:sz="6" w:space="0" w:color="auto"/>
              <w:bottom w:val="single" w:sz="6" w:space="0" w:color="auto"/>
              <w:right w:val="single" w:sz="6" w:space="0" w:color="auto"/>
            </w:tcBorders>
          </w:tcPr>
          <w:p w:rsidR="006F5CCC" w:rsidRPr="004327EA" w:rsidRDefault="006F5CCC" w:rsidP="0033252D">
            <w:pPr>
              <w:jc w:val="both"/>
              <w:rPr>
                <w:sz w:val="20"/>
                <w:szCs w:val="20"/>
                <w:lang w:val="en-US"/>
              </w:rPr>
            </w:pPr>
            <w:r w:rsidRPr="004327EA">
              <w:rPr>
                <w:sz w:val="20"/>
                <w:szCs w:val="20"/>
                <w:lang w:val="en-US"/>
              </w:rPr>
              <w:t>Methods of improvement quality of potable water at the centralized and decentralized water-supply. Hygienic control of disinfection potable water.</w:t>
            </w:r>
          </w:p>
        </w:tc>
        <w:tc>
          <w:tcPr>
            <w:tcW w:w="327" w:type="pct"/>
            <w:tcBorders>
              <w:top w:val="single" w:sz="6" w:space="0" w:color="auto"/>
              <w:left w:val="single" w:sz="6" w:space="0" w:color="auto"/>
              <w:bottom w:val="single" w:sz="6" w:space="0" w:color="auto"/>
              <w:right w:val="single" w:sz="4" w:space="0" w:color="auto"/>
            </w:tcBorders>
          </w:tcPr>
          <w:p w:rsidR="006F5CCC" w:rsidRPr="004327EA" w:rsidRDefault="006F5CCC" w:rsidP="0033252D">
            <w:pPr>
              <w:pStyle w:val="11"/>
              <w:spacing w:before="40" w:line="240" w:lineRule="auto"/>
              <w:ind w:left="0" w:right="0"/>
              <w:jc w:val="center"/>
              <w:rPr>
                <w:sz w:val="20"/>
              </w:rPr>
            </w:pPr>
            <w:r w:rsidRPr="004327EA">
              <w:rPr>
                <w:sz w:val="20"/>
              </w:rPr>
              <w:t>3</w:t>
            </w:r>
          </w:p>
        </w:tc>
      </w:tr>
      <w:tr w:rsidR="006F5CCC" w:rsidRPr="004327EA" w:rsidTr="0033252D">
        <w:trPr>
          <w:trHeight w:hRule="exact" w:val="886"/>
        </w:trPr>
        <w:tc>
          <w:tcPr>
            <w:tcW w:w="297" w:type="pct"/>
            <w:tcBorders>
              <w:top w:val="single" w:sz="6" w:space="0" w:color="auto"/>
              <w:left w:val="single" w:sz="6" w:space="0" w:color="auto"/>
              <w:bottom w:val="single" w:sz="6" w:space="0" w:color="auto"/>
              <w:right w:val="single" w:sz="6" w:space="0" w:color="auto"/>
            </w:tcBorders>
          </w:tcPr>
          <w:p w:rsidR="006F5CCC" w:rsidRPr="004327EA" w:rsidRDefault="006F5CCC" w:rsidP="0033252D">
            <w:pPr>
              <w:pStyle w:val="11"/>
              <w:spacing w:before="40" w:line="240" w:lineRule="auto"/>
              <w:ind w:left="0" w:right="0"/>
              <w:jc w:val="left"/>
              <w:rPr>
                <w:sz w:val="20"/>
              </w:rPr>
            </w:pPr>
            <w:r w:rsidRPr="004327EA">
              <w:rPr>
                <w:sz w:val="20"/>
              </w:rPr>
              <w:t>9</w:t>
            </w:r>
          </w:p>
          <w:p w:rsidR="006F5CCC" w:rsidRPr="004327EA" w:rsidRDefault="006F5CCC" w:rsidP="0033252D">
            <w:pPr>
              <w:pStyle w:val="11"/>
              <w:spacing w:before="40" w:line="240" w:lineRule="auto"/>
              <w:ind w:left="0" w:right="0"/>
              <w:jc w:val="left"/>
              <w:rPr>
                <w:sz w:val="20"/>
              </w:rPr>
            </w:pPr>
          </w:p>
        </w:tc>
        <w:tc>
          <w:tcPr>
            <w:tcW w:w="4376" w:type="pct"/>
            <w:tcBorders>
              <w:top w:val="single" w:sz="6" w:space="0" w:color="auto"/>
              <w:left w:val="single" w:sz="6" w:space="0" w:color="auto"/>
              <w:bottom w:val="single" w:sz="6" w:space="0" w:color="auto"/>
              <w:right w:val="single" w:sz="6" w:space="0" w:color="auto"/>
            </w:tcBorders>
          </w:tcPr>
          <w:p w:rsidR="006F5CCC" w:rsidRPr="004327EA" w:rsidRDefault="006F5CCC" w:rsidP="0033252D">
            <w:pPr>
              <w:jc w:val="both"/>
              <w:rPr>
                <w:sz w:val="20"/>
                <w:szCs w:val="20"/>
                <w:lang w:val="en-US"/>
              </w:rPr>
            </w:pPr>
            <w:r w:rsidRPr="004327EA">
              <w:rPr>
                <w:sz w:val="20"/>
                <w:szCs w:val="20"/>
                <w:lang w:val="en-US"/>
              </w:rPr>
              <w:t>Hygienic condition Method of hygienic assessment of the soil from results of laboratory analysis and tests. Sanitary cleaning of the inhabited places. General scheme and buildings for domestic flows waters treatment.</w:t>
            </w:r>
          </w:p>
        </w:tc>
        <w:tc>
          <w:tcPr>
            <w:tcW w:w="327" w:type="pct"/>
            <w:tcBorders>
              <w:top w:val="single" w:sz="6" w:space="0" w:color="auto"/>
              <w:left w:val="single" w:sz="6" w:space="0" w:color="auto"/>
              <w:bottom w:val="single" w:sz="6" w:space="0" w:color="auto"/>
              <w:right w:val="single" w:sz="4" w:space="0" w:color="auto"/>
            </w:tcBorders>
          </w:tcPr>
          <w:p w:rsidR="006F5CCC" w:rsidRPr="004327EA" w:rsidRDefault="006F5CCC" w:rsidP="0033252D">
            <w:pPr>
              <w:pStyle w:val="11"/>
              <w:spacing w:before="40" w:line="240" w:lineRule="auto"/>
              <w:ind w:left="0" w:right="0"/>
              <w:jc w:val="center"/>
              <w:rPr>
                <w:sz w:val="20"/>
              </w:rPr>
            </w:pPr>
          </w:p>
          <w:p w:rsidR="006F5CCC" w:rsidRPr="004327EA" w:rsidRDefault="006F5CCC" w:rsidP="0033252D">
            <w:pPr>
              <w:pStyle w:val="11"/>
              <w:spacing w:before="40" w:line="240" w:lineRule="auto"/>
              <w:ind w:left="0" w:right="0"/>
              <w:jc w:val="center"/>
              <w:rPr>
                <w:sz w:val="20"/>
              </w:rPr>
            </w:pPr>
            <w:r w:rsidRPr="004327EA">
              <w:rPr>
                <w:sz w:val="20"/>
              </w:rPr>
              <w:t>3</w:t>
            </w:r>
          </w:p>
        </w:tc>
      </w:tr>
      <w:tr w:rsidR="006F5CCC" w:rsidRPr="004327EA" w:rsidTr="0033252D">
        <w:trPr>
          <w:trHeight w:hRule="exact" w:val="544"/>
        </w:trPr>
        <w:tc>
          <w:tcPr>
            <w:tcW w:w="297" w:type="pct"/>
            <w:tcBorders>
              <w:top w:val="single" w:sz="6" w:space="0" w:color="auto"/>
              <w:left w:val="single" w:sz="6" w:space="0" w:color="auto"/>
              <w:bottom w:val="single" w:sz="6" w:space="0" w:color="auto"/>
              <w:right w:val="single" w:sz="6" w:space="0" w:color="auto"/>
            </w:tcBorders>
          </w:tcPr>
          <w:p w:rsidR="006F5CCC" w:rsidRPr="004327EA" w:rsidRDefault="006F5CCC" w:rsidP="0033252D">
            <w:pPr>
              <w:pStyle w:val="11"/>
              <w:spacing w:before="20" w:line="240" w:lineRule="auto"/>
              <w:ind w:left="0" w:right="0"/>
              <w:jc w:val="left"/>
              <w:rPr>
                <w:sz w:val="20"/>
              </w:rPr>
            </w:pPr>
            <w:r w:rsidRPr="004327EA">
              <w:rPr>
                <w:sz w:val="20"/>
              </w:rPr>
              <w:t>10</w:t>
            </w:r>
          </w:p>
          <w:p w:rsidR="006F5CCC" w:rsidRPr="004327EA" w:rsidRDefault="006F5CCC" w:rsidP="0033252D">
            <w:pPr>
              <w:pStyle w:val="11"/>
              <w:spacing w:before="20" w:line="240" w:lineRule="auto"/>
              <w:ind w:left="0" w:right="0"/>
              <w:jc w:val="left"/>
              <w:rPr>
                <w:sz w:val="20"/>
              </w:rPr>
            </w:pPr>
          </w:p>
        </w:tc>
        <w:tc>
          <w:tcPr>
            <w:tcW w:w="4376" w:type="pct"/>
            <w:tcBorders>
              <w:top w:val="single" w:sz="6" w:space="0" w:color="auto"/>
              <w:left w:val="single" w:sz="6" w:space="0" w:color="auto"/>
              <w:bottom w:val="single" w:sz="6" w:space="0" w:color="auto"/>
              <w:right w:val="single" w:sz="6" w:space="0" w:color="auto"/>
            </w:tcBorders>
          </w:tcPr>
          <w:p w:rsidR="006F5CCC" w:rsidRPr="004327EA" w:rsidRDefault="006F5CCC" w:rsidP="0033252D">
            <w:pPr>
              <w:jc w:val="both"/>
              <w:rPr>
                <w:sz w:val="20"/>
                <w:szCs w:val="20"/>
                <w:lang w:val="en-US"/>
              </w:rPr>
            </w:pPr>
            <w:r w:rsidRPr="004327EA">
              <w:rPr>
                <w:sz w:val="20"/>
                <w:szCs w:val="20"/>
                <w:lang w:val="en-US"/>
              </w:rPr>
              <w:t>Methods of definition of daily energy expenditure and man’s requirements in nutrients.</w:t>
            </w:r>
          </w:p>
        </w:tc>
        <w:tc>
          <w:tcPr>
            <w:tcW w:w="327" w:type="pct"/>
            <w:tcBorders>
              <w:top w:val="single" w:sz="6" w:space="0" w:color="auto"/>
              <w:left w:val="single" w:sz="6" w:space="0" w:color="auto"/>
              <w:bottom w:val="single" w:sz="6" w:space="0" w:color="auto"/>
              <w:right w:val="single" w:sz="4" w:space="0" w:color="auto"/>
            </w:tcBorders>
          </w:tcPr>
          <w:p w:rsidR="006F5CCC" w:rsidRPr="004327EA" w:rsidRDefault="006F5CCC" w:rsidP="0033252D">
            <w:pPr>
              <w:pStyle w:val="11"/>
              <w:spacing w:before="20" w:line="240" w:lineRule="auto"/>
              <w:ind w:left="0" w:right="0"/>
              <w:jc w:val="center"/>
              <w:rPr>
                <w:sz w:val="20"/>
              </w:rPr>
            </w:pPr>
          </w:p>
          <w:p w:rsidR="006F5CCC" w:rsidRPr="004327EA" w:rsidRDefault="006F5CCC" w:rsidP="0033252D">
            <w:pPr>
              <w:pStyle w:val="11"/>
              <w:spacing w:before="20" w:line="240" w:lineRule="auto"/>
              <w:ind w:left="0" w:right="0"/>
              <w:jc w:val="center"/>
              <w:rPr>
                <w:sz w:val="20"/>
              </w:rPr>
            </w:pPr>
            <w:r w:rsidRPr="004327EA">
              <w:rPr>
                <w:sz w:val="20"/>
              </w:rPr>
              <w:t>3</w:t>
            </w:r>
          </w:p>
        </w:tc>
      </w:tr>
      <w:tr w:rsidR="006F5CCC" w:rsidRPr="004327EA" w:rsidTr="0033252D">
        <w:trPr>
          <w:trHeight w:hRule="exact" w:val="953"/>
        </w:trPr>
        <w:tc>
          <w:tcPr>
            <w:tcW w:w="297" w:type="pct"/>
            <w:tcBorders>
              <w:top w:val="single" w:sz="6" w:space="0" w:color="auto"/>
              <w:left w:val="single" w:sz="6" w:space="0" w:color="auto"/>
              <w:bottom w:val="single" w:sz="6" w:space="0" w:color="auto"/>
              <w:right w:val="single" w:sz="6" w:space="0" w:color="auto"/>
            </w:tcBorders>
          </w:tcPr>
          <w:p w:rsidR="006F5CCC" w:rsidRPr="004327EA" w:rsidRDefault="006F5CCC" w:rsidP="0033252D">
            <w:pPr>
              <w:pStyle w:val="11"/>
              <w:spacing w:before="40" w:line="240" w:lineRule="auto"/>
              <w:ind w:left="0" w:right="0"/>
              <w:jc w:val="left"/>
              <w:rPr>
                <w:sz w:val="20"/>
              </w:rPr>
            </w:pPr>
            <w:r w:rsidRPr="004327EA">
              <w:rPr>
                <w:sz w:val="20"/>
              </w:rPr>
              <w:t>11</w:t>
            </w:r>
          </w:p>
          <w:p w:rsidR="006F5CCC" w:rsidRPr="004327EA" w:rsidRDefault="006F5CCC" w:rsidP="0033252D">
            <w:pPr>
              <w:pStyle w:val="11"/>
              <w:spacing w:before="40" w:line="240" w:lineRule="auto"/>
              <w:ind w:left="0" w:right="0"/>
              <w:jc w:val="left"/>
              <w:rPr>
                <w:sz w:val="20"/>
              </w:rPr>
            </w:pPr>
          </w:p>
        </w:tc>
        <w:tc>
          <w:tcPr>
            <w:tcW w:w="4376" w:type="pct"/>
            <w:tcBorders>
              <w:top w:val="single" w:sz="6" w:space="0" w:color="auto"/>
              <w:left w:val="single" w:sz="6" w:space="0" w:color="auto"/>
              <w:bottom w:val="single" w:sz="6" w:space="0" w:color="auto"/>
              <w:right w:val="single" w:sz="6" w:space="0" w:color="auto"/>
            </w:tcBorders>
          </w:tcPr>
          <w:p w:rsidR="006F5CCC" w:rsidRPr="004327EA" w:rsidRDefault="006F5CCC" w:rsidP="0033252D">
            <w:pPr>
              <w:jc w:val="both"/>
              <w:rPr>
                <w:sz w:val="20"/>
                <w:szCs w:val="20"/>
                <w:lang w:val="en-US"/>
              </w:rPr>
            </w:pPr>
            <w:r w:rsidRPr="004327EA">
              <w:rPr>
                <w:sz w:val="20"/>
                <w:szCs w:val="20"/>
                <w:lang w:val="en-US"/>
              </w:rPr>
              <w:t>Definition of nutrition status of man and medical control after providing of organism by vitamins.</w:t>
            </w:r>
          </w:p>
        </w:tc>
        <w:tc>
          <w:tcPr>
            <w:tcW w:w="327" w:type="pct"/>
            <w:tcBorders>
              <w:top w:val="single" w:sz="6" w:space="0" w:color="auto"/>
              <w:left w:val="single" w:sz="6" w:space="0" w:color="auto"/>
              <w:bottom w:val="single" w:sz="6" w:space="0" w:color="auto"/>
              <w:right w:val="single" w:sz="4" w:space="0" w:color="auto"/>
            </w:tcBorders>
          </w:tcPr>
          <w:p w:rsidR="006F5CCC" w:rsidRPr="004327EA" w:rsidRDefault="006F5CCC" w:rsidP="0033252D">
            <w:pPr>
              <w:pStyle w:val="11"/>
              <w:spacing w:before="40" w:line="240" w:lineRule="auto"/>
              <w:ind w:left="0" w:right="0"/>
              <w:jc w:val="center"/>
              <w:rPr>
                <w:sz w:val="20"/>
              </w:rPr>
            </w:pPr>
            <w:r w:rsidRPr="004327EA">
              <w:rPr>
                <w:sz w:val="20"/>
              </w:rPr>
              <w:t>3</w:t>
            </w:r>
          </w:p>
          <w:p w:rsidR="006F5CCC" w:rsidRPr="004327EA" w:rsidRDefault="006F5CCC" w:rsidP="0033252D">
            <w:pPr>
              <w:pStyle w:val="11"/>
              <w:spacing w:before="40" w:line="240" w:lineRule="auto"/>
              <w:ind w:left="0" w:right="0"/>
              <w:jc w:val="center"/>
              <w:rPr>
                <w:sz w:val="20"/>
              </w:rPr>
            </w:pPr>
          </w:p>
        </w:tc>
      </w:tr>
      <w:tr w:rsidR="006F5CCC" w:rsidRPr="004327EA" w:rsidTr="0033252D">
        <w:trPr>
          <w:trHeight w:hRule="exact" w:val="574"/>
        </w:trPr>
        <w:tc>
          <w:tcPr>
            <w:tcW w:w="297" w:type="pct"/>
            <w:tcBorders>
              <w:top w:val="single" w:sz="6" w:space="0" w:color="auto"/>
              <w:left w:val="single" w:sz="6" w:space="0" w:color="auto"/>
              <w:bottom w:val="single" w:sz="6" w:space="0" w:color="auto"/>
              <w:right w:val="single" w:sz="6" w:space="0" w:color="auto"/>
            </w:tcBorders>
          </w:tcPr>
          <w:p w:rsidR="006F5CCC" w:rsidRPr="004327EA" w:rsidRDefault="006F5CCC" w:rsidP="0033252D">
            <w:pPr>
              <w:pStyle w:val="11"/>
              <w:spacing w:before="40" w:line="240" w:lineRule="auto"/>
              <w:ind w:left="0" w:right="0"/>
              <w:jc w:val="left"/>
              <w:rPr>
                <w:sz w:val="20"/>
              </w:rPr>
            </w:pPr>
            <w:r w:rsidRPr="004327EA">
              <w:rPr>
                <w:sz w:val="20"/>
              </w:rPr>
              <w:t>12</w:t>
            </w:r>
          </w:p>
          <w:p w:rsidR="006F5CCC" w:rsidRPr="004327EA" w:rsidRDefault="006F5CCC" w:rsidP="0033252D">
            <w:pPr>
              <w:pStyle w:val="11"/>
              <w:spacing w:before="40" w:line="240" w:lineRule="auto"/>
              <w:ind w:left="0" w:right="0"/>
              <w:jc w:val="left"/>
              <w:rPr>
                <w:sz w:val="20"/>
              </w:rPr>
            </w:pPr>
          </w:p>
        </w:tc>
        <w:tc>
          <w:tcPr>
            <w:tcW w:w="4376" w:type="pct"/>
            <w:tcBorders>
              <w:top w:val="single" w:sz="6" w:space="0" w:color="auto"/>
              <w:left w:val="single" w:sz="6" w:space="0" w:color="auto"/>
              <w:bottom w:val="single" w:sz="6" w:space="0" w:color="auto"/>
              <w:right w:val="single" w:sz="6" w:space="0" w:color="auto"/>
            </w:tcBorders>
          </w:tcPr>
          <w:p w:rsidR="006F5CCC" w:rsidRPr="004327EA" w:rsidRDefault="006F5CCC" w:rsidP="0033252D">
            <w:pPr>
              <w:jc w:val="both"/>
              <w:rPr>
                <w:sz w:val="20"/>
                <w:szCs w:val="20"/>
                <w:lang w:val="en-US"/>
              </w:rPr>
            </w:pPr>
            <w:r w:rsidRPr="004327EA">
              <w:rPr>
                <w:sz w:val="20"/>
                <w:szCs w:val="20"/>
                <w:lang w:val="en-US"/>
              </w:rPr>
              <w:t>Estimation of feed adequacy after the menu table.</w:t>
            </w:r>
          </w:p>
        </w:tc>
        <w:tc>
          <w:tcPr>
            <w:tcW w:w="327" w:type="pct"/>
            <w:tcBorders>
              <w:top w:val="single" w:sz="6" w:space="0" w:color="auto"/>
              <w:left w:val="single" w:sz="6" w:space="0" w:color="auto"/>
              <w:bottom w:val="single" w:sz="6" w:space="0" w:color="auto"/>
              <w:right w:val="single" w:sz="4" w:space="0" w:color="auto"/>
            </w:tcBorders>
          </w:tcPr>
          <w:p w:rsidR="006F5CCC" w:rsidRPr="004327EA" w:rsidRDefault="006F5CCC" w:rsidP="0033252D">
            <w:pPr>
              <w:pStyle w:val="11"/>
              <w:spacing w:before="40" w:line="240" w:lineRule="auto"/>
              <w:ind w:left="0" w:right="0"/>
              <w:rPr>
                <w:sz w:val="20"/>
              </w:rPr>
            </w:pPr>
            <w:r w:rsidRPr="004327EA">
              <w:rPr>
                <w:sz w:val="20"/>
              </w:rPr>
              <w:t xml:space="preserve"> 3</w:t>
            </w:r>
          </w:p>
        </w:tc>
      </w:tr>
      <w:tr w:rsidR="006F5CCC" w:rsidRPr="004327EA" w:rsidTr="0033252D">
        <w:trPr>
          <w:trHeight w:hRule="exact" w:val="798"/>
        </w:trPr>
        <w:tc>
          <w:tcPr>
            <w:tcW w:w="297" w:type="pct"/>
            <w:tcBorders>
              <w:top w:val="single" w:sz="6" w:space="0" w:color="auto"/>
              <w:left w:val="single" w:sz="6" w:space="0" w:color="auto"/>
              <w:bottom w:val="single" w:sz="6" w:space="0" w:color="auto"/>
              <w:right w:val="single" w:sz="6" w:space="0" w:color="auto"/>
            </w:tcBorders>
          </w:tcPr>
          <w:p w:rsidR="006F5CCC" w:rsidRPr="004327EA" w:rsidRDefault="006F5CCC" w:rsidP="0033252D">
            <w:pPr>
              <w:pStyle w:val="11"/>
              <w:spacing w:before="40" w:line="240" w:lineRule="auto"/>
              <w:ind w:left="0" w:right="0"/>
              <w:jc w:val="left"/>
              <w:rPr>
                <w:sz w:val="20"/>
              </w:rPr>
            </w:pPr>
            <w:r w:rsidRPr="004327EA">
              <w:rPr>
                <w:sz w:val="20"/>
              </w:rPr>
              <w:t>13</w:t>
            </w:r>
          </w:p>
          <w:p w:rsidR="006F5CCC" w:rsidRPr="004327EA" w:rsidRDefault="006F5CCC" w:rsidP="0033252D">
            <w:pPr>
              <w:pStyle w:val="11"/>
              <w:spacing w:before="40" w:line="240" w:lineRule="auto"/>
              <w:ind w:left="0" w:right="0"/>
              <w:jc w:val="left"/>
              <w:rPr>
                <w:sz w:val="20"/>
              </w:rPr>
            </w:pPr>
          </w:p>
        </w:tc>
        <w:tc>
          <w:tcPr>
            <w:tcW w:w="4376" w:type="pct"/>
            <w:tcBorders>
              <w:top w:val="single" w:sz="6" w:space="0" w:color="auto"/>
              <w:left w:val="single" w:sz="6" w:space="0" w:color="auto"/>
              <w:bottom w:val="single" w:sz="6" w:space="0" w:color="auto"/>
              <w:right w:val="single" w:sz="6" w:space="0" w:color="auto"/>
            </w:tcBorders>
          </w:tcPr>
          <w:p w:rsidR="006F5CCC" w:rsidRPr="004327EA" w:rsidRDefault="006F5CCC" w:rsidP="0033252D">
            <w:pPr>
              <w:jc w:val="both"/>
              <w:rPr>
                <w:sz w:val="20"/>
                <w:szCs w:val="20"/>
                <w:lang w:val="en-US"/>
              </w:rPr>
            </w:pPr>
            <w:r w:rsidRPr="004327EA">
              <w:rPr>
                <w:sz w:val="20"/>
                <w:szCs w:val="20"/>
                <w:lang w:val="en-US"/>
              </w:rPr>
              <w:t>Methods of definition of food products and prepared foods as a result of their laboratory analysis. Prevention of food poisonings. Method of investigation of cases of food poisonings.</w:t>
            </w:r>
          </w:p>
        </w:tc>
        <w:tc>
          <w:tcPr>
            <w:tcW w:w="327" w:type="pct"/>
            <w:tcBorders>
              <w:top w:val="single" w:sz="6" w:space="0" w:color="auto"/>
              <w:left w:val="single" w:sz="6" w:space="0" w:color="auto"/>
              <w:bottom w:val="single" w:sz="6" w:space="0" w:color="auto"/>
              <w:right w:val="single" w:sz="4" w:space="0" w:color="auto"/>
            </w:tcBorders>
          </w:tcPr>
          <w:p w:rsidR="006F5CCC" w:rsidRPr="004327EA" w:rsidRDefault="006F5CCC" w:rsidP="0033252D">
            <w:pPr>
              <w:pStyle w:val="11"/>
              <w:spacing w:before="40" w:line="240" w:lineRule="auto"/>
              <w:ind w:left="0" w:right="0"/>
              <w:jc w:val="center"/>
              <w:rPr>
                <w:sz w:val="20"/>
              </w:rPr>
            </w:pPr>
          </w:p>
          <w:p w:rsidR="006F5CCC" w:rsidRPr="004327EA" w:rsidRDefault="006F5CCC" w:rsidP="0033252D">
            <w:pPr>
              <w:pStyle w:val="11"/>
              <w:spacing w:before="40" w:line="240" w:lineRule="auto"/>
              <w:ind w:left="0" w:right="0"/>
              <w:jc w:val="center"/>
              <w:rPr>
                <w:sz w:val="20"/>
              </w:rPr>
            </w:pPr>
            <w:r w:rsidRPr="004327EA">
              <w:rPr>
                <w:sz w:val="20"/>
              </w:rPr>
              <w:t>3</w:t>
            </w:r>
          </w:p>
        </w:tc>
      </w:tr>
      <w:tr w:rsidR="006F5CCC" w:rsidRPr="004327EA" w:rsidTr="0033252D">
        <w:trPr>
          <w:trHeight w:hRule="exact" w:val="900"/>
        </w:trPr>
        <w:tc>
          <w:tcPr>
            <w:tcW w:w="297" w:type="pct"/>
            <w:tcBorders>
              <w:top w:val="single" w:sz="6" w:space="0" w:color="auto"/>
              <w:left w:val="single" w:sz="6" w:space="0" w:color="auto"/>
              <w:bottom w:val="single" w:sz="6" w:space="0" w:color="auto"/>
              <w:right w:val="single" w:sz="6" w:space="0" w:color="auto"/>
            </w:tcBorders>
          </w:tcPr>
          <w:p w:rsidR="006F5CCC" w:rsidRPr="004327EA" w:rsidRDefault="006F5CCC" w:rsidP="0033252D">
            <w:pPr>
              <w:pStyle w:val="11"/>
              <w:spacing w:before="40" w:line="240" w:lineRule="auto"/>
              <w:ind w:left="0" w:right="0"/>
              <w:jc w:val="left"/>
              <w:rPr>
                <w:sz w:val="20"/>
              </w:rPr>
            </w:pPr>
            <w:r w:rsidRPr="004327EA">
              <w:rPr>
                <w:sz w:val="20"/>
              </w:rPr>
              <w:t>14</w:t>
            </w:r>
          </w:p>
          <w:p w:rsidR="006F5CCC" w:rsidRPr="004327EA" w:rsidRDefault="006F5CCC" w:rsidP="0033252D">
            <w:pPr>
              <w:pStyle w:val="11"/>
              <w:spacing w:before="40" w:line="240" w:lineRule="auto"/>
              <w:ind w:left="0" w:right="0"/>
              <w:jc w:val="left"/>
              <w:rPr>
                <w:sz w:val="20"/>
              </w:rPr>
            </w:pPr>
          </w:p>
        </w:tc>
        <w:tc>
          <w:tcPr>
            <w:tcW w:w="4376" w:type="pct"/>
            <w:tcBorders>
              <w:top w:val="single" w:sz="6" w:space="0" w:color="auto"/>
              <w:left w:val="single" w:sz="6" w:space="0" w:color="auto"/>
              <w:bottom w:val="single" w:sz="6" w:space="0" w:color="auto"/>
              <w:right w:val="single" w:sz="6" w:space="0" w:color="auto"/>
            </w:tcBorders>
          </w:tcPr>
          <w:p w:rsidR="006F5CCC" w:rsidRPr="004327EA" w:rsidRDefault="006F5CCC" w:rsidP="0033252D">
            <w:pPr>
              <w:jc w:val="both"/>
              <w:rPr>
                <w:sz w:val="20"/>
                <w:szCs w:val="20"/>
                <w:lang w:val="en-US"/>
              </w:rPr>
            </w:pPr>
            <w:r w:rsidRPr="004327EA">
              <w:rPr>
                <w:sz w:val="20"/>
                <w:szCs w:val="20"/>
                <w:lang w:val="en-US"/>
              </w:rPr>
              <w:t>Method of hygienic estimation of weight and tension of labour with the purpose of prophylaxis of overstrain and increase of capacity. Hygienic requirements to the mode of labour. Sanitary legislation about a labour protection</w:t>
            </w:r>
          </w:p>
        </w:tc>
        <w:tc>
          <w:tcPr>
            <w:tcW w:w="327" w:type="pct"/>
            <w:tcBorders>
              <w:top w:val="single" w:sz="6" w:space="0" w:color="auto"/>
              <w:left w:val="single" w:sz="6" w:space="0" w:color="auto"/>
              <w:bottom w:val="single" w:sz="6" w:space="0" w:color="auto"/>
              <w:right w:val="single" w:sz="4" w:space="0" w:color="auto"/>
            </w:tcBorders>
          </w:tcPr>
          <w:p w:rsidR="006F5CCC" w:rsidRPr="004327EA" w:rsidRDefault="006F5CCC" w:rsidP="0033252D">
            <w:pPr>
              <w:pStyle w:val="11"/>
              <w:spacing w:before="40" w:line="240" w:lineRule="auto"/>
              <w:ind w:left="0" w:right="0"/>
              <w:jc w:val="center"/>
              <w:rPr>
                <w:sz w:val="20"/>
              </w:rPr>
            </w:pPr>
          </w:p>
          <w:p w:rsidR="006F5CCC" w:rsidRPr="004327EA" w:rsidRDefault="006F5CCC" w:rsidP="0033252D">
            <w:pPr>
              <w:pStyle w:val="11"/>
              <w:spacing w:before="40" w:line="240" w:lineRule="auto"/>
              <w:ind w:left="0" w:right="0"/>
              <w:jc w:val="center"/>
              <w:rPr>
                <w:sz w:val="20"/>
              </w:rPr>
            </w:pPr>
            <w:r w:rsidRPr="004327EA">
              <w:rPr>
                <w:sz w:val="20"/>
              </w:rPr>
              <w:t>3</w:t>
            </w:r>
          </w:p>
        </w:tc>
      </w:tr>
      <w:tr w:rsidR="006F5CCC" w:rsidRPr="004327EA" w:rsidTr="0033252D">
        <w:trPr>
          <w:trHeight w:hRule="exact" w:val="903"/>
        </w:trPr>
        <w:tc>
          <w:tcPr>
            <w:tcW w:w="297" w:type="pct"/>
            <w:tcBorders>
              <w:top w:val="single" w:sz="6" w:space="0" w:color="auto"/>
              <w:left w:val="single" w:sz="6" w:space="0" w:color="auto"/>
              <w:bottom w:val="single" w:sz="6" w:space="0" w:color="auto"/>
              <w:right w:val="single" w:sz="6" w:space="0" w:color="auto"/>
            </w:tcBorders>
          </w:tcPr>
          <w:p w:rsidR="006F5CCC" w:rsidRPr="004327EA" w:rsidRDefault="006F5CCC" w:rsidP="0033252D">
            <w:pPr>
              <w:pStyle w:val="11"/>
              <w:spacing w:before="40" w:line="240" w:lineRule="auto"/>
              <w:ind w:left="0" w:right="0"/>
              <w:jc w:val="left"/>
              <w:rPr>
                <w:sz w:val="20"/>
              </w:rPr>
            </w:pPr>
            <w:r w:rsidRPr="004327EA">
              <w:rPr>
                <w:sz w:val="20"/>
              </w:rPr>
              <w:t>15</w:t>
            </w:r>
          </w:p>
          <w:p w:rsidR="006F5CCC" w:rsidRPr="004327EA" w:rsidRDefault="006F5CCC" w:rsidP="0033252D">
            <w:pPr>
              <w:pStyle w:val="11"/>
              <w:spacing w:before="40" w:line="240" w:lineRule="auto"/>
              <w:ind w:left="0" w:right="0"/>
              <w:jc w:val="left"/>
              <w:rPr>
                <w:sz w:val="20"/>
              </w:rPr>
            </w:pPr>
          </w:p>
        </w:tc>
        <w:tc>
          <w:tcPr>
            <w:tcW w:w="4376" w:type="pct"/>
            <w:tcBorders>
              <w:top w:val="single" w:sz="6" w:space="0" w:color="auto"/>
              <w:left w:val="single" w:sz="6" w:space="0" w:color="auto"/>
              <w:bottom w:val="single" w:sz="6" w:space="0" w:color="auto"/>
              <w:right w:val="single" w:sz="6" w:space="0" w:color="auto"/>
            </w:tcBorders>
          </w:tcPr>
          <w:p w:rsidR="006F5CCC" w:rsidRPr="004327EA" w:rsidRDefault="006F5CCC" w:rsidP="0033252D">
            <w:pPr>
              <w:jc w:val="both"/>
              <w:rPr>
                <w:sz w:val="20"/>
                <w:szCs w:val="20"/>
                <w:lang w:val="en-US"/>
              </w:rPr>
            </w:pPr>
            <w:r w:rsidRPr="004327EA">
              <w:rPr>
                <w:sz w:val="20"/>
                <w:szCs w:val="20"/>
                <w:lang w:val="en-US"/>
              </w:rPr>
              <w:t>Method of hygienic estimation of dangerous and harmful factors of production environment and reaction of organism on their influencing. Method of hygienic estimation of noise and vibration.</w:t>
            </w:r>
          </w:p>
        </w:tc>
        <w:tc>
          <w:tcPr>
            <w:tcW w:w="327" w:type="pct"/>
            <w:tcBorders>
              <w:top w:val="single" w:sz="6" w:space="0" w:color="auto"/>
              <w:left w:val="single" w:sz="6" w:space="0" w:color="auto"/>
              <w:bottom w:val="single" w:sz="6" w:space="0" w:color="auto"/>
              <w:right w:val="single" w:sz="4" w:space="0" w:color="auto"/>
            </w:tcBorders>
          </w:tcPr>
          <w:p w:rsidR="006F5CCC" w:rsidRPr="004327EA" w:rsidRDefault="006F5CCC" w:rsidP="0033252D">
            <w:pPr>
              <w:pStyle w:val="11"/>
              <w:spacing w:before="40" w:line="240" w:lineRule="auto"/>
              <w:ind w:left="0" w:right="0"/>
              <w:jc w:val="center"/>
              <w:rPr>
                <w:sz w:val="20"/>
              </w:rPr>
            </w:pPr>
          </w:p>
          <w:p w:rsidR="006F5CCC" w:rsidRPr="004327EA" w:rsidRDefault="006F5CCC" w:rsidP="0033252D">
            <w:pPr>
              <w:pStyle w:val="11"/>
              <w:spacing w:before="40" w:line="240" w:lineRule="auto"/>
              <w:ind w:left="0" w:right="0"/>
              <w:jc w:val="center"/>
              <w:rPr>
                <w:sz w:val="20"/>
              </w:rPr>
            </w:pPr>
            <w:r w:rsidRPr="004327EA">
              <w:rPr>
                <w:sz w:val="20"/>
              </w:rPr>
              <w:t>3</w:t>
            </w:r>
          </w:p>
        </w:tc>
      </w:tr>
      <w:tr w:rsidR="006F5CCC" w:rsidRPr="004327EA" w:rsidTr="0033252D">
        <w:trPr>
          <w:trHeight w:hRule="exact" w:val="1262"/>
        </w:trPr>
        <w:tc>
          <w:tcPr>
            <w:tcW w:w="297" w:type="pct"/>
            <w:tcBorders>
              <w:top w:val="single" w:sz="6" w:space="0" w:color="auto"/>
              <w:left w:val="single" w:sz="6" w:space="0" w:color="auto"/>
              <w:bottom w:val="single" w:sz="4" w:space="0" w:color="auto"/>
              <w:right w:val="single" w:sz="6" w:space="0" w:color="auto"/>
            </w:tcBorders>
          </w:tcPr>
          <w:p w:rsidR="006F5CCC" w:rsidRPr="004327EA" w:rsidRDefault="006F5CCC" w:rsidP="0033252D">
            <w:pPr>
              <w:pStyle w:val="11"/>
              <w:spacing w:before="20" w:line="240" w:lineRule="auto"/>
              <w:ind w:left="0" w:right="0"/>
              <w:jc w:val="left"/>
              <w:rPr>
                <w:sz w:val="20"/>
              </w:rPr>
            </w:pPr>
            <w:r w:rsidRPr="004327EA">
              <w:rPr>
                <w:sz w:val="20"/>
              </w:rPr>
              <w:t>16</w:t>
            </w:r>
          </w:p>
          <w:p w:rsidR="006F5CCC" w:rsidRPr="004327EA" w:rsidRDefault="006F5CCC" w:rsidP="0033252D">
            <w:pPr>
              <w:pStyle w:val="11"/>
              <w:spacing w:before="20" w:line="240" w:lineRule="auto"/>
              <w:ind w:left="0" w:right="0"/>
              <w:jc w:val="left"/>
              <w:rPr>
                <w:sz w:val="20"/>
              </w:rPr>
            </w:pPr>
          </w:p>
        </w:tc>
        <w:tc>
          <w:tcPr>
            <w:tcW w:w="4376" w:type="pct"/>
            <w:tcBorders>
              <w:top w:val="single" w:sz="6" w:space="0" w:color="auto"/>
              <w:left w:val="single" w:sz="6" w:space="0" w:color="auto"/>
              <w:bottom w:val="single" w:sz="4" w:space="0" w:color="auto"/>
              <w:right w:val="single" w:sz="6" w:space="0" w:color="auto"/>
            </w:tcBorders>
          </w:tcPr>
          <w:p w:rsidR="006F5CCC" w:rsidRPr="004327EA" w:rsidRDefault="006F5CCC" w:rsidP="0033252D">
            <w:pPr>
              <w:jc w:val="both"/>
              <w:rPr>
                <w:sz w:val="20"/>
                <w:szCs w:val="20"/>
                <w:lang w:val="en-US"/>
              </w:rPr>
            </w:pPr>
            <w:r w:rsidRPr="004327EA">
              <w:rPr>
                <w:sz w:val="20"/>
                <w:szCs w:val="20"/>
                <w:lang w:val="en-US"/>
              </w:rPr>
              <w:t>Method of estimation of the state of health and physical development of children and teenagers. Methods of determination of age-old sico-physiological features of children and teenagers. Hygienic estimation of the day mode and educational-educating process of different group of ages groups children.</w:t>
            </w:r>
          </w:p>
        </w:tc>
        <w:tc>
          <w:tcPr>
            <w:tcW w:w="327" w:type="pct"/>
            <w:tcBorders>
              <w:top w:val="single" w:sz="6" w:space="0" w:color="auto"/>
              <w:left w:val="single" w:sz="6" w:space="0" w:color="auto"/>
              <w:bottom w:val="single" w:sz="4" w:space="0" w:color="auto"/>
              <w:right w:val="single" w:sz="4" w:space="0" w:color="auto"/>
            </w:tcBorders>
          </w:tcPr>
          <w:p w:rsidR="006F5CCC" w:rsidRPr="004327EA" w:rsidRDefault="006F5CCC" w:rsidP="0033252D">
            <w:pPr>
              <w:pStyle w:val="11"/>
              <w:spacing w:before="20" w:line="240" w:lineRule="auto"/>
              <w:ind w:left="0" w:right="0"/>
              <w:jc w:val="center"/>
              <w:rPr>
                <w:sz w:val="20"/>
              </w:rPr>
            </w:pPr>
          </w:p>
          <w:p w:rsidR="006F5CCC" w:rsidRPr="004327EA" w:rsidRDefault="006F5CCC" w:rsidP="0033252D">
            <w:pPr>
              <w:pStyle w:val="11"/>
              <w:spacing w:before="20" w:line="240" w:lineRule="auto"/>
              <w:ind w:left="0" w:right="0"/>
              <w:jc w:val="center"/>
              <w:rPr>
                <w:sz w:val="20"/>
              </w:rPr>
            </w:pPr>
            <w:r w:rsidRPr="004327EA">
              <w:rPr>
                <w:sz w:val="20"/>
              </w:rPr>
              <w:t>3</w:t>
            </w:r>
          </w:p>
        </w:tc>
      </w:tr>
      <w:tr w:rsidR="006F5CCC" w:rsidRPr="004327EA" w:rsidTr="0033252D">
        <w:trPr>
          <w:trHeight w:hRule="exact" w:val="717"/>
        </w:trPr>
        <w:tc>
          <w:tcPr>
            <w:tcW w:w="297" w:type="pct"/>
            <w:tcBorders>
              <w:top w:val="single" w:sz="4" w:space="0" w:color="auto"/>
              <w:left w:val="single" w:sz="6" w:space="0" w:color="auto"/>
              <w:bottom w:val="single" w:sz="4" w:space="0" w:color="auto"/>
              <w:right w:val="single" w:sz="6" w:space="0" w:color="auto"/>
            </w:tcBorders>
          </w:tcPr>
          <w:p w:rsidR="006F5CCC" w:rsidRPr="004327EA" w:rsidRDefault="006F5CCC" w:rsidP="0033252D">
            <w:pPr>
              <w:pStyle w:val="11"/>
              <w:spacing w:before="20"/>
              <w:ind w:left="0" w:right="0"/>
              <w:jc w:val="left"/>
              <w:rPr>
                <w:sz w:val="20"/>
              </w:rPr>
            </w:pPr>
            <w:r w:rsidRPr="004327EA">
              <w:rPr>
                <w:sz w:val="20"/>
              </w:rPr>
              <w:t>17</w:t>
            </w:r>
          </w:p>
        </w:tc>
        <w:tc>
          <w:tcPr>
            <w:tcW w:w="4376" w:type="pct"/>
            <w:tcBorders>
              <w:top w:val="single" w:sz="4" w:space="0" w:color="auto"/>
              <w:left w:val="single" w:sz="6" w:space="0" w:color="auto"/>
              <w:bottom w:val="single" w:sz="4" w:space="0" w:color="auto"/>
              <w:right w:val="single" w:sz="6" w:space="0" w:color="auto"/>
            </w:tcBorders>
          </w:tcPr>
          <w:p w:rsidR="006F5CCC" w:rsidRPr="004327EA" w:rsidRDefault="006F5CCC" w:rsidP="0033252D">
            <w:pPr>
              <w:jc w:val="both"/>
              <w:rPr>
                <w:sz w:val="20"/>
                <w:szCs w:val="20"/>
                <w:lang w:val="en-US"/>
              </w:rPr>
            </w:pPr>
            <w:r w:rsidRPr="004327EA">
              <w:rPr>
                <w:sz w:val="20"/>
                <w:szCs w:val="20"/>
                <w:lang w:val="en-US"/>
              </w:rPr>
              <w:t>Method of hygienic estimation of equipment and maintenance of educational-educating establishments for children and teenagers.</w:t>
            </w:r>
          </w:p>
        </w:tc>
        <w:tc>
          <w:tcPr>
            <w:tcW w:w="327" w:type="pct"/>
            <w:tcBorders>
              <w:top w:val="single" w:sz="4" w:space="0" w:color="auto"/>
              <w:left w:val="single" w:sz="6" w:space="0" w:color="auto"/>
              <w:bottom w:val="single" w:sz="4" w:space="0" w:color="auto"/>
              <w:right w:val="single" w:sz="4" w:space="0" w:color="auto"/>
            </w:tcBorders>
          </w:tcPr>
          <w:p w:rsidR="006F5CCC" w:rsidRPr="004327EA" w:rsidRDefault="006F5CCC" w:rsidP="0033252D">
            <w:pPr>
              <w:pStyle w:val="11"/>
              <w:spacing w:before="20"/>
              <w:ind w:left="0" w:right="0"/>
              <w:jc w:val="center"/>
              <w:rPr>
                <w:sz w:val="20"/>
              </w:rPr>
            </w:pPr>
            <w:r w:rsidRPr="004327EA">
              <w:rPr>
                <w:sz w:val="20"/>
              </w:rPr>
              <w:t>3</w:t>
            </w:r>
          </w:p>
        </w:tc>
      </w:tr>
      <w:tr w:rsidR="006F5CCC" w:rsidRPr="004327EA" w:rsidTr="0033252D">
        <w:trPr>
          <w:trHeight w:hRule="exact" w:val="545"/>
        </w:trPr>
        <w:tc>
          <w:tcPr>
            <w:tcW w:w="297" w:type="pct"/>
            <w:tcBorders>
              <w:top w:val="single" w:sz="4" w:space="0" w:color="auto"/>
              <w:left w:val="single" w:sz="6" w:space="0" w:color="auto"/>
              <w:bottom w:val="single" w:sz="4" w:space="0" w:color="auto"/>
              <w:right w:val="single" w:sz="6" w:space="0" w:color="auto"/>
            </w:tcBorders>
          </w:tcPr>
          <w:p w:rsidR="006F5CCC" w:rsidRPr="004327EA" w:rsidRDefault="006F5CCC" w:rsidP="0033252D">
            <w:pPr>
              <w:pStyle w:val="11"/>
              <w:spacing w:before="20"/>
              <w:ind w:left="0" w:right="0"/>
              <w:jc w:val="left"/>
              <w:rPr>
                <w:sz w:val="20"/>
              </w:rPr>
            </w:pPr>
            <w:r w:rsidRPr="004327EA">
              <w:rPr>
                <w:sz w:val="20"/>
              </w:rPr>
              <w:t>18</w:t>
            </w:r>
          </w:p>
        </w:tc>
        <w:tc>
          <w:tcPr>
            <w:tcW w:w="4376" w:type="pct"/>
            <w:tcBorders>
              <w:top w:val="single" w:sz="4" w:space="0" w:color="auto"/>
              <w:left w:val="single" w:sz="6" w:space="0" w:color="auto"/>
              <w:bottom w:val="single" w:sz="4" w:space="0" w:color="auto"/>
              <w:right w:val="single" w:sz="6" w:space="0" w:color="auto"/>
            </w:tcBorders>
          </w:tcPr>
          <w:p w:rsidR="006F5CCC" w:rsidRPr="004327EA" w:rsidRDefault="006F5CCC" w:rsidP="0033252D">
            <w:pPr>
              <w:jc w:val="both"/>
              <w:rPr>
                <w:sz w:val="20"/>
                <w:szCs w:val="20"/>
                <w:lang w:val="en-US"/>
              </w:rPr>
            </w:pPr>
            <w:r w:rsidRPr="004327EA">
              <w:rPr>
                <w:sz w:val="20"/>
                <w:szCs w:val="20"/>
                <w:lang w:val="en-US"/>
              </w:rPr>
              <w:t>Final module control</w:t>
            </w:r>
          </w:p>
        </w:tc>
        <w:tc>
          <w:tcPr>
            <w:tcW w:w="327" w:type="pct"/>
            <w:tcBorders>
              <w:top w:val="single" w:sz="4" w:space="0" w:color="auto"/>
              <w:left w:val="single" w:sz="6" w:space="0" w:color="auto"/>
              <w:bottom w:val="single" w:sz="4" w:space="0" w:color="auto"/>
              <w:right w:val="single" w:sz="4" w:space="0" w:color="auto"/>
            </w:tcBorders>
          </w:tcPr>
          <w:p w:rsidR="006F5CCC" w:rsidRPr="004327EA" w:rsidRDefault="006F5CCC" w:rsidP="0033252D">
            <w:pPr>
              <w:pStyle w:val="11"/>
              <w:spacing w:before="20"/>
              <w:ind w:left="0" w:right="0"/>
              <w:jc w:val="center"/>
              <w:rPr>
                <w:sz w:val="20"/>
              </w:rPr>
            </w:pPr>
            <w:r w:rsidRPr="004327EA">
              <w:rPr>
                <w:sz w:val="20"/>
              </w:rPr>
              <w:t>3</w:t>
            </w:r>
          </w:p>
        </w:tc>
      </w:tr>
      <w:tr w:rsidR="006F5CCC" w:rsidRPr="004327EA" w:rsidTr="0033252D">
        <w:trPr>
          <w:trHeight w:hRule="exact" w:val="545"/>
        </w:trPr>
        <w:tc>
          <w:tcPr>
            <w:tcW w:w="297" w:type="pct"/>
            <w:tcBorders>
              <w:top w:val="single" w:sz="4" w:space="0" w:color="auto"/>
              <w:left w:val="single" w:sz="6" w:space="0" w:color="auto"/>
              <w:bottom w:val="single" w:sz="4" w:space="0" w:color="auto"/>
              <w:right w:val="single" w:sz="6" w:space="0" w:color="auto"/>
            </w:tcBorders>
          </w:tcPr>
          <w:p w:rsidR="006F5CCC" w:rsidRPr="004327EA" w:rsidRDefault="006F5CCC" w:rsidP="0033252D">
            <w:pPr>
              <w:pStyle w:val="11"/>
              <w:spacing w:before="20"/>
              <w:ind w:left="0" w:right="0"/>
              <w:jc w:val="left"/>
              <w:rPr>
                <w:sz w:val="20"/>
              </w:rPr>
            </w:pPr>
            <w:r w:rsidRPr="004327EA">
              <w:rPr>
                <w:sz w:val="20"/>
              </w:rPr>
              <w:t>19</w:t>
            </w:r>
          </w:p>
        </w:tc>
        <w:tc>
          <w:tcPr>
            <w:tcW w:w="4376" w:type="pct"/>
            <w:tcBorders>
              <w:top w:val="single" w:sz="4" w:space="0" w:color="auto"/>
              <w:left w:val="single" w:sz="6" w:space="0" w:color="auto"/>
              <w:bottom w:val="single" w:sz="4" w:space="0" w:color="auto"/>
              <w:right w:val="single" w:sz="6" w:space="0" w:color="auto"/>
            </w:tcBorders>
          </w:tcPr>
          <w:p w:rsidR="006F5CCC" w:rsidRPr="004327EA" w:rsidRDefault="006F5CCC" w:rsidP="0033252D">
            <w:pPr>
              <w:jc w:val="both"/>
              <w:rPr>
                <w:sz w:val="20"/>
                <w:szCs w:val="20"/>
                <w:lang w:val="en-US"/>
              </w:rPr>
            </w:pPr>
            <w:r w:rsidRPr="004327EA">
              <w:rPr>
                <w:sz w:val="20"/>
                <w:szCs w:val="20"/>
                <w:lang w:val="en-US"/>
              </w:rPr>
              <w:t>Total</w:t>
            </w:r>
          </w:p>
        </w:tc>
        <w:tc>
          <w:tcPr>
            <w:tcW w:w="327" w:type="pct"/>
            <w:tcBorders>
              <w:top w:val="single" w:sz="4" w:space="0" w:color="auto"/>
              <w:left w:val="single" w:sz="6" w:space="0" w:color="auto"/>
              <w:bottom w:val="single" w:sz="4" w:space="0" w:color="auto"/>
              <w:right w:val="single" w:sz="4" w:space="0" w:color="auto"/>
            </w:tcBorders>
          </w:tcPr>
          <w:p w:rsidR="006F5CCC" w:rsidRPr="004327EA" w:rsidRDefault="006F5CCC" w:rsidP="0033252D">
            <w:pPr>
              <w:pStyle w:val="11"/>
              <w:spacing w:before="20"/>
              <w:ind w:left="0" w:right="0"/>
              <w:jc w:val="center"/>
              <w:rPr>
                <w:sz w:val="20"/>
              </w:rPr>
            </w:pPr>
            <w:r w:rsidRPr="004327EA">
              <w:rPr>
                <w:sz w:val="20"/>
              </w:rPr>
              <w:t>56</w:t>
            </w:r>
          </w:p>
        </w:tc>
      </w:tr>
    </w:tbl>
    <w:p w:rsidR="006F5CCC" w:rsidRPr="004327EA" w:rsidRDefault="006F5CCC" w:rsidP="006F5CCC">
      <w:pPr>
        <w:rPr>
          <w:sz w:val="20"/>
          <w:szCs w:val="20"/>
        </w:rPr>
      </w:pPr>
    </w:p>
    <w:p w:rsidR="006F5CCC" w:rsidRPr="004327EA" w:rsidRDefault="006F5CCC" w:rsidP="006F5CCC">
      <w:pPr>
        <w:jc w:val="center"/>
        <w:rPr>
          <w:rStyle w:val="hps"/>
          <w:rFonts w:ascii="Calibri" w:eastAsia="Times New Roman" w:hAnsi="Calibri" w:cs="Times New Roman"/>
          <w:b/>
          <w:sz w:val="20"/>
          <w:szCs w:val="20"/>
        </w:rPr>
      </w:pPr>
      <w:r w:rsidRPr="004327EA">
        <w:rPr>
          <w:rStyle w:val="hps"/>
          <w:rFonts w:ascii="Calibri" w:eastAsia="Times New Roman" w:hAnsi="Calibri" w:cs="Times New Roman"/>
          <w:b/>
          <w:sz w:val="20"/>
          <w:szCs w:val="20"/>
        </w:rPr>
        <w:t>The plan of practical lessons</w:t>
      </w:r>
    </w:p>
    <w:p w:rsidR="006F5CCC" w:rsidRPr="004327EA" w:rsidRDefault="006F5CCC" w:rsidP="006F5CCC">
      <w:pPr>
        <w:jc w:val="center"/>
        <w:rPr>
          <w:rStyle w:val="hps"/>
          <w:rFonts w:ascii="Calibri" w:eastAsia="Times New Roman" w:hAnsi="Calibri" w:cs="Times New Roman"/>
          <w:b/>
          <w:sz w:val="20"/>
          <w:szCs w:val="20"/>
        </w:rPr>
      </w:pPr>
      <w:r w:rsidRPr="004327EA">
        <w:rPr>
          <w:rStyle w:val="hps"/>
          <w:rFonts w:ascii="Calibri" w:eastAsia="Times New Roman" w:hAnsi="Calibri" w:cs="Times New Roman"/>
          <w:b/>
          <w:sz w:val="20"/>
          <w:szCs w:val="20"/>
        </w:rPr>
        <w:t>“Propedeutics to internal medicine”</w:t>
      </w:r>
    </w:p>
    <w:p w:rsidR="006F5CCC" w:rsidRPr="004327EA" w:rsidRDefault="006F5CCC" w:rsidP="006F5CCC">
      <w:pPr>
        <w:jc w:val="center"/>
        <w:rPr>
          <w:rStyle w:val="hps"/>
          <w:rFonts w:ascii="Calibri" w:eastAsia="Times New Roman" w:hAnsi="Calibri" w:cs="Times New Roman"/>
          <w:b/>
          <w:sz w:val="20"/>
          <w:szCs w:val="20"/>
        </w:rPr>
      </w:pPr>
      <w:r w:rsidRPr="004327EA">
        <w:rPr>
          <w:rStyle w:val="hps"/>
          <w:rFonts w:ascii="Calibri" w:eastAsia="Times New Roman" w:hAnsi="Calibri" w:cs="Times New Roman"/>
          <w:b/>
          <w:sz w:val="20"/>
          <w:szCs w:val="20"/>
        </w:rPr>
        <w:t>for students of</w:t>
      </w:r>
      <w:r w:rsidRPr="004327EA">
        <w:rPr>
          <w:rFonts w:ascii="Calibri" w:eastAsia="Times New Roman" w:hAnsi="Calibri" w:cs="Times New Roman"/>
          <w:b/>
          <w:sz w:val="20"/>
          <w:szCs w:val="20"/>
        </w:rPr>
        <w:t xml:space="preserve"> </w:t>
      </w:r>
      <w:r w:rsidRPr="004327EA">
        <w:rPr>
          <w:rStyle w:val="hps"/>
          <w:rFonts w:ascii="Calibri" w:eastAsia="Times New Roman" w:hAnsi="Calibri" w:cs="Times New Roman"/>
          <w:b/>
          <w:sz w:val="20"/>
          <w:szCs w:val="20"/>
        </w:rPr>
        <w:t>third year of medical faculty N1</w:t>
      </w:r>
    </w:p>
    <w:p w:rsidR="006F5CCC" w:rsidRPr="004327EA" w:rsidRDefault="006F5CCC" w:rsidP="006F5CCC">
      <w:pPr>
        <w:jc w:val="center"/>
        <w:rPr>
          <w:rStyle w:val="hps"/>
          <w:rFonts w:ascii="Calibri" w:eastAsia="Times New Roman" w:hAnsi="Calibri" w:cs="Times New Roman"/>
          <w:b/>
          <w:sz w:val="20"/>
          <w:szCs w:val="20"/>
        </w:rPr>
      </w:pPr>
      <w:r w:rsidRPr="004327EA">
        <w:rPr>
          <w:rStyle w:val="hps"/>
          <w:rFonts w:ascii="Calibri" w:eastAsia="Times New Roman" w:hAnsi="Calibri" w:cs="Times New Roman"/>
          <w:b/>
          <w:sz w:val="20"/>
          <w:szCs w:val="20"/>
        </w:rPr>
        <w:lastRenderedPageBreak/>
        <w:t>on autumn semester of 2012-2013 academic year</w:t>
      </w:r>
    </w:p>
    <w:p w:rsidR="006F5CCC" w:rsidRPr="004327EA" w:rsidRDefault="006F5CCC" w:rsidP="006F5CCC">
      <w:pPr>
        <w:jc w:val="center"/>
        <w:rPr>
          <w:rFonts w:ascii="Calibri" w:eastAsia="Times New Roman" w:hAnsi="Calibri" w:cs="Times New Roman"/>
          <w:b/>
          <w:bCs/>
          <w:sz w:val="20"/>
          <w:szCs w:val="20"/>
        </w:rPr>
      </w:pPr>
    </w:p>
    <w:p w:rsidR="006F5CCC" w:rsidRPr="004327EA" w:rsidRDefault="006F5CCC" w:rsidP="006F5CCC">
      <w:pPr>
        <w:jc w:val="center"/>
        <w:rPr>
          <w:rFonts w:ascii="Calibri" w:eastAsia="Times New Roman" w:hAnsi="Calibri" w:cs="Times New Roman"/>
          <w:b/>
          <w:bCs/>
          <w:sz w:val="20"/>
          <w:szCs w:val="20"/>
          <w:lang w:val="uk-UA"/>
        </w:rPr>
      </w:pPr>
    </w:p>
    <w:tbl>
      <w:tblPr>
        <w:tblStyle w:val="a5"/>
        <w:tblW w:w="0" w:type="auto"/>
        <w:tblLook w:val="01E0"/>
      </w:tblPr>
      <w:tblGrid>
        <w:gridCol w:w="616"/>
        <w:gridCol w:w="5628"/>
        <w:gridCol w:w="1754"/>
        <w:gridCol w:w="1573"/>
      </w:tblGrid>
      <w:tr w:rsidR="006F5CCC" w:rsidRPr="004327EA" w:rsidTr="0033252D">
        <w:tc>
          <w:tcPr>
            <w:tcW w:w="645" w:type="dxa"/>
          </w:tcPr>
          <w:p w:rsidR="006F5CCC" w:rsidRPr="004327EA" w:rsidRDefault="006F5CCC" w:rsidP="0033252D">
            <w:pPr>
              <w:tabs>
                <w:tab w:val="left" w:pos="6135"/>
              </w:tabs>
              <w:jc w:val="both"/>
              <w:rPr>
                <w:b/>
                <w:lang w:val="en-US"/>
              </w:rPr>
            </w:pPr>
            <w:r w:rsidRPr="004327EA">
              <w:rPr>
                <w:b/>
                <w:lang w:val="en-US"/>
              </w:rPr>
              <w:t>N</w:t>
            </w:r>
          </w:p>
        </w:tc>
        <w:tc>
          <w:tcPr>
            <w:tcW w:w="6195" w:type="dxa"/>
          </w:tcPr>
          <w:p w:rsidR="006F5CCC" w:rsidRPr="004327EA" w:rsidRDefault="006F5CCC" w:rsidP="0033252D">
            <w:pPr>
              <w:tabs>
                <w:tab w:val="left" w:pos="6135"/>
              </w:tabs>
              <w:jc w:val="center"/>
              <w:rPr>
                <w:b/>
                <w:lang w:val="en-US"/>
              </w:rPr>
            </w:pPr>
            <w:r w:rsidRPr="004327EA">
              <w:rPr>
                <w:b/>
                <w:lang w:val="en-US"/>
              </w:rPr>
              <w:t>Topic</w:t>
            </w:r>
          </w:p>
        </w:tc>
        <w:tc>
          <w:tcPr>
            <w:tcW w:w="1870" w:type="dxa"/>
          </w:tcPr>
          <w:p w:rsidR="006F5CCC" w:rsidRPr="004327EA" w:rsidRDefault="006F5CCC" w:rsidP="0033252D">
            <w:pPr>
              <w:tabs>
                <w:tab w:val="left" w:pos="6135"/>
              </w:tabs>
              <w:jc w:val="center"/>
              <w:rPr>
                <w:b/>
                <w:lang w:val="en-US"/>
              </w:rPr>
            </w:pPr>
            <w:r w:rsidRPr="004327EA">
              <w:rPr>
                <w:b/>
                <w:lang w:val="en-US"/>
              </w:rPr>
              <w:t>Hours</w:t>
            </w:r>
          </w:p>
        </w:tc>
        <w:tc>
          <w:tcPr>
            <w:tcW w:w="1683" w:type="dxa"/>
          </w:tcPr>
          <w:p w:rsidR="006F5CCC" w:rsidRPr="004327EA" w:rsidRDefault="006F5CCC" w:rsidP="0033252D">
            <w:pPr>
              <w:tabs>
                <w:tab w:val="left" w:pos="6135"/>
              </w:tabs>
              <w:jc w:val="center"/>
              <w:rPr>
                <w:b/>
                <w:lang w:val="en-US"/>
              </w:rPr>
            </w:pPr>
            <w:r w:rsidRPr="004327EA">
              <w:rPr>
                <w:b/>
                <w:lang w:val="en-US"/>
              </w:rPr>
              <w:t>Date</w:t>
            </w:r>
          </w:p>
        </w:tc>
      </w:tr>
    </w:tbl>
    <w:tbl>
      <w:tblPr>
        <w:tblW w:w="10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0"/>
        <w:gridCol w:w="6269"/>
        <w:gridCol w:w="1919"/>
        <w:gridCol w:w="1645"/>
      </w:tblGrid>
      <w:tr w:rsidR="006F5CCC" w:rsidRPr="004327EA" w:rsidTr="0033252D">
        <w:tc>
          <w:tcPr>
            <w:tcW w:w="560"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1.</w:t>
            </w:r>
          </w:p>
        </w:tc>
        <w:tc>
          <w:tcPr>
            <w:tcW w:w="6269"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both"/>
              <w:rPr>
                <w:rFonts w:ascii="Calibri" w:eastAsia="Times New Roman" w:hAnsi="Calibri" w:cs="Times New Roman"/>
                <w:sz w:val="20"/>
                <w:szCs w:val="20"/>
                <w:lang w:val="uk-UA"/>
              </w:rPr>
            </w:pPr>
            <w:r w:rsidRPr="004327EA">
              <w:rPr>
                <w:rFonts w:ascii="Calibri" w:eastAsia="Times New Roman" w:hAnsi="Calibri" w:cs="Times New Roman"/>
                <w:sz w:val="20"/>
                <w:szCs w:val="20"/>
                <w:lang w:val="en-US"/>
              </w:rPr>
              <w:t>The history of the disease. Patients interviewing. Diagnostics value of symptoms and syndromes.</w:t>
            </w:r>
          </w:p>
        </w:tc>
        <w:tc>
          <w:tcPr>
            <w:tcW w:w="1919"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2,5</w:t>
            </w:r>
          </w:p>
        </w:tc>
        <w:tc>
          <w:tcPr>
            <w:tcW w:w="1645"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3.09-7.09</w:t>
            </w:r>
          </w:p>
        </w:tc>
      </w:tr>
      <w:tr w:rsidR="006F5CCC" w:rsidRPr="004327EA" w:rsidTr="0033252D">
        <w:tc>
          <w:tcPr>
            <w:tcW w:w="560"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2.</w:t>
            </w:r>
          </w:p>
        </w:tc>
        <w:tc>
          <w:tcPr>
            <w:tcW w:w="6269"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General examination of the patient. A thorough physical examination. Examination of the head, neck, thoraces, extremities.</w:t>
            </w:r>
          </w:p>
        </w:tc>
        <w:tc>
          <w:tcPr>
            <w:tcW w:w="1919"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en-GB"/>
              </w:rPr>
            </w:pPr>
          </w:p>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2,5</w:t>
            </w:r>
          </w:p>
          <w:p w:rsidR="006F5CCC" w:rsidRPr="004327EA" w:rsidRDefault="006F5CCC" w:rsidP="0033252D">
            <w:pPr>
              <w:jc w:val="center"/>
              <w:rPr>
                <w:rFonts w:ascii="Calibri" w:eastAsia="Times New Roman" w:hAnsi="Calibri" w:cs="Times New Roman"/>
                <w:sz w:val="20"/>
                <w:szCs w:val="20"/>
                <w:lang w:val="uk-UA"/>
              </w:rPr>
            </w:pPr>
          </w:p>
        </w:tc>
        <w:tc>
          <w:tcPr>
            <w:tcW w:w="1645"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p>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10.09-14.09</w:t>
            </w:r>
          </w:p>
        </w:tc>
      </w:tr>
      <w:tr w:rsidR="006F5CCC" w:rsidRPr="004327EA" w:rsidTr="0033252D">
        <w:tc>
          <w:tcPr>
            <w:tcW w:w="560"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rPr>
                <w:rFonts w:ascii="Calibri" w:eastAsia="Times New Roman" w:hAnsi="Calibri" w:cs="Times New Roman"/>
                <w:sz w:val="20"/>
                <w:szCs w:val="20"/>
                <w:lang w:val="uk-UA"/>
              </w:rPr>
            </w:pPr>
            <w:r w:rsidRPr="004327EA">
              <w:rPr>
                <w:rFonts w:ascii="Calibri" w:eastAsia="Times New Roman" w:hAnsi="Calibri" w:cs="Times New Roman"/>
                <w:sz w:val="20"/>
                <w:szCs w:val="20"/>
              </w:rPr>
              <w:t>3</w:t>
            </w:r>
            <w:r w:rsidRPr="004327EA">
              <w:rPr>
                <w:rFonts w:ascii="Calibri" w:eastAsia="Times New Roman" w:hAnsi="Calibri" w:cs="Times New Roman"/>
                <w:sz w:val="20"/>
                <w:szCs w:val="20"/>
                <w:lang w:val="uk-UA"/>
              </w:rPr>
              <w:t>.</w:t>
            </w:r>
          </w:p>
        </w:tc>
        <w:tc>
          <w:tcPr>
            <w:tcW w:w="6269"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The main complaints of the patients with disease of the respiratory system. Static and dynamic inspection of the chest. Palpation of the chest.</w:t>
            </w:r>
          </w:p>
        </w:tc>
        <w:tc>
          <w:tcPr>
            <w:tcW w:w="1919"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rPr>
            </w:pPr>
            <w:r w:rsidRPr="004327EA">
              <w:rPr>
                <w:rFonts w:ascii="Calibri" w:eastAsia="Times New Roman" w:hAnsi="Calibri" w:cs="Times New Roman"/>
                <w:sz w:val="20"/>
                <w:szCs w:val="20"/>
                <w:lang w:val="uk-UA"/>
              </w:rPr>
              <w:t>2,5</w:t>
            </w:r>
          </w:p>
        </w:tc>
        <w:tc>
          <w:tcPr>
            <w:tcW w:w="1645"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p>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17.09-21.09</w:t>
            </w:r>
          </w:p>
        </w:tc>
      </w:tr>
      <w:tr w:rsidR="006F5CCC" w:rsidRPr="004327EA" w:rsidTr="0033252D">
        <w:trPr>
          <w:trHeight w:val="695"/>
        </w:trPr>
        <w:tc>
          <w:tcPr>
            <w:tcW w:w="560"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4.</w:t>
            </w:r>
          </w:p>
        </w:tc>
        <w:tc>
          <w:tcPr>
            <w:tcW w:w="6269"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both"/>
              <w:rPr>
                <w:rFonts w:ascii="Calibri" w:eastAsia="Times New Roman" w:hAnsi="Calibri" w:cs="Times New Roman"/>
                <w:sz w:val="20"/>
                <w:szCs w:val="20"/>
                <w:lang w:val="uk-UA"/>
              </w:rPr>
            </w:pPr>
            <w:r w:rsidRPr="004327EA">
              <w:rPr>
                <w:rStyle w:val="hps"/>
                <w:rFonts w:ascii="Calibri" w:eastAsia="Times New Roman" w:hAnsi="Calibri" w:cs="Times New Roman"/>
                <w:sz w:val="20"/>
                <w:szCs w:val="20"/>
                <w:lang w:val="en-US"/>
              </w:rPr>
              <w:t>Percussion of the lungs. The technique of comparative percussion. The technique of topographic percussion.</w:t>
            </w:r>
          </w:p>
        </w:tc>
        <w:tc>
          <w:tcPr>
            <w:tcW w:w="1919"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p>
          <w:p w:rsidR="006F5CCC" w:rsidRPr="004327EA" w:rsidRDefault="006F5CCC" w:rsidP="0033252D">
            <w:pPr>
              <w:jc w:val="center"/>
              <w:rPr>
                <w:rFonts w:ascii="Calibri" w:eastAsia="Times New Roman" w:hAnsi="Calibri" w:cs="Times New Roman"/>
                <w:sz w:val="20"/>
                <w:szCs w:val="20"/>
              </w:rPr>
            </w:pPr>
            <w:r w:rsidRPr="004327EA">
              <w:rPr>
                <w:rFonts w:ascii="Calibri" w:eastAsia="Times New Roman" w:hAnsi="Calibri" w:cs="Times New Roman"/>
                <w:sz w:val="20"/>
                <w:szCs w:val="20"/>
                <w:lang w:val="uk-UA"/>
              </w:rPr>
              <w:t>2,5</w:t>
            </w:r>
          </w:p>
          <w:p w:rsidR="006F5CCC" w:rsidRPr="004327EA" w:rsidRDefault="006F5CCC" w:rsidP="0033252D">
            <w:pPr>
              <w:jc w:val="center"/>
              <w:rPr>
                <w:rFonts w:ascii="Calibri" w:eastAsia="Times New Roman" w:hAnsi="Calibri" w:cs="Times New Roman"/>
                <w:sz w:val="20"/>
                <w:szCs w:val="20"/>
              </w:rPr>
            </w:pPr>
          </w:p>
        </w:tc>
        <w:tc>
          <w:tcPr>
            <w:tcW w:w="1645"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p>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24.09-28.09</w:t>
            </w:r>
          </w:p>
        </w:tc>
      </w:tr>
      <w:tr w:rsidR="006F5CCC" w:rsidRPr="004327EA" w:rsidTr="0033252D">
        <w:tc>
          <w:tcPr>
            <w:tcW w:w="560"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5.</w:t>
            </w:r>
          </w:p>
        </w:tc>
        <w:tc>
          <w:tcPr>
            <w:tcW w:w="6269"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both"/>
              <w:rPr>
                <w:rFonts w:ascii="Calibri" w:eastAsia="Times New Roman" w:hAnsi="Calibri" w:cs="Times New Roman"/>
                <w:sz w:val="20"/>
                <w:szCs w:val="20"/>
              </w:rPr>
            </w:pPr>
            <w:r w:rsidRPr="004327EA">
              <w:rPr>
                <w:rStyle w:val="hps"/>
                <w:rFonts w:ascii="Calibri" w:eastAsia="Times New Roman" w:hAnsi="Calibri" w:cs="Times New Roman"/>
                <w:sz w:val="20"/>
                <w:szCs w:val="20"/>
                <w:lang w:val="en-US"/>
              </w:rPr>
              <w:t>Auscultation of the lungs. The main respiratory sounds (vesicular and bronchial breath sounds). The adventitious sounds (rales, crepitation, pleural friction sounds).</w:t>
            </w:r>
            <w:r w:rsidRPr="004327EA">
              <w:rPr>
                <w:rFonts w:ascii="Calibri" w:eastAsia="Times New Roman" w:hAnsi="Calibri" w:cs="Times New Roman"/>
                <w:sz w:val="20"/>
                <w:szCs w:val="20"/>
                <w:lang w:val="uk-UA"/>
              </w:rPr>
              <w:t xml:space="preserve"> </w:t>
            </w:r>
          </w:p>
        </w:tc>
        <w:tc>
          <w:tcPr>
            <w:tcW w:w="1919"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2,5</w:t>
            </w:r>
          </w:p>
        </w:tc>
        <w:tc>
          <w:tcPr>
            <w:tcW w:w="1645"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p>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1.10-5.10</w:t>
            </w:r>
          </w:p>
        </w:tc>
      </w:tr>
      <w:tr w:rsidR="006F5CCC" w:rsidRPr="004327EA" w:rsidTr="0033252D">
        <w:trPr>
          <w:trHeight w:val="763"/>
        </w:trPr>
        <w:tc>
          <w:tcPr>
            <w:tcW w:w="560"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6.</w:t>
            </w:r>
          </w:p>
        </w:tc>
        <w:tc>
          <w:tcPr>
            <w:tcW w:w="6269"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both"/>
              <w:rPr>
                <w:rFonts w:ascii="Calibri" w:eastAsia="Times New Roman" w:hAnsi="Calibri" w:cs="Times New Roman"/>
                <w:sz w:val="20"/>
                <w:szCs w:val="20"/>
                <w:lang w:val="en-GB"/>
              </w:rPr>
            </w:pPr>
            <w:r w:rsidRPr="004327EA">
              <w:rPr>
                <w:rStyle w:val="hps"/>
                <w:rFonts w:ascii="Calibri" w:eastAsia="Times New Roman" w:hAnsi="Calibri" w:cs="Times New Roman"/>
                <w:sz w:val="20"/>
                <w:szCs w:val="20"/>
                <w:lang w:val="en-US"/>
              </w:rPr>
              <w:t>Instrumental and laboratory methods of examination the patients with respiratory system disease</w:t>
            </w:r>
            <w:r w:rsidRPr="004327EA">
              <w:rPr>
                <w:rStyle w:val="hps"/>
                <w:rFonts w:ascii="Calibri" w:eastAsia="Times New Roman" w:hAnsi="Calibri" w:cs="Times New Roman"/>
                <w:sz w:val="20"/>
                <w:szCs w:val="20"/>
                <w:lang w:val="en-GB"/>
              </w:rPr>
              <w:t xml:space="preserve">. </w:t>
            </w:r>
            <w:r w:rsidRPr="004327EA">
              <w:rPr>
                <w:rStyle w:val="hps"/>
                <w:rFonts w:ascii="Calibri" w:eastAsia="Times New Roman" w:hAnsi="Calibri" w:cs="Times New Roman"/>
                <w:sz w:val="20"/>
                <w:szCs w:val="20"/>
              </w:rPr>
              <w:t>Final</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session</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on methods</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for evaluation of patients</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with</w:t>
            </w:r>
            <w:r w:rsidRPr="004327EA">
              <w:rPr>
                <w:rStyle w:val="hps"/>
                <w:rFonts w:ascii="Calibri" w:eastAsia="Times New Roman" w:hAnsi="Calibri" w:cs="Times New Roman"/>
                <w:sz w:val="20"/>
                <w:szCs w:val="20"/>
                <w:lang w:val="en-GB"/>
              </w:rPr>
              <w:t xml:space="preserve"> </w:t>
            </w:r>
            <w:r w:rsidRPr="004327EA">
              <w:rPr>
                <w:rStyle w:val="hps"/>
                <w:rFonts w:ascii="Calibri" w:eastAsia="Times New Roman" w:hAnsi="Calibri" w:cs="Times New Roman"/>
                <w:sz w:val="20"/>
                <w:szCs w:val="20"/>
                <w:lang w:val="en-US"/>
              </w:rPr>
              <w:t>respiratory system disease</w:t>
            </w:r>
            <w:r w:rsidRPr="004327EA">
              <w:rPr>
                <w:rStyle w:val="hps"/>
                <w:rFonts w:ascii="Calibri" w:eastAsia="Times New Roman" w:hAnsi="Calibri" w:cs="Times New Roman"/>
                <w:sz w:val="20"/>
                <w:szCs w:val="20"/>
                <w:lang w:val="en-GB"/>
              </w:rPr>
              <w:t>.</w:t>
            </w:r>
          </w:p>
        </w:tc>
        <w:tc>
          <w:tcPr>
            <w:tcW w:w="1919"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2,5</w:t>
            </w:r>
          </w:p>
        </w:tc>
        <w:tc>
          <w:tcPr>
            <w:tcW w:w="1645"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rPr>
            </w:pPr>
          </w:p>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8.10-12.10</w:t>
            </w:r>
          </w:p>
        </w:tc>
      </w:tr>
      <w:tr w:rsidR="006F5CCC" w:rsidRPr="004327EA" w:rsidTr="0033252D">
        <w:tc>
          <w:tcPr>
            <w:tcW w:w="560"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7.</w:t>
            </w:r>
          </w:p>
        </w:tc>
        <w:tc>
          <w:tcPr>
            <w:tcW w:w="6269"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both"/>
              <w:rPr>
                <w:rFonts w:ascii="Calibri" w:eastAsia="Times New Roman" w:hAnsi="Calibri" w:cs="Times New Roman"/>
                <w:sz w:val="20"/>
                <w:szCs w:val="20"/>
                <w:lang w:val="en-US"/>
              </w:rPr>
            </w:pPr>
            <w:r w:rsidRPr="004327EA">
              <w:rPr>
                <w:rStyle w:val="hps"/>
                <w:rFonts w:ascii="Calibri" w:eastAsia="Times New Roman" w:hAnsi="Calibri" w:cs="Times New Roman"/>
                <w:sz w:val="20"/>
                <w:szCs w:val="20"/>
                <w:lang w:val="en-US"/>
              </w:rPr>
              <w:t>Inquiring and general inspection of the patients with cardiovascular system disorders. Inspection and palpation of the heart region and peripheral vessels. Percussion of the heart: determination of the borders of the relative and absolute cardiac dullness. Configuration of the heart. Diagnostic value.</w:t>
            </w:r>
          </w:p>
        </w:tc>
        <w:tc>
          <w:tcPr>
            <w:tcW w:w="1919"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2,5</w:t>
            </w:r>
          </w:p>
        </w:tc>
        <w:tc>
          <w:tcPr>
            <w:tcW w:w="1645"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p>
          <w:p w:rsidR="006F5CCC" w:rsidRPr="004327EA" w:rsidRDefault="006F5CCC" w:rsidP="0033252D">
            <w:pPr>
              <w:jc w:val="center"/>
              <w:rPr>
                <w:rFonts w:ascii="Calibri" w:eastAsia="Times New Roman" w:hAnsi="Calibri" w:cs="Times New Roman"/>
                <w:sz w:val="20"/>
                <w:szCs w:val="20"/>
                <w:lang w:val="uk-UA"/>
              </w:rPr>
            </w:pPr>
          </w:p>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15.10-19.10</w:t>
            </w:r>
          </w:p>
        </w:tc>
      </w:tr>
      <w:tr w:rsidR="006F5CCC" w:rsidRPr="004327EA" w:rsidTr="0033252D">
        <w:tc>
          <w:tcPr>
            <w:tcW w:w="560"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8.</w:t>
            </w:r>
          </w:p>
        </w:tc>
        <w:tc>
          <w:tcPr>
            <w:tcW w:w="6269"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pStyle w:val="a6"/>
              <w:tabs>
                <w:tab w:val="left" w:pos="708"/>
              </w:tabs>
              <w:jc w:val="both"/>
              <w:rPr>
                <w:sz w:val="20"/>
                <w:szCs w:val="20"/>
                <w:lang w:val="uk-UA"/>
              </w:rPr>
            </w:pPr>
            <w:r w:rsidRPr="004327EA">
              <w:rPr>
                <w:rStyle w:val="hps"/>
                <w:sz w:val="20"/>
                <w:szCs w:val="20"/>
                <w:lang w:val="en-US"/>
              </w:rPr>
              <w:t>Auscultation</w:t>
            </w:r>
            <w:r w:rsidRPr="004327EA">
              <w:rPr>
                <w:rStyle w:val="hps"/>
                <w:sz w:val="20"/>
                <w:szCs w:val="20"/>
                <w:lang w:val="en-GB"/>
              </w:rPr>
              <w:t xml:space="preserve"> </w:t>
            </w:r>
            <w:r w:rsidRPr="004327EA">
              <w:rPr>
                <w:rStyle w:val="hps"/>
                <w:sz w:val="20"/>
                <w:szCs w:val="20"/>
                <w:lang w:val="en-US"/>
              </w:rPr>
              <w:t>of</w:t>
            </w:r>
            <w:r w:rsidRPr="004327EA">
              <w:rPr>
                <w:rStyle w:val="hps"/>
                <w:sz w:val="20"/>
                <w:szCs w:val="20"/>
                <w:lang w:val="en-GB"/>
              </w:rPr>
              <w:t xml:space="preserve"> </w:t>
            </w:r>
            <w:r w:rsidRPr="004327EA">
              <w:rPr>
                <w:rStyle w:val="hps"/>
                <w:sz w:val="20"/>
                <w:szCs w:val="20"/>
                <w:lang w:val="en-US"/>
              </w:rPr>
              <w:t>the</w:t>
            </w:r>
            <w:r w:rsidRPr="004327EA">
              <w:rPr>
                <w:rStyle w:val="hps"/>
                <w:sz w:val="20"/>
                <w:szCs w:val="20"/>
                <w:lang w:val="en-GB"/>
              </w:rPr>
              <w:t xml:space="preserve"> </w:t>
            </w:r>
            <w:r w:rsidRPr="004327EA">
              <w:rPr>
                <w:rStyle w:val="hps"/>
                <w:sz w:val="20"/>
                <w:szCs w:val="20"/>
                <w:lang w:val="en-US"/>
              </w:rPr>
              <w:t>heart</w:t>
            </w:r>
            <w:r w:rsidRPr="004327EA">
              <w:rPr>
                <w:rStyle w:val="hps"/>
                <w:sz w:val="20"/>
                <w:szCs w:val="20"/>
                <w:lang w:val="en-GB"/>
              </w:rPr>
              <w:t xml:space="preserve">. </w:t>
            </w:r>
            <w:r w:rsidRPr="004327EA">
              <w:rPr>
                <w:rStyle w:val="hps"/>
                <w:sz w:val="20"/>
                <w:szCs w:val="20"/>
                <w:lang w:val="en-US"/>
              </w:rPr>
              <w:t>Technique and points of auscultation. Diagnostic value.</w:t>
            </w:r>
          </w:p>
        </w:tc>
        <w:tc>
          <w:tcPr>
            <w:tcW w:w="1919"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2,5</w:t>
            </w:r>
          </w:p>
        </w:tc>
        <w:tc>
          <w:tcPr>
            <w:tcW w:w="1645"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p>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22.10-26.10</w:t>
            </w:r>
          </w:p>
        </w:tc>
      </w:tr>
      <w:tr w:rsidR="006F5CCC" w:rsidRPr="004327EA" w:rsidTr="0033252D">
        <w:tc>
          <w:tcPr>
            <w:tcW w:w="560"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9.</w:t>
            </w:r>
          </w:p>
        </w:tc>
        <w:tc>
          <w:tcPr>
            <w:tcW w:w="6269"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both"/>
              <w:rPr>
                <w:rFonts w:ascii="Calibri" w:eastAsia="Times New Roman" w:hAnsi="Calibri" w:cs="Times New Roman"/>
                <w:sz w:val="20"/>
                <w:szCs w:val="20"/>
                <w:lang w:val="en-US"/>
              </w:rPr>
            </w:pPr>
            <w:r w:rsidRPr="004327EA">
              <w:rPr>
                <w:rStyle w:val="hps"/>
                <w:rFonts w:ascii="Calibri" w:eastAsia="Times New Roman" w:hAnsi="Calibri" w:cs="Times New Roman"/>
                <w:sz w:val="20"/>
                <w:szCs w:val="20"/>
                <w:lang w:val="en-US"/>
              </w:rPr>
              <w:t>Auscultation</w:t>
            </w:r>
            <w:r w:rsidRPr="004327EA">
              <w:rPr>
                <w:rStyle w:val="hps"/>
                <w:rFonts w:ascii="Calibri" w:eastAsia="Times New Roman" w:hAnsi="Calibri" w:cs="Times New Roman"/>
                <w:sz w:val="20"/>
                <w:szCs w:val="20"/>
                <w:lang w:val="en-GB"/>
              </w:rPr>
              <w:t xml:space="preserve"> </w:t>
            </w:r>
            <w:r w:rsidRPr="004327EA">
              <w:rPr>
                <w:rStyle w:val="hps"/>
                <w:rFonts w:ascii="Calibri" w:eastAsia="Times New Roman" w:hAnsi="Calibri" w:cs="Times New Roman"/>
                <w:sz w:val="20"/>
                <w:szCs w:val="20"/>
                <w:lang w:val="en-US"/>
              </w:rPr>
              <w:t>of</w:t>
            </w:r>
            <w:r w:rsidRPr="004327EA">
              <w:rPr>
                <w:rStyle w:val="hps"/>
                <w:rFonts w:ascii="Calibri" w:eastAsia="Times New Roman" w:hAnsi="Calibri" w:cs="Times New Roman"/>
                <w:sz w:val="20"/>
                <w:szCs w:val="20"/>
                <w:lang w:val="en-GB"/>
              </w:rPr>
              <w:t xml:space="preserve"> </w:t>
            </w:r>
            <w:r w:rsidRPr="004327EA">
              <w:rPr>
                <w:rStyle w:val="hps"/>
                <w:rFonts w:ascii="Calibri" w:eastAsia="Times New Roman" w:hAnsi="Calibri" w:cs="Times New Roman"/>
                <w:sz w:val="20"/>
                <w:szCs w:val="20"/>
                <w:lang w:val="en-US"/>
              </w:rPr>
              <w:t>the</w:t>
            </w:r>
            <w:r w:rsidRPr="004327EA">
              <w:rPr>
                <w:rStyle w:val="hps"/>
                <w:rFonts w:ascii="Calibri" w:eastAsia="Times New Roman" w:hAnsi="Calibri" w:cs="Times New Roman"/>
                <w:sz w:val="20"/>
                <w:szCs w:val="20"/>
                <w:lang w:val="en-GB"/>
              </w:rPr>
              <w:t xml:space="preserve"> </w:t>
            </w:r>
            <w:r w:rsidRPr="004327EA">
              <w:rPr>
                <w:rStyle w:val="hps"/>
                <w:rFonts w:ascii="Calibri" w:eastAsia="Times New Roman" w:hAnsi="Calibri" w:cs="Times New Roman"/>
                <w:sz w:val="20"/>
                <w:szCs w:val="20"/>
                <w:lang w:val="en-US"/>
              </w:rPr>
              <w:t>heart</w:t>
            </w:r>
            <w:r w:rsidRPr="004327EA">
              <w:rPr>
                <w:rStyle w:val="hps"/>
                <w:rFonts w:ascii="Calibri" w:eastAsia="Times New Roman" w:hAnsi="Calibri" w:cs="Times New Roman"/>
                <w:sz w:val="20"/>
                <w:szCs w:val="20"/>
                <w:lang w:val="en-GB"/>
              </w:rPr>
              <w:t xml:space="preserve">. </w:t>
            </w:r>
            <w:r w:rsidRPr="004327EA">
              <w:rPr>
                <w:rStyle w:val="hps"/>
                <w:rFonts w:ascii="Calibri" w:eastAsia="Times New Roman" w:hAnsi="Calibri" w:cs="Times New Roman"/>
                <w:sz w:val="20"/>
                <w:szCs w:val="20"/>
                <w:lang w:val="en-US"/>
              </w:rPr>
              <w:t>The mechanisms of cardiac murmurs. Diagnostic value. Phonocardiography and echocardiography.</w:t>
            </w:r>
          </w:p>
        </w:tc>
        <w:tc>
          <w:tcPr>
            <w:tcW w:w="1919"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2,5</w:t>
            </w:r>
          </w:p>
        </w:tc>
        <w:tc>
          <w:tcPr>
            <w:tcW w:w="1645"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p>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29.10-2.11</w:t>
            </w:r>
          </w:p>
        </w:tc>
      </w:tr>
      <w:tr w:rsidR="006F5CCC" w:rsidRPr="004327EA" w:rsidTr="0033252D">
        <w:tc>
          <w:tcPr>
            <w:tcW w:w="560"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10.</w:t>
            </w:r>
          </w:p>
        </w:tc>
        <w:tc>
          <w:tcPr>
            <w:tcW w:w="6269"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both"/>
              <w:rPr>
                <w:rFonts w:ascii="Calibri" w:eastAsia="Times New Roman" w:hAnsi="Calibri" w:cs="Times New Roman"/>
                <w:sz w:val="20"/>
                <w:szCs w:val="20"/>
                <w:lang w:val="en-US"/>
              </w:rPr>
            </w:pPr>
            <w:r w:rsidRPr="004327EA">
              <w:rPr>
                <w:rStyle w:val="hps"/>
                <w:rFonts w:ascii="Calibri" w:eastAsia="Times New Roman" w:hAnsi="Calibri" w:cs="Times New Roman"/>
                <w:sz w:val="20"/>
                <w:szCs w:val="20"/>
                <w:lang w:val="en-US"/>
              </w:rPr>
              <w:t>Assessment</w:t>
            </w:r>
            <w:r w:rsidRPr="004327EA">
              <w:rPr>
                <w:rStyle w:val="hps"/>
                <w:rFonts w:ascii="Calibri" w:eastAsia="Times New Roman" w:hAnsi="Calibri" w:cs="Times New Roman"/>
                <w:sz w:val="20"/>
                <w:szCs w:val="20"/>
                <w:lang w:val="en-GB"/>
              </w:rPr>
              <w:t xml:space="preserve"> </w:t>
            </w:r>
            <w:r w:rsidRPr="004327EA">
              <w:rPr>
                <w:rStyle w:val="hps"/>
                <w:rFonts w:ascii="Calibri" w:eastAsia="Times New Roman" w:hAnsi="Calibri" w:cs="Times New Roman"/>
                <w:sz w:val="20"/>
                <w:szCs w:val="20"/>
                <w:lang w:val="en-US"/>
              </w:rPr>
              <w:t>of</w:t>
            </w:r>
            <w:r w:rsidRPr="004327EA">
              <w:rPr>
                <w:rStyle w:val="hps"/>
                <w:rFonts w:ascii="Calibri" w:eastAsia="Times New Roman" w:hAnsi="Calibri" w:cs="Times New Roman"/>
                <w:sz w:val="20"/>
                <w:szCs w:val="20"/>
                <w:lang w:val="en-GB"/>
              </w:rPr>
              <w:t xml:space="preserve"> </w:t>
            </w:r>
            <w:r w:rsidRPr="004327EA">
              <w:rPr>
                <w:rStyle w:val="hps"/>
                <w:rFonts w:ascii="Calibri" w:eastAsia="Times New Roman" w:hAnsi="Calibri" w:cs="Times New Roman"/>
                <w:sz w:val="20"/>
                <w:szCs w:val="20"/>
                <w:lang w:val="en-US"/>
              </w:rPr>
              <w:t>the</w:t>
            </w:r>
            <w:r w:rsidRPr="004327EA">
              <w:rPr>
                <w:rStyle w:val="hps"/>
                <w:rFonts w:ascii="Calibri" w:eastAsia="Times New Roman" w:hAnsi="Calibri" w:cs="Times New Roman"/>
                <w:sz w:val="20"/>
                <w:szCs w:val="20"/>
                <w:lang w:val="en-GB"/>
              </w:rPr>
              <w:t xml:space="preserve"> </w:t>
            </w:r>
            <w:r w:rsidRPr="004327EA">
              <w:rPr>
                <w:rStyle w:val="hps"/>
                <w:rFonts w:ascii="Calibri" w:eastAsia="Times New Roman" w:hAnsi="Calibri" w:cs="Times New Roman"/>
                <w:sz w:val="20"/>
                <w:szCs w:val="20"/>
                <w:lang w:val="en-US"/>
              </w:rPr>
              <w:t>blood</w:t>
            </w:r>
            <w:r w:rsidRPr="004327EA">
              <w:rPr>
                <w:rStyle w:val="hps"/>
                <w:rFonts w:ascii="Calibri" w:eastAsia="Times New Roman" w:hAnsi="Calibri" w:cs="Times New Roman"/>
                <w:sz w:val="20"/>
                <w:szCs w:val="20"/>
                <w:lang w:val="en-GB"/>
              </w:rPr>
              <w:t xml:space="preserve"> </w:t>
            </w:r>
            <w:r w:rsidRPr="004327EA">
              <w:rPr>
                <w:rStyle w:val="hps"/>
                <w:rFonts w:ascii="Calibri" w:eastAsia="Times New Roman" w:hAnsi="Calibri" w:cs="Times New Roman"/>
                <w:sz w:val="20"/>
                <w:szCs w:val="20"/>
                <w:lang w:val="en-US"/>
              </w:rPr>
              <w:t>pressure</w:t>
            </w:r>
            <w:r w:rsidRPr="004327EA">
              <w:rPr>
                <w:rStyle w:val="hps"/>
                <w:rFonts w:ascii="Calibri" w:eastAsia="Times New Roman" w:hAnsi="Calibri" w:cs="Times New Roman"/>
                <w:sz w:val="20"/>
                <w:szCs w:val="20"/>
                <w:lang w:val="en-GB"/>
              </w:rPr>
              <w:t xml:space="preserve"> </w:t>
            </w:r>
            <w:r w:rsidRPr="004327EA">
              <w:rPr>
                <w:rStyle w:val="hps"/>
                <w:rFonts w:ascii="Calibri" w:eastAsia="Times New Roman" w:hAnsi="Calibri" w:cs="Times New Roman"/>
                <w:sz w:val="20"/>
                <w:szCs w:val="20"/>
                <w:lang w:val="en-US"/>
              </w:rPr>
              <w:t>and</w:t>
            </w:r>
            <w:r w:rsidRPr="004327EA">
              <w:rPr>
                <w:rStyle w:val="hps"/>
                <w:rFonts w:ascii="Calibri" w:eastAsia="Times New Roman" w:hAnsi="Calibri" w:cs="Times New Roman"/>
                <w:sz w:val="20"/>
                <w:szCs w:val="20"/>
                <w:lang w:val="en-GB"/>
              </w:rPr>
              <w:t xml:space="preserve"> </w:t>
            </w:r>
            <w:r w:rsidRPr="004327EA">
              <w:rPr>
                <w:rStyle w:val="hps"/>
                <w:rFonts w:ascii="Calibri" w:eastAsia="Times New Roman" w:hAnsi="Calibri" w:cs="Times New Roman"/>
                <w:sz w:val="20"/>
                <w:szCs w:val="20"/>
                <w:lang w:val="en-US"/>
              </w:rPr>
              <w:t>arterial</w:t>
            </w:r>
            <w:r w:rsidRPr="004327EA">
              <w:rPr>
                <w:rStyle w:val="hps"/>
                <w:rFonts w:ascii="Calibri" w:eastAsia="Times New Roman" w:hAnsi="Calibri" w:cs="Times New Roman"/>
                <w:sz w:val="20"/>
                <w:szCs w:val="20"/>
                <w:lang w:val="en-GB"/>
              </w:rPr>
              <w:t xml:space="preserve"> </w:t>
            </w:r>
            <w:r w:rsidRPr="004327EA">
              <w:rPr>
                <w:rStyle w:val="hps"/>
                <w:rFonts w:ascii="Calibri" w:eastAsia="Times New Roman" w:hAnsi="Calibri" w:cs="Times New Roman"/>
                <w:sz w:val="20"/>
                <w:szCs w:val="20"/>
                <w:lang w:val="en-US"/>
              </w:rPr>
              <w:t>pulse. Clinical electrocardiography. Interpretation of the ECG. Examination of waves, intervals. Determination of electrical axis of the heart. ECG-signs of atrial and ventricular hypertrophy.</w:t>
            </w:r>
          </w:p>
        </w:tc>
        <w:tc>
          <w:tcPr>
            <w:tcW w:w="1919"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2,5</w:t>
            </w:r>
          </w:p>
        </w:tc>
        <w:tc>
          <w:tcPr>
            <w:tcW w:w="1645"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p>
          <w:p w:rsidR="006F5CCC" w:rsidRPr="004327EA" w:rsidRDefault="006F5CCC" w:rsidP="0033252D">
            <w:pPr>
              <w:jc w:val="center"/>
              <w:rPr>
                <w:rFonts w:ascii="Calibri" w:eastAsia="Times New Roman" w:hAnsi="Calibri" w:cs="Times New Roman"/>
                <w:sz w:val="20"/>
                <w:szCs w:val="20"/>
                <w:lang w:val="uk-UA"/>
              </w:rPr>
            </w:pPr>
          </w:p>
          <w:p w:rsidR="006F5CCC" w:rsidRPr="004327EA" w:rsidRDefault="006F5CCC" w:rsidP="0033252D">
            <w:pPr>
              <w:jc w:val="center"/>
              <w:rPr>
                <w:rFonts w:ascii="Calibri" w:eastAsia="Times New Roman" w:hAnsi="Calibri" w:cs="Times New Roman"/>
                <w:sz w:val="20"/>
                <w:szCs w:val="20"/>
                <w:lang w:val="uk-UA"/>
              </w:rPr>
            </w:pPr>
          </w:p>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5.11-9.11</w:t>
            </w:r>
          </w:p>
        </w:tc>
      </w:tr>
      <w:tr w:rsidR="006F5CCC" w:rsidRPr="004327EA" w:rsidTr="0033252D">
        <w:tc>
          <w:tcPr>
            <w:tcW w:w="560"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11.</w:t>
            </w:r>
          </w:p>
        </w:tc>
        <w:tc>
          <w:tcPr>
            <w:tcW w:w="6269"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both"/>
              <w:rPr>
                <w:rFonts w:ascii="Calibri" w:eastAsia="Times New Roman" w:hAnsi="Calibri" w:cs="Times New Roman"/>
                <w:sz w:val="20"/>
                <w:szCs w:val="20"/>
                <w:lang w:val="uk-UA"/>
              </w:rPr>
            </w:pPr>
            <w:r w:rsidRPr="004327EA">
              <w:rPr>
                <w:rFonts w:ascii="Calibri" w:eastAsia="Times New Roman" w:hAnsi="Calibri" w:cs="Times New Roman"/>
                <w:sz w:val="20"/>
                <w:szCs w:val="20"/>
                <w:lang w:val="en-US"/>
              </w:rPr>
              <w:t>ECG in abnormalities of the impuls formation.</w:t>
            </w:r>
          </w:p>
        </w:tc>
        <w:tc>
          <w:tcPr>
            <w:tcW w:w="1919"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2,5</w:t>
            </w:r>
          </w:p>
        </w:tc>
        <w:tc>
          <w:tcPr>
            <w:tcW w:w="1645"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12.11-16.11</w:t>
            </w:r>
          </w:p>
        </w:tc>
      </w:tr>
      <w:tr w:rsidR="006F5CCC" w:rsidRPr="004327EA" w:rsidTr="0033252D">
        <w:tc>
          <w:tcPr>
            <w:tcW w:w="560"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lastRenderedPageBreak/>
              <w:t>12.</w:t>
            </w:r>
          </w:p>
        </w:tc>
        <w:tc>
          <w:tcPr>
            <w:tcW w:w="6269"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both"/>
              <w:rPr>
                <w:rFonts w:ascii="Calibri" w:eastAsia="Times New Roman" w:hAnsi="Calibri" w:cs="Times New Roman"/>
                <w:sz w:val="20"/>
                <w:szCs w:val="20"/>
                <w:lang w:val="uk-UA"/>
              </w:rPr>
            </w:pPr>
            <w:r w:rsidRPr="004327EA">
              <w:rPr>
                <w:rFonts w:ascii="Calibri" w:eastAsia="Times New Roman" w:hAnsi="Calibri" w:cs="Times New Roman"/>
                <w:sz w:val="20"/>
                <w:szCs w:val="20"/>
                <w:lang w:val="en-US"/>
              </w:rPr>
              <w:t>ECG in Abnormalities of conduction.</w:t>
            </w:r>
            <w:r w:rsidRPr="004327EA">
              <w:rPr>
                <w:rFonts w:ascii="Calibri" w:eastAsia="Times New Roman" w:hAnsi="Calibri" w:cs="Times New Roman"/>
                <w:sz w:val="20"/>
                <w:szCs w:val="20"/>
                <w:lang w:val="uk-UA"/>
              </w:rPr>
              <w:t xml:space="preserve"> </w:t>
            </w:r>
            <w:r w:rsidRPr="004327EA">
              <w:rPr>
                <w:rStyle w:val="hps"/>
                <w:rFonts w:ascii="Calibri" w:eastAsia="Times New Roman" w:hAnsi="Calibri" w:cs="Times New Roman"/>
                <w:sz w:val="20"/>
                <w:szCs w:val="20"/>
              </w:rPr>
              <w:t>Fundamentals</w:t>
            </w:r>
            <w:r w:rsidRPr="004327EA">
              <w:rPr>
                <w:rStyle w:val="shorttext"/>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of</w:t>
            </w:r>
            <w:r w:rsidRPr="004327EA">
              <w:rPr>
                <w:rStyle w:val="shorttext"/>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electric pulse</w:t>
            </w:r>
            <w:r w:rsidRPr="004327EA">
              <w:rPr>
                <w:rStyle w:val="shorttext"/>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therapy.</w:t>
            </w:r>
            <w:r w:rsidRPr="004327EA">
              <w:rPr>
                <w:rStyle w:val="hps"/>
                <w:rFonts w:ascii="Calibri" w:eastAsia="Times New Roman" w:hAnsi="Calibri" w:cs="Times New Roman"/>
                <w:sz w:val="20"/>
                <w:szCs w:val="20"/>
                <w:lang w:val="en-GB"/>
              </w:rPr>
              <w:t xml:space="preserve"> Combined</w:t>
            </w:r>
            <w:r w:rsidRPr="004327EA">
              <w:rPr>
                <w:rStyle w:val="shorttext"/>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ECG</w:t>
            </w:r>
            <w:r w:rsidRPr="004327EA">
              <w:rPr>
                <w:rStyle w:val="shorttext"/>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rhythm disturbances</w:t>
            </w:r>
            <w:r w:rsidRPr="004327EA">
              <w:rPr>
                <w:rStyle w:val="shorttext"/>
                <w:rFonts w:ascii="Calibri" w:eastAsia="Times New Roman" w:hAnsi="Calibri" w:cs="Times New Roman"/>
                <w:sz w:val="20"/>
                <w:szCs w:val="20"/>
              </w:rPr>
              <w:t>.</w:t>
            </w:r>
            <w:r w:rsidRPr="004327EA">
              <w:rPr>
                <w:rStyle w:val="shorttext"/>
                <w:rFonts w:ascii="Calibri" w:eastAsia="Times New Roman" w:hAnsi="Calibri" w:cs="Times New Roman"/>
                <w:sz w:val="20"/>
                <w:szCs w:val="20"/>
                <w:lang w:val="en-GB"/>
              </w:rPr>
              <w:t xml:space="preserve"> </w:t>
            </w:r>
            <w:r w:rsidRPr="004327EA">
              <w:rPr>
                <w:rStyle w:val="hps"/>
                <w:rFonts w:ascii="Calibri" w:eastAsia="Times New Roman" w:hAnsi="Calibri" w:cs="Times New Roman"/>
                <w:sz w:val="20"/>
                <w:szCs w:val="20"/>
              </w:rPr>
              <w:t>The final</w:t>
            </w:r>
            <w:r w:rsidRPr="004327EA">
              <w:rPr>
                <w:rFonts w:ascii="Calibri" w:eastAsia="Times New Roman" w:hAnsi="Calibri" w:cs="Times New Roman"/>
                <w:sz w:val="20"/>
                <w:szCs w:val="20"/>
              </w:rPr>
              <w:t xml:space="preserve"> </w:t>
            </w:r>
            <w:r w:rsidRPr="004327EA">
              <w:rPr>
                <w:rFonts w:ascii="Calibri" w:eastAsia="Times New Roman" w:hAnsi="Calibri" w:cs="Times New Roman"/>
                <w:sz w:val="20"/>
                <w:szCs w:val="20"/>
                <w:lang w:val="en-US"/>
              </w:rPr>
              <w:t>l</w:t>
            </w:r>
            <w:r w:rsidRPr="004327EA">
              <w:rPr>
                <w:rStyle w:val="hps"/>
                <w:rFonts w:ascii="Calibri" w:eastAsia="Times New Roman" w:hAnsi="Calibri" w:cs="Times New Roman"/>
                <w:sz w:val="20"/>
                <w:szCs w:val="20"/>
              </w:rPr>
              <w:t>esson</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on methods of</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examination</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of cardiac</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patients.</w:t>
            </w:r>
          </w:p>
        </w:tc>
        <w:tc>
          <w:tcPr>
            <w:tcW w:w="1919"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2,5</w:t>
            </w:r>
          </w:p>
        </w:tc>
        <w:tc>
          <w:tcPr>
            <w:tcW w:w="1645"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p>
          <w:p w:rsidR="006F5CCC" w:rsidRPr="004327EA" w:rsidRDefault="006F5CCC" w:rsidP="0033252D">
            <w:pPr>
              <w:jc w:val="center"/>
              <w:rPr>
                <w:rFonts w:ascii="Calibri" w:eastAsia="Times New Roman" w:hAnsi="Calibri" w:cs="Times New Roman"/>
                <w:sz w:val="20"/>
                <w:szCs w:val="20"/>
                <w:lang w:val="uk-UA"/>
              </w:rPr>
            </w:pPr>
          </w:p>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19.11-23.11</w:t>
            </w:r>
          </w:p>
        </w:tc>
      </w:tr>
      <w:tr w:rsidR="006F5CCC" w:rsidRPr="004327EA" w:rsidTr="0033252D">
        <w:trPr>
          <w:trHeight w:val="1202"/>
        </w:trPr>
        <w:tc>
          <w:tcPr>
            <w:tcW w:w="560"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13.</w:t>
            </w:r>
          </w:p>
        </w:tc>
        <w:tc>
          <w:tcPr>
            <w:tcW w:w="6269"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Inquiry</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and</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inspection</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of</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the</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patients</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with</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gastrointestinal</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disorders</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Percussion of the abdomen.</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Methods</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of</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ascites</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detection</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Diagnostic</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purpose</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Superficial</w:t>
            </w:r>
            <w:r w:rsidRPr="004327EA">
              <w:rPr>
                <w:rFonts w:ascii="Calibri" w:eastAsia="Times New Roman" w:hAnsi="Calibri" w:cs="Times New Roman"/>
                <w:sz w:val="20"/>
                <w:szCs w:val="20"/>
                <w:lang w:val="uk-UA"/>
              </w:rPr>
              <w:t xml:space="preserve"> an</w:t>
            </w:r>
            <w:r w:rsidRPr="004327EA">
              <w:rPr>
                <w:rFonts w:ascii="Calibri" w:eastAsia="Times New Roman" w:hAnsi="Calibri" w:cs="Times New Roman"/>
                <w:sz w:val="20"/>
                <w:szCs w:val="20"/>
                <w:lang w:val="en-US"/>
              </w:rPr>
              <w:t>d</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deep</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sliding</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systematic</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palpation</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of</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the</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abdomen</w:t>
            </w:r>
            <w:r w:rsidRPr="004327EA">
              <w:rPr>
                <w:rFonts w:ascii="Calibri" w:eastAsia="Times New Roman" w:hAnsi="Calibri" w:cs="Times New Roman"/>
                <w:sz w:val="20"/>
                <w:szCs w:val="20"/>
                <w:lang w:val="uk-UA"/>
              </w:rPr>
              <w:t>.</w:t>
            </w:r>
          </w:p>
        </w:tc>
        <w:tc>
          <w:tcPr>
            <w:tcW w:w="1919"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2,5</w:t>
            </w:r>
          </w:p>
        </w:tc>
        <w:tc>
          <w:tcPr>
            <w:tcW w:w="1645"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en-US"/>
              </w:rPr>
            </w:pPr>
          </w:p>
          <w:p w:rsidR="006F5CCC" w:rsidRPr="004327EA" w:rsidRDefault="006F5CCC" w:rsidP="0033252D">
            <w:pPr>
              <w:jc w:val="center"/>
              <w:rPr>
                <w:rFonts w:ascii="Calibri" w:eastAsia="Times New Roman" w:hAnsi="Calibri" w:cs="Times New Roman"/>
                <w:sz w:val="20"/>
                <w:szCs w:val="20"/>
                <w:lang w:val="en-US"/>
              </w:rPr>
            </w:pPr>
          </w:p>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26.11-30.11</w:t>
            </w:r>
          </w:p>
        </w:tc>
      </w:tr>
      <w:tr w:rsidR="006F5CCC" w:rsidRPr="004327EA" w:rsidTr="0033252D">
        <w:tc>
          <w:tcPr>
            <w:tcW w:w="560"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14.</w:t>
            </w:r>
          </w:p>
        </w:tc>
        <w:tc>
          <w:tcPr>
            <w:tcW w:w="6269"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both"/>
              <w:rPr>
                <w:rFonts w:ascii="Calibri" w:eastAsia="Times New Roman" w:hAnsi="Calibri" w:cs="Times New Roman"/>
                <w:sz w:val="20"/>
                <w:szCs w:val="20"/>
                <w:lang w:val="uk-UA"/>
              </w:rPr>
            </w:pPr>
            <w:r w:rsidRPr="004327EA">
              <w:rPr>
                <w:rStyle w:val="hps"/>
                <w:rFonts w:ascii="Calibri" w:eastAsia="Times New Roman" w:hAnsi="Calibri" w:cs="Times New Roman"/>
                <w:sz w:val="20"/>
                <w:szCs w:val="20"/>
              </w:rPr>
              <w:t>Laboratory and instrumental</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methods</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of</w:t>
            </w:r>
            <w:r w:rsidRPr="004327EA">
              <w:rPr>
                <w:rFonts w:ascii="Calibri" w:eastAsia="Times New Roman" w:hAnsi="Calibri" w:cs="Times New Roman"/>
                <w:sz w:val="20"/>
                <w:szCs w:val="20"/>
              </w:rPr>
              <w:t xml:space="preserve"> </w:t>
            </w:r>
            <w:r w:rsidRPr="004327EA">
              <w:rPr>
                <w:rFonts w:ascii="Calibri" w:eastAsia="Times New Roman" w:hAnsi="Calibri" w:cs="Times New Roman"/>
                <w:sz w:val="20"/>
                <w:szCs w:val="20"/>
                <w:lang w:val="en-US"/>
              </w:rPr>
              <w:t>examination</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 xml:space="preserve">of </w:t>
            </w:r>
            <w:r w:rsidRPr="004327EA">
              <w:rPr>
                <w:rStyle w:val="hps"/>
                <w:rFonts w:ascii="Calibri" w:eastAsia="Times New Roman" w:hAnsi="Calibri" w:cs="Times New Roman"/>
                <w:sz w:val="20"/>
                <w:szCs w:val="20"/>
              </w:rPr>
              <w:t>digestion system.</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Laboratory</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studies</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of gastric</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secretions</w:t>
            </w:r>
            <w:r w:rsidRPr="004327EA">
              <w:rPr>
                <w:rFonts w:ascii="Calibri" w:eastAsia="Times New Roman" w:hAnsi="Calibri" w:cs="Times New Roman"/>
                <w:sz w:val="20"/>
                <w:szCs w:val="20"/>
              </w:rPr>
              <w:t xml:space="preserve">, feces. </w:t>
            </w:r>
            <w:r w:rsidRPr="004327EA">
              <w:rPr>
                <w:rStyle w:val="hps"/>
                <w:rFonts w:ascii="Calibri" w:eastAsia="Times New Roman" w:hAnsi="Calibri" w:cs="Times New Roman"/>
                <w:sz w:val="20"/>
                <w:szCs w:val="20"/>
              </w:rPr>
              <w:t>X-ray examination</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of the digestive</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tract.</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Fibrogastroscopy</w:t>
            </w:r>
            <w:r w:rsidRPr="004327EA">
              <w:rPr>
                <w:rFonts w:ascii="Calibri" w:eastAsia="Times New Roman" w:hAnsi="Calibri" w:cs="Times New Roman"/>
                <w:sz w:val="20"/>
                <w:szCs w:val="20"/>
                <w:lang w:val="uk-UA"/>
              </w:rPr>
              <w:t>.</w:t>
            </w:r>
          </w:p>
        </w:tc>
        <w:tc>
          <w:tcPr>
            <w:tcW w:w="1919"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2,5</w:t>
            </w:r>
          </w:p>
        </w:tc>
        <w:tc>
          <w:tcPr>
            <w:tcW w:w="1645"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p>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3.12-7.12</w:t>
            </w:r>
          </w:p>
        </w:tc>
      </w:tr>
      <w:tr w:rsidR="006F5CCC" w:rsidRPr="004327EA" w:rsidTr="0033252D">
        <w:trPr>
          <w:cantSplit/>
          <w:trHeight w:val="1765"/>
        </w:trPr>
        <w:tc>
          <w:tcPr>
            <w:tcW w:w="560"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rPr>
                <w:rFonts w:ascii="Calibri" w:eastAsia="Times New Roman" w:hAnsi="Calibri" w:cs="Times New Roman"/>
                <w:sz w:val="20"/>
                <w:szCs w:val="20"/>
                <w:lang w:val="uk-UA"/>
              </w:rPr>
            </w:pPr>
            <w:r w:rsidRPr="004327EA">
              <w:rPr>
                <w:rFonts w:ascii="Calibri" w:eastAsia="Times New Roman" w:hAnsi="Calibri" w:cs="Times New Roman"/>
                <w:sz w:val="20"/>
                <w:szCs w:val="20"/>
                <w:lang w:val="en-US"/>
              </w:rPr>
              <w:t>1</w:t>
            </w:r>
            <w:r w:rsidRPr="004327EA">
              <w:rPr>
                <w:rFonts w:ascii="Calibri" w:eastAsia="Times New Roman" w:hAnsi="Calibri" w:cs="Times New Roman"/>
                <w:sz w:val="20"/>
                <w:szCs w:val="20"/>
                <w:lang w:val="uk-UA"/>
              </w:rPr>
              <w:t>5.</w:t>
            </w:r>
          </w:p>
        </w:tc>
        <w:tc>
          <w:tcPr>
            <w:tcW w:w="6269"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both"/>
              <w:rPr>
                <w:rFonts w:ascii="Calibri" w:eastAsia="Times New Roman" w:hAnsi="Calibri" w:cs="Times New Roman"/>
                <w:sz w:val="20"/>
                <w:szCs w:val="20"/>
                <w:lang w:val="uk-UA"/>
              </w:rPr>
            </w:pPr>
            <w:r w:rsidRPr="004327EA">
              <w:rPr>
                <w:rFonts w:ascii="Calibri" w:eastAsia="Times New Roman" w:hAnsi="Calibri" w:cs="Times New Roman"/>
                <w:sz w:val="20"/>
                <w:szCs w:val="20"/>
                <w:lang w:val="en-US" w:eastAsia="uk-UA"/>
              </w:rPr>
              <w:t>Inquiring</w:t>
            </w:r>
            <w:r w:rsidRPr="004327EA">
              <w:rPr>
                <w:rFonts w:ascii="Calibri" w:eastAsia="Times New Roman" w:hAnsi="Calibri" w:cs="Times New Roman"/>
                <w:sz w:val="20"/>
                <w:szCs w:val="20"/>
                <w:lang w:val="uk-UA" w:eastAsia="uk-UA"/>
              </w:rPr>
              <w:t xml:space="preserve"> </w:t>
            </w:r>
            <w:r w:rsidRPr="004327EA">
              <w:rPr>
                <w:rFonts w:ascii="Calibri" w:eastAsia="Times New Roman" w:hAnsi="Calibri" w:cs="Times New Roman"/>
                <w:sz w:val="20"/>
                <w:szCs w:val="20"/>
                <w:lang w:val="en-US" w:eastAsia="uk-UA"/>
              </w:rPr>
              <w:t>and</w:t>
            </w:r>
            <w:r w:rsidRPr="004327EA">
              <w:rPr>
                <w:rFonts w:ascii="Calibri" w:eastAsia="Times New Roman" w:hAnsi="Calibri" w:cs="Times New Roman"/>
                <w:sz w:val="20"/>
                <w:szCs w:val="20"/>
                <w:lang w:val="uk-UA" w:eastAsia="uk-UA"/>
              </w:rPr>
              <w:t xml:space="preserve"> </w:t>
            </w:r>
            <w:r w:rsidRPr="004327EA">
              <w:rPr>
                <w:rFonts w:ascii="Calibri" w:eastAsia="Times New Roman" w:hAnsi="Calibri" w:cs="Times New Roman"/>
                <w:sz w:val="20"/>
                <w:szCs w:val="20"/>
                <w:lang w:val="en-US" w:eastAsia="uk-UA"/>
              </w:rPr>
              <w:t>clinical examination of the patients with pathology of liver and gallbladder</w:t>
            </w:r>
            <w:r w:rsidRPr="004327EA">
              <w:rPr>
                <w:rFonts w:ascii="Calibri" w:eastAsia="Times New Roman" w:hAnsi="Calibri" w:cs="Times New Roman"/>
                <w:sz w:val="20"/>
                <w:szCs w:val="20"/>
                <w:lang w:val="uk-UA" w:eastAsia="uk-UA"/>
              </w:rPr>
              <w:t>.</w:t>
            </w:r>
            <w:r w:rsidRPr="004327EA">
              <w:rPr>
                <w:rFonts w:ascii="Calibri" w:eastAsia="Times New Roman" w:hAnsi="Calibri" w:cs="Times New Roman"/>
                <w:sz w:val="20"/>
                <w:szCs w:val="20"/>
                <w:lang w:val="en-US" w:eastAsia="uk-UA"/>
              </w:rPr>
              <w:t xml:space="preserve"> Percussion</w:t>
            </w:r>
            <w:r w:rsidRPr="004327EA">
              <w:rPr>
                <w:rFonts w:ascii="Calibri" w:eastAsia="Times New Roman" w:hAnsi="Calibri" w:cs="Times New Roman"/>
                <w:sz w:val="20"/>
                <w:szCs w:val="20"/>
                <w:lang w:val="uk-UA" w:eastAsia="uk-UA"/>
              </w:rPr>
              <w:t xml:space="preserve"> </w:t>
            </w:r>
            <w:r w:rsidRPr="004327EA">
              <w:rPr>
                <w:rFonts w:ascii="Calibri" w:eastAsia="Times New Roman" w:hAnsi="Calibri" w:cs="Times New Roman"/>
                <w:sz w:val="20"/>
                <w:szCs w:val="20"/>
                <w:lang w:val="en-US" w:eastAsia="uk-UA"/>
              </w:rPr>
              <w:t>of the liver according Kurlov. Palpation of gallbladder</w:t>
            </w:r>
            <w:r w:rsidRPr="004327EA">
              <w:rPr>
                <w:rFonts w:ascii="Calibri" w:eastAsia="Times New Roman" w:hAnsi="Calibri" w:cs="Times New Roman"/>
                <w:sz w:val="20"/>
                <w:szCs w:val="20"/>
                <w:lang w:val="uk-UA" w:eastAsia="uk-UA"/>
              </w:rPr>
              <w:t>.</w:t>
            </w:r>
          </w:p>
          <w:p w:rsidR="006F5CCC" w:rsidRPr="004327EA" w:rsidRDefault="006F5CCC" w:rsidP="0033252D">
            <w:pPr>
              <w:jc w:val="both"/>
              <w:rPr>
                <w:rFonts w:ascii="Calibri" w:eastAsia="Times New Roman" w:hAnsi="Calibri" w:cs="Times New Roman"/>
                <w:sz w:val="20"/>
                <w:szCs w:val="20"/>
                <w:lang w:val="uk-UA"/>
              </w:rPr>
            </w:pPr>
            <w:r w:rsidRPr="004327EA">
              <w:rPr>
                <w:rFonts w:ascii="Calibri" w:eastAsia="Times New Roman" w:hAnsi="Calibri" w:cs="Times New Roman"/>
                <w:sz w:val="20"/>
                <w:szCs w:val="20"/>
                <w:lang w:val="en-US"/>
              </w:rPr>
              <w:t>Diagnostic</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value</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of</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laboratory</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methods</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of</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assessing</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of</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 xml:space="preserve">liver’s function </w:t>
            </w:r>
            <w:r w:rsidRPr="004327EA">
              <w:rPr>
                <w:rFonts w:ascii="Calibri" w:eastAsia="Times New Roman" w:hAnsi="Calibri" w:cs="Times New Roman"/>
                <w:sz w:val="20"/>
                <w:szCs w:val="20"/>
                <w:lang w:val="uk-UA"/>
              </w:rPr>
              <w:t>(</w:t>
            </w:r>
            <w:r w:rsidRPr="004327EA">
              <w:rPr>
                <w:rStyle w:val="hps"/>
                <w:rFonts w:ascii="Calibri" w:eastAsia="Times New Roman" w:hAnsi="Calibri" w:cs="Times New Roman"/>
                <w:sz w:val="20"/>
                <w:szCs w:val="20"/>
              </w:rPr>
              <w:t>pigment</w:t>
            </w:r>
            <w:r w:rsidRPr="004327EA">
              <w:rPr>
                <w:rFonts w:ascii="Calibri" w:eastAsia="Times New Roman" w:hAnsi="Calibri" w:cs="Times New Roman"/>
                <w:sz w:val="20"/>
                <w:szCs w:val="20"/>
              </w:rPr>
              <w:t xml:space="preserve">, carbohydrate, protein metabolism, enzymes). </w:t>
            </w:r>
            <w:r w:rsidRPr="004327EA">
              <w:rPr>
                <w:rStyle w:val="hps"/>
                <w:rFonts w:ascii="Calibri" w:eastAsia="Times New Roman" w:hAnsi="Calibri" w:cs="Times New Roman"/>
                <w:sz w:val="20"/>
                <w:szCs w:val="20"/>
              </w:rPr>
              <w:t>Diagnostic value of</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duodenal</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probing.</w:t>
            </w:r>
          </w:p>
        </w:tc>
        <w:tc>
          <w:tcPr>
            <w:tcW w:w="1919"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2,5</w:t>
            </w:r>
          </w:p>
        </w:tc>
        <w:tc>
          <w:tcPr>
            <w:tcW w:w="1645"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p>
          <w:p w:rsidR="006F5CCC" w:rsidRPr="004327EA" w:rsidRDefault="006F5CCC" w:rsidP="0033252D">
            <w:pPr>
              <w:jc w:val="center"/>
              <w:rPr>
                <w:rFonts w:ascii="Calibri" w:eastAsia="Times New Roman" w:hAnsi="Calibri" w:cs="Times New Roman"/>
                <w:sz w:val="20"/>
                <w:szCs w:val="20"/>
                <w:lang w:val="uk-UA"/>
              </w:rPr>
            </w:pPr>
          </w:p>
          <w:p w:rsidR="006F5CCC" w:rsidRPr="004327EA" w:rsidRDefault="006F5CCC" w:rsidP="0033252D">
            <w:pPr>
              <w:jc w:val="center"/>
              <w:rPr>
                <w:rFonts w:ascii="Calibri" w:eastAsia="Times New Roman" w:hAnsi="Calibri" w:cs="Times New Roman"/>
                <w:sz w:val="20"/>
                <w:szCs w:val="20"/>
                <w:lang w:val="uk-UA"/>
              </w:rPr>
            </w:pPr>
          </w:p>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10.12-14.12</w:t>
            </w:r>
          </w:p>
        </w:tc>
      </w:tr>
      <w:tr w:rsidR="006F5CCC" w:rsidRPr="004327EA" w:rsidTr="0033252D">
        <w:tc>
          <w:tcPr>
            <w:tcW w:w="560"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16.</w:t>
            </w:r>
          </w:p>
        </w:tc>
        <w:tc>
          <w:tcPr>
            <w:tcW w:w="6269"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both"/>
              <w:rPr>
                <w:rFonts w:ascii="Calibri" w:eastAsia="Times New Roman" w:hAnsi="Calibri" w:cs="Times New Roman"/>
                <w:sz w:val="20"/>
                <w:szCs w:val="20"/>
                <w:lang w:val="uk-UA"/>
              </w:rPr>
            </w:pPr>
            <w:r w:rsidRPr="004327EA">
              <w:rPr>
                <w:rFonts w:ascii="Calibri" w:eastAsia="Times New Roman" w:hAnsi="Calibri" w:cs="Times New Roman"/>
                <w:sz w:val="20"/>
                <w:szCs w:val="20"/>
                <w:lang w:val="en-US" w:eastAsia="uk-UA"/>
              </w:rPr>
              <w:t>Inquiring</w:t>
            </w:r>
            <w:r w:rsidRPr="004327EA">
              <w:rPr>
                <w:rFonts w:ascii="Calibri" w:eastAsia="Times New Roman" w:hAnsi="Calibri" w:cs="Times New Roman"/>
                <w:sz w:val="20"/>
                <w:szCs w:val="20"/>
                <w:lang w:val="uk-UA" w:eastAsia="uk-UA"/>
              </w:rPr>
              <w:t xml:space="preserve"> </w:t>
            </w:r>
            <w:r w:rsidRPr="004327EA">
              <w:rPr>
                <w:rFonts w:ascii="Calibri" w:eastAsia="Times New Roman" w:hAnsi="Calibri" w:cs="Times New Roman"/>
                <w:sz w:val="20"/>
                <w:szCs w:val="20"/>
                <w:lang w:val="en-US" w:eastAsia="uk-UA"/>
              </w:rPr>
              <w:t>and</w:t>
            </w:r>
            <w:r w:rsidRPr="004327EA">
              <w:rPr>
                <w:rFonts w:ascii="Calibri" w:eastAsia="Times New Roman" w:hAnsi="Calibri" w:cs="Times New Roman"/>
                <w:sz w:val="20"/>
                <w:szCs w:val="20"/>
                <w:lang w:val="uk-UA" w:eastAsia="uk-UA"/>
              </w:rPr>
              <w:t xml:space="preserve"> </w:t>
            </w:r>
            <w:r w:rsidRPr="004327EA">
              <w:rPr>
                <w:rFonts w:ascii="Calibri" w:eastAsia="Times New Roman" w:hAnsi="Calibri" w:cs="Times New Roman"/>
                <w:sz w:val="20"/>
                <w:szCs w:val="20"/>
                <w:lang w:val="en-US" w:eastAsia="uk-UA"/>
              </w:rPr>
              <w:t>clinical examination of the patients with pathology of pancreas.</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Palpation</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and</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percussion</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of</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pancreas</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Diagnostic</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value</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of</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laboratory</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methods</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of</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assessing</w:t>
            </w:r>
            <w:r w:rsidRPr="004327EA">
              <w:rPr>
                <w:rFonts w:ascii="Calibri" w:eastAsia="Times New Roman" w:hAnsi="Calibri" w:cs="Times New Roman"/>
                <w:sz w:val="20"/>
                <w:szCs w:val="20"/>
                <w:lang w:val="uk-UA"/>
              </w:rPr>
              <w:t xml:space="preserve">. </w:t>
            </w:r>
            <w:r w:rsidRPr="004327EA">
              <w:rPr>
                <w:rStyle w:val="hps"/>
                <w:rFonts w:ascii="Calibri" w:eastAsia="Times New Roman" w:hAnsi="Calibri" w:cs="Times New Roman"/>
                <w:sz w:val="20"/>
                <w:szCs w:val="20"/>
              </w:rPr>
              <w:t>The final</w:t>
            </w:r>
            <w:r w:rsidRPr="004327EA">
              <w:rPr>
                <w:rFonts w:ascii="Calibri" w:eastAsia="Times New Roman" w:hAnsi="Calibri" w:cs="Times New Roman"/>
                <w:sz w:val="20"/>
                <w:szCs w:val="20"/>
              </w:rPr>
              <w:t xml:space="preserve"> </w:t>
            </w:r>
            <w:r w:rsidRPr="004327EA">
              <w:rPr>
                <w:rFonts w:ascii="Calibri" w:eastAsia="Times New Roman" w:hAnsi="Calibri" w:cs="Times New Roman"/>
                <w:sz w:val="20"/>
                <w:szCs w:val="20"/>
                <w:lang w:val="en-US"/>
              </w:rPr>
              <w:t>l</w:t>
            </w:r>
            <w:r w:rsidRPr="004327EA">
              <w:rPr>
                <w:rStyle w:val="hps"/>
                <w:rFonts w:ascii="Calibri" w:eastAsia="Times New Roman" w:hAnsi="Calibri" w:cs="Times New Roman"/>
                <w:sz w:val="20"/>
                <w:szCs w:val="20"/>
              </w:rPr>
              <w:t>esson</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on methods of</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examination</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of patients with gastrointestinal disorders.</w:t>
            </w:r>
          </w:p>
        </w:tc>
        <w:tc>
          <w:tcPr>
            <w:tcW w:w="1919"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2,5</w:t>
            </w:r>
          </w:p>
        </w:tc>
        <w:tc>
          <w:tcPr>
            <w:tcW w:w="1645"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p>
          <w:p w:rsidR="006F5CCC" w:rsidRPr="004327EA" w:rsidRDefault="006F5CCC" w:rsidP="0033252D">
            <w:pPr>
              <w:jc w:val="center"/>
              <w:rPr>
                <w:rFonts w:ascii="Calibri" w:eastAsia="Times New Roman" w:hAnsi="Calibri" w:cs="Times New Roman"/>
                <w:sz w:val="20"/>
                <w:szCs w:val="20"/>
                <w:lang w:val="uk-UA"/>
              </w:rPr>
            </w:pPr>
          </w:p>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17.12-21.12</w:t>
            </w:r>
          </w:p>
        </w:tc>
      </w:tr>
      <w:tr w:rsidR="006F5CCC" w:rsidRPr="004327EA" w:rsidTr="0033252D">
        <w:tc>
          <w:tcPr>
            <w:tcW w:w="560"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17.</w:t>
            </w:r>
          </w:p>
          <w:p w:rsidR="006F5CCC" w:rsidRPr="004327EA" w:rsidRDefault="006F5CCC" w:rsidP="0033252D">
            <w:pPr>
              <w:jc w:val="center"/>
              <w:rPr>
                <w:rFonts w:ascii="Calibri" w:eastAsia="Times New Roman" w:hAnsi="Calibri" w:cs="Times New Roman"/>
                <w:sz w:val="20"/>
                <w:szCs w:val="20"/>
                <w:lang w:val="uk-UA"/>
              </w:rPr>
            </w:pPr>
          </w:p>
        </w:tc>
        <w:tc>
          <w:tcPr>
            <w:tcW w:w="6269"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both"/>
              <w:rPr>
                <w:rFonts w:ascii="Calibri" w:eastAsia="Times New Roman" w:hAnsi="Calibri" w:cs="Times New Roman"/>
                <w:sz w:val="20"/>
                <w:szCs w:val="20"/>
                <w:lang w:val="uk-UA"/>
              </w:rPr>
            </w:pPr>
            <w:r w:rsidRPr="004327EA">
              <w:rPr>
                <w:rFonts w:ascii="Calibri" w:eastAsia="Times New Roman" w:hAnsi="Calibri" w:cs="Times New Roman"/>
                <w:sz w:val="20"/>
                <w:szCs w:val="20"/>
                <w:lang w:val="en-US" w:eastAsia="uk-UA"/>
              </w:rPr>
              <w:t>Inquiring</w:t>
            </w:r>
            <w:r w:rsidRPr="004327EA">
              <w:rPr>
                <w:rFonts w:ascii="Calibri" w:eastAsia="Times New Roman" w:hAnsi="Calibri" w:cs="Times New Roman"/>
                <w:sz w:val="20"/>
                <w:szCs w:val="20"/>
                <w:lang w:val="uk-UA" w:eastAsia="uk-UA"/>
              </w:rPr>
              <w:t xml:space="preserve"> </w:t>
            </w:r>
            <w:r w:rsidRPr="004327EA">
              <w:rPr>
                <w:rFonts w:ascii="Calibri" w:eastAsia="Times New Roman" w:hAnsi="Calibri" w:cs="Times New Roman"/>
                <w:sz w:val="20"/>
                <w:szCs w:val="20"/>
                <w:lang w:val="en-US" w:eastAsia="uk-UA"/>
              </w:rPr>
              <w:t>and</w:t>
            </w:r>
            <w:r w:rsidRPr="004327EA">
              <w:rPr>
                <w:rFonts w:ascii="Calibri" w:eastAsia="Times New Roman" w:hAnsi="Calibri" w:cs="Times New Roman"/>
                <w:sz w:val="20"/>
                <w:szCs w:val="20"/>
                <w:lang w:val="uk-UA" w:eastAsia="uk-UA"/>
              </w:rPr>
              <w:t xml:space="preserve"> </w:t>
            </w:r>
            <w:r w:rsidRPr="004327EA">
              <w:rPr>
                <w:rFonts w:ascii="Calibri" w:eastAsia="Times New Roman" w:hAnsi="Calibri" w:cs="Times New Roman"/>
                <w:sz w:val="20"/>
                <w:szCs w:val="20"/>
                <w:lang w:val="en-US" w:eastAsia="uk-UA"/>
              </w:rPr>
              <w:t>clinical</w:t>
            </w:r>
            <w:r w:rsidRPr="004327EA">
              <w:rPr>
                <w:rFonts w:ascii="Calibri" w:eastAsia="Times New Roman" w:hAnsi="Calibri" w:cs="Times New Roman"/>
                <w:sz w:val="20"/>
                <w:szCs w:val="20"/>
                <w:lang w:val="uk-UA" w:eastAsia="uk-UA"/>
              </w:rPr>
              <w:t xml:space="preserve"> </w:t>
            </w:r>
            <w:r w:rsidRPr="004327EA">
              <w:rPr>
                <w:rFonts w:ascii="Calibri" w:eastAsia="Times New Roman" w:hAnsi="Calibri" w:cs="Times New Roman"/>
                <w:sz w:val="20"/>
                <w:szCs w:val="20"/>
                <w:lang w:val="en-US" w:eastAsia="uk-UA"/>
              </w:rPr>
              <w:t>examination</w:t>
            </w:r>
            <w:r w:rsidRPr="004327EA">
              <w:rPr>
                <w:rFonts w:ascii="Calibri" w:eastAsia="Times New Roman" w:hAnsi="Calibri" w:cs="Times New Roman"/>
                <w:sz w:val="20"/>
                <w:szCs w:val="20"/>
                <w:lang w:val="uk-UA" w:eastAsia="uk-UA"/>
              </w:rPr>
              <w:t xml:space="preserve"> </w:t>
            </w:r>
            <w:r w:rsidRPr="004327EA">
              <w:rPr>
                <w:rFonts w:ascii="Calibri" w:eastAsia="Times New Roman" w:hAnsi="Calibri" w:cs="Times New Roman"/>
                <w:sz w:val="20"/>
                <w:szCs w:val="20"/>
                <w:lang w:val="en-US" w:eastAsia="uk-UA"/>
              </w:rPr>
              <w:t>of</w:t>
            </w:r>
            <w:r w:rsidRPr="004327EA">
              <w:rPr>
                <w:rFonts w:ascii="Calibri" w:eastAsia="Times New Roman" w:hAnsi="Calibri" w:cs="Times New Roman"/>
                <w:sz w:val="20"/>
                <w:szCs w:val="20"/>
                <w:lang w:val="uk-UA" w:eastAsia="uk-UA"/>
              </w:rPr>
              <w:t xml:space="preserve"> </w:t>
            </w:r>
            <w:r w:rsidRPr="004327EA">
              <w:rPr>
                <w:rFonts w:ascii="Calibri" w:eastAsia="Times New Roman" w:hAnsi="Calibri" w:cs="Times New Roman"/>
                <w:sz w:val="20"/>
                <w:szCs w:val="20"/>
                <w:lang w:val="en-US" w:eastAsia="uk-UA"/>
              </w:rPr>
              <w:t>the</w:t>
            </w:r>
            <w:r w:rsidRPr="004327EA">
              <w:rPr>
                <w:rFonts w:ascii="Calibri" w:eastAsia="Times New Roman" w:hAnsi="Calibri" w:cs="Times New Roman"/>
                <w:sz w:val="20"/>
                <w:szCs w:val="20"/>
                <w:lang w:val="uk-UA" w:eastAsia="uk-UA"/>
              </w:rPr>
              <w:t xml:space="preserve"> </w:t>
            </w:r>
            <w:r w:rsidRPr="004327EA">
              <w:rPr>
                <w:rFonts w:ascii="Calibri" w:eastAsia="Times New Roman" w:hAnsi="Calibri" w:cs="Times New Roman"/>
                <w:sz w:val="20"/>
                <w:szCs w:val="20"/>
                <w:lang w:val="en-US" w:eastAsia="uk-UA"/>
              </w:rPr>
              <w:t>patients</w:t>
            </w:r>
            <w:r w:rsidRPr="004327EA">
              <w:rPr>
                <w:rFonts w:ascii="Calibri" w:eastAsia="Times New Roman" w:hAnsi="Calibri" w:cs="Times New Roman"/>
                <w:sz w:val="20"/>
                <w:szCs w:val="20"/>
                <w:lang w:val="uk-UA" w:eastAsia="uk-UA"/>
              </w:rPr>
              <w:t xml:space="preserve"> </w:t>
            </w:r>
            <w:r w:rsidRPr="004327EA">
              <w:rPr>
                <w:rFonts w:ascii="Calibri" w:eastAsia="Times New Roman" w:hAnsi="Calibri" w:cs="Times New Roman"/>
                <w:sz w:val="20"/>
                <w:szCs w:val="20"/>
                <w:lang w:val="en-US" w:eastAsia="uk-UA"/>
              </w:rPr>
              <w:t>with</w:t>
            </w:r>
            <w:r w:rsidRPr="004327EA">
              <w:rPr>
                <w:rFonts w:ascii="Calibri" w:eastAsia="Times New Roman" w:hAnsi="Calibri" w:cs="Times New Roman"/>
                <w:sz w:val="20"/>
                <w:szCs w:val="20"/>
                <w:lang w:val="uk-UA" w:eastAsia="uk-UA"/>
              </w:rPr>
              <w:t xml:space="preserve"> </w:t>
            </w:r>
            <w:r w:rsidRPr="004327EA">
              <w:rPr>
                <w:rFonts w:ascii="Calibri" w:eastAsia="Times New Roman" w:hAnsi="Calibri" w:cs="Times New Roman"/>
                <w:sz w:val="20"/>
                <w:szCs w:val="20"/>
                <w:lang w:val="en-US" w:eastAsia="uk-UA"/>
              </w:rPr>
              <w:t>pathology</w:t>
            </w:r>
            <w:r w:rsidRPr="004327EA">
              <w:rPr>
                <w:rFonts w:ascii="Calibri" w:eastAsia="Times New Roman" w:hAnsi="Calibri" w:cs="Times New Roman"/>
                <w:sz w:val="20"/>
                <w:szCs w:val="20"/>
                <w:lang w:val="uk-UA" w:eastAsia="uk-UA"/>
              </w:rPr>
              <w:t xml:space="preserve"> </w:t>
            </w:r>
            <w:r w:rsidRPr="004327EA">
              <w:rPr>
                <w:rFonts w:ascii="Calibri" w:eastAsia="Times New Roman" w:hAnsi="Calibri" w:cs="Times New Roman"/>
                <w:sz w:val="20"/>
                <w:szCs w:val="20"/>
                <w:lang w:val="en-US" w:eastAsia="uk-UA"/>
              </w:rPr>
              <w:t>of</w:t>
            </w:r>
            <w:r w:rsidRPr="004327EA">
              <w:rPr>
                <w:rFonts w:ascii="Calibri" w:eastAsia="Times New Roman" w:hAnsi="Calibri" w:cs="Times New Roman"/>
                <w:sz w:val="20"/>
                <w:szCs w:val="20"/>
                <w:lang w:val="uk-UA" w:eastAsia="uk-UA"/>
              </w:rPr>
              <w:t xml:space="preserve"> </w:t>
            </w:r>
            <w:r w:rsidRPr="004327EA">
              <w:rPr>
                <w:rFonts w:ascii="Calibri" w:eastAsia="Times New Roman" w:hAnsi="Calibri" w:cs="Times New Roman"/>
                <w:sz w:val="20"/>
                <w:szCs w:val="20"/>
                <w:lang w:val="en-US" w:eastAsia="uk-UA"/>
              </w:rPr>
              <w:t>urinary</w:t>
            </w:r>
            <w:r w:rsidRPr="004327EA">
              <w:rPr>
                <w:rFonts w:ascii="Calibri" w:eastAsia="Times New Roman" w:hAnsi="Calibri" w:cs="Times New Roman"/>
                <w:sz w:val="20"/>
                <w:szCs w:val="20"/>
                <w:lang w:val="uk-UA" w:eastAsia="uk-UA"/>
              </w:rPr>
              <w:t xml:space="preserve"> </w:t>
            </w:r>
            <w:r w:rsidRPr="004327EA">
              <w:rPr>
                <w:rFonts w:ascii="Calibri" w:eastAsia="Times New Roman" w:hAnsi="Calibri" w:cs="Times New Roman"/>
                <w:sz w:val="20"/>
                <w:szCs w:val="20"/>
                <w:lang w:val="en-US" w:eastAsia="uk-UA"/>
              </w:rPr>
              <w:t>system</w:t>
            </w:r>
            <w:r w:rsidRPr="004327EA">
              <w:rPr>
                <w:rFonts w:ascii="Calibri" w:eastAsia="Times New Roman" w:hAnsi="Calibri" w:cs="Times New Roman"/>
                <w:sz w:val="20"/>
                <w:szCs w:val="20"/>
                <w:lang w:val="uk-UA" w:eastAsia="uk-UA"/>
              </w:rPr>
              <w:t xml:space="preserve">. </w:t>
            </w:r>
            <w:r w:rsidRPr="004327EA">
              <w:rPr>
                <w:rFonts w:ascii="Calibri" w:eastAsia="Times New Roman" w:hAnsi="Calibri" w:cs="Times New Roman"/>
                <w:sz w:val="20"/>
                <w:szCs w:val="20"/>
                <w:lang w:val="en-US" w:eastAsia="uk-UA"/>
              </w:rPr>
              <w:t>Palpation of kidneys</w:t>
            </w:r>
            <w:r w:rsidRPr="004327EA">
              <w:rPr>
                <w:rFonts w:ascii="Calibri" w:eastAsia="Times New Roman" w:hAnsi="Calibri" w:cs="Times New Roman"/>
                <w:sz w:val="20"/>
                <w:szCs w:val="20"/>
                <w:lang w:val="uk-UA"/>
              </w:rPr>
              <w:t>.</w:t>
            </w:r>
          </w:p>
        </w:tc>
        <w:tc>
          <w:tcPr>
            <w:tcW w:w="1919"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2,5</w:t>
            </w:r>
          </w:p>
        </w:tc>
        <w:tc>
          <w:tcPr>
            <w:tcW w:w="1645"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24.12-28.12</w:t>
            </w:r>
          </w:p>
        </w:tc>
      </w:tr>
      <w:tr w:rsidR="006F5CCC" w:rsidRPr="004327EA" w:rsidTr="0033252D">
        <w:tc>
          <w:tcPr>
            <w:tcW w:w="560"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18.</w:t>
            </w:r>
          </w:p>
        </w:tc>
        <w:tc>
          <w:tcPr>
            <w:tcW w:w="6269"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both"/>
              <w:rPr>
                <w:rFonts w:ascii="Calibri" w:eastAsia="Times New Roman" w:hAnsi="Calibri" w:cs="Times New Roman"/>
                <w:sz w:val="20"/>
                <w:szCs w:val="20"/>
                <w:lang w:val="uk-UA"/>
              </w:rPr>
            </w:pPr>
            <w:r w:rsidRPr="004327EA">
              <w:rPr>
                <w:rStyle w:val="hps"/>
                <w:rFonts w:ascii="Calibri" w:eastAsia="Times New Roman" w:hAnsi="Calibri" w:cs="Times New Roman"/>
                <w:sz w:val="20"/>
                <w:szCs w:val="20"/>
              </w:rPr>
              <w:t>Laboratory and instrumental</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methods</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of</w:t>
            </w:r>
            <w:r w:rsidRPr="004327EA">
              <w:rPr>
                <w:rFonts w:ascii="Calibri" w:eastAsia="Times New Roman" w:hAnsi="Calibri" w:cs="Times New Roman"/>
                <w:sz w:val="20"/>
                <w:szCs w:val="20"/>
              </w:rPr>
              <w:t xml:space="preserve"> </w:t>
            </w:r>
            <w:r w:rsidRPr="004327EA">
              <w:rPr>
                <w:rFonts w:ascii="Calibri" w:eastAsia="Times New Roman" w:hAnsi="Calibri" w:cs="Times New Roman"/>
                <w:sz w:val="20"/>
                <w:szCs w:val="20"/>
                <w:lang w:val="en-US"/>
              </w:rPr>
              <w:t>examination</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 xml:space="preserve">of </w:t>
            </w:r>
            <w:r w:rsidRPr="004327EA">
              <w:rPr>
                <w:rStyle w:val="hps"/>
                <w:rFonts w:ascii="Calibri" w:eastAsia="Times New Roman" w:hAnsi="Calibri" w:cs="Times New Roman"/>
                <w:sz w:val="20"/>
                <w:szCs w:val="20"/>
              </w:rPr>
              <w:t>urinary system</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 xml:space="preserve">Ultrasound examination of </w:t>
            </w:r>
            <w:r w:rsidRPr="004327EA">
              <w:rPr>
                <w:rStyle w:val="hps"/>
                <w:rFonts w:ascii="Calibri" w:eastAsia="Times New Roman" w:hAnsi="Calibri" w:cs="Times New Roman"/>
                <w:sz w:val="20"/>
                <w:szCs w:val="20"/>
              </w:rPr>
              <w:t>urinary system</w:t>
            </w:r>
            <w:r w:rsidRPr="004327EA">
              <w:rPr>
                <w:rFonts w:ascii="Calibri" w:eastAsia="Times New Roman" w:hAnsi="Calibri" w:cs="Times New Roman"/>
                <w:sz w:val="20"/>
                <w:szCs w:val="20"/>
                <w:lang w:val="uk-UA"/>
              </w:rPr>
              <w:t xml:space="preserve">. </w:t>
            </w:r>
            <w:r w:rsidRPr="004327EA">
              <w:rPr>
                <w:rStyle w:val="hps"/>
                <w:rFonts w:ascii="Calibri" w:eastAsia="Times New Roman" w:hAnsi="Calibri" w:cs="Times New Roman"/>
                <w:sz w:val="20"/>
                <w:szCs w:val="20"/>
              </w:rPr>
              <w:t>The final</w:t>
            </w:r>
            <w:r w:rsidRPr="004327EA">
              <w:rPr>
                <w:rFonts w:ascii="Calibri" w:eastAsia="Times New Roman" w:hAnsi="Calibri" w:cs="Times New Roman"/>
                <w:sz w:val="20"/>
                <w:szCs w:val="20"/>
              </w:rPr>
              <w:t xml:space="preserve"> </w:t>
            </w:r>
            <w:r w:rsidRPr="004327EA">
              <w:rPr>
                <w:rFonts w:ascii="Calibri" w:eastAsia="Times New Roman" w:hAnsi="Calibri" w:cs="Times New Roman"/>
                <w:sz w:val="20"/>
                <w:szCs w:val="20"/>
                <w:lang w:val="en-US"/>
              </w:rPr>
              <w:t>l</w:t>
            </w:r>
            <w:r w:rsidRPr="004327EA">
              <w:rPr>
                <w:rStyle w:val="hps"/>
                <w:rFonts w:ascii="Calibri" w:eastAsia="Times New Roman" w:hAnsi="Calibri" w:cs="Times New Roman"/>
                <w:sz w:val="20"/>
                <w:szCs w:val="20"/>
              </w:rPr>
              <w:t>esson</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on methods of</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examination</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of patients with urinary disorders.</w:t>
            </w:r>
          </w:p>
        </w:tc>
        <w:tc>
          <w:tcPr>
            <w:tcW w:w="1919"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rPr>
            </w:pPr>
            <w:r w:rsidRPr="004327EA">
              <w:rPr>
                <w:rFonts w:ascii="Calibri" w:eastAsia="Times New Roman" w:hAnsi="Calibri" w:cs="Times New Roman"/>
                <w:sz w:val="20"/>
                <w:szCs w:val="20"/>
                <w:lang w:val="uk-UA"/>
              </w:rPr>
              <w:t>2,5</w:t>
            </w:r>
          </w:p>
        </w:tc>
        <w:tc>
          <w:tcPr>
            <w:tcW w:w="1645"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en-US"/>
              </w:rPr>
            </w:pPr>
          </w:p>
          <w:p w:rsidR="006F5CCC" w:rsidRPr="004327EA" w:rsidRDefault="006F5CCC" w:rsidP="0033252D">
            <w:pPr>
              <w:jc w:val="center"/>
              <w:rPr>
                <w:rFonts w:ascii="Calibri" w:eastAsia="Times New Roman" w:hAnsi="Calibri" w:cs="Times New Roman"/>
                <w:sz w:val="20"/>
                <w:szCs w:val="20"/>
                <w:lang w:val="en-US"/>
              </w:rPr>
            </w:pPr>
          </w:p>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31.12-4.01</w:t>
            </w:r>
          </w:p>
        </w:tc>
      </w:tr>
      <w:tr w:rsidR="006F5CCC" w:rsidRPr="004327EA" w:rsidTr="0033252D">
        <w:tc>
          <w:tcPr>
            <w:tcW w:w="560"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19.</w:t>
            </w:r>
          </w:p>
        </w:tc>
        <w:tc>
          <w:tcPr>
            <w:tcW w:w="6269"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eastAsia="uk-UA"/>
              </w:rPr>
              <w:t>Inquiring</w:t>
            </w:r>
            <w:r w:rsidRPr="004327EA">
              <w:rPr>
                <w:rFonts w:ascii="Calibri" w:eastAsia="Times New Roman" w:hAnsi="Calibri" w:cs="Times New Roman"/>
                <w:sz w:val="20"/>
                <w:szCs w:val="20"/>
                <w:lang w:val="uk-UA" w:eastAsia="uk-UA"/>
              </w:rPr>
              <w:t xml:space="preserve"> </w:t>
            </w:r>
            <w:r w:rsidRPr="004327EA">
              <w:rPr>
                <w:rFonts w:ascii="Calibri" w:eastAsia="Times New Roman" w:hAnsi="Calibri" w:cs="Times New Roman"/>
                <w:sz w:val="20"/>
                <w:szCs w:val="20"/>
                <w:lang w:val="en-US" w:eastAsia="uk-UA"/>
              </w:rPr>
              <w:t>and</w:t>
            </w:r>
            <w:r w:rsidRPr="004327EA">
              <w:rPr>
                <w:rFonts w:ascii="Calibri" w:eastAsia="Times New Roman" w:hAnsi="Calibri" w:cs="Times New Roman"/>
                <w:sz w:val="20"/>
                <w:szCs w:val="20"/>
                <w:lang w:val="uk-UA" w:eastAsia="uk-UA"/>
              </w:rPr>
              <w:t xml:space="preserve"> </w:t>
            </w:r>
            <w:r w:rsidRPr="004327EA">
              <w:rPr>
                <w:rFonts w:ascii="Calibri" w:eastAsia="Times New Roman" w:hAnsi="Calibri" w:cs="Times New Roman"/>
                <w:sz w:val="20"/>
                <w:szCs w:val="20"/>
                <w:lang w:val="en-US" w:eastAsia="uk-UA"/>
              </w:rPr>
              <w:t>clinical</w:t>
            </w:r>
            <w:r w:rsidRPr="004327EA">
              <w:rPr>
                <w:rFonts w:ascii="Calibri" w:eastAsia="Times New Roman" w:hAnsi="Calibri" w:cs="Times New Roman"/>
                <w:sz w:val="20"/>
                <w:szCs w:val="20"/>
                <w:lang w:val="uk-UA" w:eastAsia="uk-UA"/>
              </w:rPr>
              <w:t xml:space="preserve"> </w:t>
            </w:r>
            <w:r w:rsidRPr="004327EA">
              <w:rPr>
                <w:rFonts w:ascii="Calibri" w:eastAsia="Times New Roman" w:hAnsi="Calibri" w:cs="Times New Roman"/>
                <w:sz w:val="20"/>
                <w:szCs w:val="20"/>
                <w:lang w:val="en-US" w:eastAsia="uk-UA"/>
              </w:rPr>
              <w:t>examination</w:t>
            </w:r>
            <w:r w:rsidRPr="004327EA">
              <w:rPr>
                <w:rFonts w:ascii="Calibri" w:eastAsia="Times New Roman" w:hAnsi="Calibri" w:cs="Times New Roman"/>
                <w:sz w:val="20"/>
                <w:szCs w:val="20"/>
                <w:lang w:val="uk-UA" w:eastAsia="uk-UA"/>
              </w:rPr>
              <w:t xml:space="preserve"> </w:t>
            </w:r>
            <w:r w:rsidRPr="004327EA">
              <w:rPr>
                <w:rFonts w:ascii="Calibri" w:eastAsia="Times New Roman" w:hAnsi="Calibri" w:cs="Times New Roman"/>
                <w:sz w:val="20"/>
                <w:szCs w:val="20"/>
                <w:lang w:val="en-GB"/>
              </w:rPr>
              <w:t>in</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GB"/>
              </w:rPr>
              <w:t>blood</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GB"/>
              </w:rPr>
              <w:t>system</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GB"/>
              </w:rPr>
              <w:t>disorders.</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Palpation and percussion of spleen.</w:t>
            </w:r>
          </w:p>
        </w:tc>
        <w:tc>
          <w:tcPr>
            <w:tcW w:w="1919"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p>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2,5</w:t>
            </w:r>
          </w:p>
        </w:tc>
        <w:tc>
          <w:tcPr>
            <w:tcW w:w="1645"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p>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7.01-11.01</w:t>
            </w:r>
          </w:p>
        </w:tc>
      </w:tr>
      <w:tr w:rsidR="006F5CCC" w:rsidRPr="004327EA" w:rsidTr="0033252D">
        <w:tc>
          <w:tcPr>
            <w:tcW w:w="560"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20.</w:t>
            </w:r>
          </w:p>
        </w:tc>
        <w:tc>
          <w:tcPr>
            <w:tcW w:w="6269"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both"/>
              <w:rPr>
                <w:rFonts w:ascii="Calibri" w:eastAsia="Times New Roman" w:hAnsi="Calibri" w:cs="Times New Roman"/>
                <w:sz w:val="20"/>
                <w:szCs w:val="20"/>
                <w:lang w:val="uk-UA"/>
              </w:rPr>
            </w:pPr>
            <w:r w:rsidRPr="004327EA">
              <w:rPr>
                <w:rFonts w:ascii="Calibri" w:eastAsia="Times New Roman" w:hAnsi="Calibri" w:cs="Times New Roman"/>
                <w:sz w:val="20"/>
                <w:szCs w:val="20"/>
                <w:lang w:val="en-US"/>
              </w:rPr>
              <w:t>Sternal</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puncture</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Diagnostic</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value</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of</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clinical</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blood</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tests and coagulation system</w:t>
            </w:r>
            <w:r w:rsidRPr="004327EA">
              <w:rPr>
                <w:rFonts w:ascii="Calibri" w:eastAsia="Times New Roman" w:hAnsi="Calibri" w:cs="Times New Roman"/>
                <w:vanish/>
                <w:sz w:val="20"/>
                <w:szCs w:val="20"/>
                <w:lang w:val="uk-UA"/>
              </w:rPr>
              <w:t>|</w:t>
            </w:r>
            <w:r w:rsidRPr="004327EA">
              <w:rPr>
                <w:rFonts w:ascii="Calibri" w:eastAsia="Times New Roman" w:hAnsi="Calibri" w:cs="Times New Roman"/>
                <w:sz w:val="20"/>
                <w:szCs w:val="20"/>
                <w:lang w:val="uk-UA"/>
              </w:rPr>
              <w:t xml:space="preserve">. </w:t>
            </w:r>
            <w:r w:rsidRPr="004327EA">
              <w:rPr>
                <w:rStyle w:val="hps"/>
                <w:rFonts w:ascii="Calibri" w:eastAsia="Times New Roman" w:hAnsi="Calibri" w:cs="Times New Roman"/>
                <w:sz w:val="20"/>
                <w:szCs w:val="20"/>
              </w:rPr>
              <w:t>The final</w:t>
            </w:r>
            <w:r w:rsidRPr="004327EA">
              <w:rPr>
                <w:rFonts w:ascii="Calibri" w:eastAsia="Times New Roman" w:hAnsi="Calibri" w:cs="Times New Roman"/>
                <w:sz w:val="20"/>
                <w:szCs w:val="20"/>
              </w:rPr>
              <w:t xml:space="preserve"> </w:t>
            </w:r>
            <w:r w:rsidRPr="004327EA">
              <w:rPr>
                <w:rFonts w:ascii="Calibri" w:eastAsia="Times New Roman" w:hAnsi="Calibri" w:cs="Times New Roman"/>
                <w:sz w:val="20"/>
                <w:szCs w:val="20"/>
                <w:lang w:val="en-US"/>
              </w:rPr>
              <w:t>l</w:t>
            </w:r>
            <w:r w:rsidRPr="004327EA">
              <w:rPr>
                <w:rStyle w:val="hps"/>
                <w:rFonts w:ascii="Calibri" w:eastAsia="Times New Roman" w:hAnsi="Calibri" w:cs="Times New Roman"/>
                <w:sz w:val="20"/>
                <w:szCs w:val="20"/>
              </w:rPr>
              <w:t>esson</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on methods of</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examination</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of patients with urinary disorders.</w:t>
            </w:r>
          </w:p>
        </w:tc>
        <w:tc>
          <w:tcPr>
            <w:tcW w:w="1919"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p>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2,5</w:t>
            </w:r>
          </w:p>
        </w:tc>
        <w:tc>
          <w:tcPr>
            <w:tcW w:w="1645"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p>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14.01-18.01</w:t>
            </w:r>
          </w:p>
        </w:tc>
      </w:tr>
      <w:tr w:rsidR="006F5CCC" w:rsidRPr="004327EA" w:rsidTr="0033252D">
        <w:tc>
          <w:tcPr>
            <w:tcW w:w="560"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21.</w:t>
            </w:r>
          </w:p>
        </w:tc>
        <w:tc>
          <w:tcPr>
            <w:tcW w:w="6269"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both"/>
              <w:rPr>
                <w:rFonts w:ascii="Calibri" w:eastAsia="Times New Roman" w:hAnsi="Calibri" w:cs="Times New Roman"/>
                <w:sz w:val="20"/>
                <w:szCs w:val="20"/>
                <w:lang w:val="uk-UA"/>
              </w:rPr>
            </w:pPr>
            <w:r w:rsidRPr="004327EA">
              <w:rPr>
                <w:rStyle w:val="hps"/>
                <w:rFonts w:ascii="Calibri" w:eastAsia="Times New Roman" w:hAnsi="Calibri" w:cs="Times New Roman"/>
                <w:sz w:val="20"/>
                <w:szCs w:val="20"/>
              </w:rPr>
              <w:t>Clinical</w:t>
            </w:r>
            <w:r w:rsidRPr="004327EA">
              <w:rPr>
                <w:rStyle w:val="hps"/>
                <w:rFonts w:ascii="Calibri" w:eastAsia="Times New Roman" w:hAnsi="Calibri" w:cs="Times New Roman"/>
                <w:sz w:val="20"/>
                <w:szCs w:val="20"/>
                <w:lang w:val="uk-UA"/>
              </w:rPr>
              <w:t xml:space="preserve">, </w:t>
            </w:r>
            <w:r w:rsidRPr="004327EA">
              <w:rPr>
                <w:rStyle w:val="hps"/>
                <w:rFonts w:ascii="Calibri" w:eastAsia="Times New Roman" w:hAnsi="Calibri" w:cs="Times New Roman"/>
                <w:sz w:val="20"/>
                <w:szCs w:val="20"/>
              </w:rPr>
              <w:t>laboratory</w:t>
            </w:r>
            <w:r w:rsidRPr="004327EA">
              <w:rPr>
                <w:rStyle w:val="hps"/>
                <w:rFonts w:ascii="Calibri" w:eastAsia="Times New Roman" w:hAnsi="Calibri" w:cs="Times New Roman"/>
                <w:sz w:val="20"/>
                <w:szCs w:val="20"/>
                <w:lang w:val="uk-UA"/>
              </w:rPr>
              <w:t xml:space="preserve"> </w:t>
            </w:r>
            <w:r w:rsidRPr="004327EA">
              <w:rPr>
                <w:rStyle w:val="hps"/>
                <w:rFonts w:ascii="Calibri" w:eastAsia="Times New Roman" w:hAnsi="Calibri" w:cs="Times New Roman"/>
                <w:sz w:val="20"/>
                <w:szCs w:val="20"/>
              </w:rPr>
              <w:t>and</w:t>
            </w:r>
            <w:r w:rsidRPr="004327EA">
              <w:rPr>
                <w:rStyle w:val="hps"/>
                <w:rFonts w:ascii="Calibri" w:eastAsia="Times New Roman" w:hAnsi="Calibri" w:cs="Times New Roman"/>
                <w:sz w:val="20"/>
                <w:szCs w:val="20"/>
                <w:lang w:val="uk-UA"/>
              </w:rPr>
              <w:t xml:space="preserve"> </w:t>
            </w:r>
            <w:r w:rsidRPr="004327EA">
              <w:rPr>
                <w:rStyle w:val="hps"/>
                <w:rFonts w:ascii="Calibri" w:eastAsia="Times New Roman" w:hAnsi="Calibri" w:cs="Times New Roman"/>
                <w:sz w:val="20"/>
                <w:szCs w:val="20"/>
              </w:rPr>
              <w:t>instrumental</w:t>
            </w:r>
            <w:r w:rsidRPr="004327EA">
              <w:rPr>
                <w:rFonts w:ascii="Calibri" w:eastAsia="Times New Roman" w:hAnsi="Calibri" w:cs="Times New Roman"/>
                <w:sz w:val="20"/>
                <w:szCs w:val="20"/>
                <w:lang w:val="uk-UA"/>
              </w:rPr>
              <w:t xml:space="preserve"> </w:t>
            </w:r>
            <w:r w:rsidRPr="004327EA">
              <w:rPr>
                <w:rStyle w:val="hps"/>
                <w:rFonts w:ascii="Calibri" w:eastAsia="Times New Roman" w:hAnsi="Calibri" w:cs="Times New Roman"/>
                <w:sz w:val="20"/>
                <w:szCs w:val="20"/>
              </w:rPr>
              <w:t>methods</w:t>
            </w:r>
            <w:r w:rsidRPr="004327EA">
              <w:rPr>
                <w:rFonts w:ascii="Calibri" w:eastAsia="Times New Roman" w:hAnsi="Calibri" w:cs="Times New Roman"/>
                <w:sz w:val="20"/>
                <w:szCs w:val="20"/>
                <w:lang w:val="uk-UA"/>
              </w:rPr>
              <w:t xml:space="preserve"> </w:t>
            </w:r>
            <w:r w:rsidRPr="004327EA">
              <w:rPr>
                <w:rStyle w:val="hps"/>
                <w:rFonts w:ascii="Calibri" w:eastAsia="Times New Roman" w:hAnsi="Calibri" w:cs="Times New Roman"/>
                <w:sz w:val="20"/>
                <w:szCs w:val="20"/>
              </w:rPr>
              <w:t>of</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examination</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of</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endocrine pathology. Diagnostic purpose.</w:t>
            </w:r>
          </w:p>
        </w:tc>
        <w:tc>
          <w:tcPr>
            <w:tcW w:w="1919"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p>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2,5</w:t>
            </w:r>
          </w:p>
        </w:tc>
        <w:tc>
          <w:tcPr>
            <w:tcW w:w="1645"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en-US"/>
              </w:rPr>
            </w:pPr>
          </w:p>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21.01-25.01</w:t>
            </w:r>
          </w:p>
        </w:tc>
      </w:tr>
      <w:tr w:rsidR="006F5CCC" w:rsidRPr="004327EA" w:rsidTr="0033252D">
        <w:tc>
          <w:tcPr>
            <w:tcW w:w="560"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22.</w:t>
            </w:r>
          </w:p>
        </w:tc>
        <w:tc>
          <w:tcPr>
            <w:tcW w:w="6269"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both"/>
              <w:rPr>
                <w:rFonts w:ascii="Calibri" w:eastAsia="Times New Roman" w:hAnsi="Calibri" w:cs="Times New Roman"/>
                <w:sz w:val="20"/>
                <w:szCs w:val="20"/>
                <w:lang w:val="uk-UA"/>
              </w:rPr>
            </w:pPr>
            <w:r w:rsidRPr="004327EA">
              <w:rPr>
                <w:rStyle w:val="hps"/>
                <w:rFonts w:ascii="Calibri" w:eastAsia="Times New Roman" w:hAnsi="Calibri" w:cs="Times New Roman"/>
                <w:sz w:val="20"/>
                <w:szCs w:val="20"/>
              </w:rPr>
              <w:t>Clinical</w:t>
            </w:r>
            <w:r w:rsidRPr="004327EA">
              <w:rPr>
                <w:rStyle w:val="hps"/>
                <w:rFonts w:ascii="Calibri" w:eastAsia="Times New Roman" w:hAnsi="Calibri" w:cs="Times New Roman"/>
                <w:sz w:val="20"/>
                <w:szCs w:val="20"/>
                <w:lang w:val="uk-UA"/>
              </w:rPr>
              <w:t xml:space="preserve">, </w:t>
            </w:r>
            <w:r w:rsidRPr="004327EA">
              <w:rPr>
                <w:rStyle w:val="hps"/>
                <w:rFonts w:ascii="Calibri" w:eastAsia="Times New Roman" w:hAnsi="Calibri" w:cs="Times New Roman"/>
                <w:sz w:val="20"/>
                <w:szCs w:val="20"/>
              </w:rPr>
              <w:t>laboratory</w:t>
            </w:r>
            <w:r w:rsidRPr="004327EA">
              <w:rPr>
                <w:rStyle w:val="hps"/>
                <w:rFonts w:ascii="Calibri" w:eastAsia="Times New Roman" w:hAnsi="Calibri" w:cs="Times New Roman"/>
                <w:sz w:val="20"/>
                <w:szCs w:val="20"/>
                <w:lang w:val="uk-UA"/>
              </w:rPr>
              <w:t xml:space="preserve"> </w:t>
            </w:r>
            <w:r w:rsidRPr="004327EA">
              <w:rPr>
                <w:rStyle w:val="hps"/>
                <w:rFonts w:ascii="Calibri" w:eastAsia="Times New Roman" w:hAnsi="Calibri" w:cs="Times New Roman"/>
                <w:sz w:val="20"/>
                <w:szCs w:val="20"/>
              </w:rPr>
              <w:t>and</w:t>
            </w:r>
            <w:r w:rsidRPr="004327EA">
              <w:rPr>
                <w:rStyle w:val="hps"/>
                <w:rFonts w:ascii="Calibri" w:eastAsia="Times New Roman" w:hAnsi="Calibri" w:cs="Times New Roman"/>
                <w:sz w:val="20"/>
                <w:szCs w:val="20"/>
                <w:lang w:val="uk-UA"/>
              </w:rPr>
              <w:t xml:space="preserve"> </w:t>
            </w:r>
            <w:r w:rsidRPr="004327EA">
              <w:rPr>
                <w:rStyle w:val="hps"/>
                <w:rFonts w:ascii="Calibri" w:eastAsia="Times New Roman" w:hAnsi="Calibri" w:cs="Times New Roman"/>
                <w:sz w:val="20"/>
                <w:szCs w:val="20"/>
              </w:rPr>
              <w:t>instrumental</w:t>
            </w:r>
            <w:r w:rsidRPr="004327EA">
              <w:rPr>
                <w:rFonts w:ascii="Calibri" w:eastAsia="Times New Roman" w:hAnsi="Calibri" w:cs="Times New Roman"/>
                <w:sz w:val="20"/>
                <w:szCs w:val="20"/>
                <w:lang w:val="uk-UA"/>
              </w:rPr>
              <w:t xml:space="preserve"> </w:t>
            </w:r>
            <w:r w:rsidRPr="004327EA">
              <w:rPr>
                <w:rStyle w:val="hps"/>
                <w:rFonts w:ascii="Calibri" w:eastAsia="Times New Roman" w:hAnsi="Calibri" w:cs="Times New Roman"/>
                <w:sz w:val="20"/>
                <w:szCs w:val="20"/>
              </w:rPr>
              <w:t>methods</w:t>
            </w:r>
            <w:r w:rsidRPr="004327EA">
              <w:rPr>
                <w:rFonts w:ascii="Calibri" w:eastAsia="Times New Roman" w:hAnsi="Calibri" w:cs="Times New Roman"/>
                <w:sz w:val="20"/>
                <w:szCs w:val="20"/>
                <w:lang w:val="uk-UA"/>
              </w:rPr>
              <w:t xml:space="preserve"> </w:t>
            </w:r>
            <w:r w:rsidRPr="004327EA">
              <w:rPr>
                <w:rStyle w:val="hps"/>
                <w:rFonts w:ascii="Calibri" w:eastAsia="Times New Roman" w:hAnsi="Calibri" w:cs="Times New Roman"/>
                <w:sz w:val="20"/>
                <w:szCs w:val="20"/>
              </w:rPr>
              <w:t>of</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examination</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of</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patients</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with</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musculoskeletal</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and connective tissues disorders.</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Diagnostic value.</w:t>
            </w:r>
          </w:p>
        </w:tc>
        <w:tc>
          <w:tcPr>
            <w:tcW w:w="1919"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p>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2,5</w:t>
            </w:r>
          </w:p>
        </w:tc>
        <w:tc>
          <w:tcPr>
            <w:tcW w:w="1645"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en-US"/>
              </w:rPr>
            </w:pPr>
          </w:p>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28.01-1.02</w:t>
            </w:r>
          </w:p>
        </w:tc>
      </w:tr>
      <w:tr w:rsidR="006F5CCC" w:rsidRPr="004327EA" w:rsidTr="0033252D">
        <w:tc>
          <w:tcPr>
            <w:tcW w:w="560"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23.</w:t>
            </w:r>
          </w:p>
        </w:tc>
        <w:tc>
          <w:tcPr>
            <w:tcW w:w="6269"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tabs>
                <w:tab w:val="left" w:pos="6135"/>
              </w:tabs>
              <w:jc w:val="both"/>
              <w:rPr>
                <w:rStyle w:val="hps"/>
                <w:rFonts w:ascii="Calibri" w:eastAsia="Times New Roman" w:hAnsi="Calibri" w:cs="Times New Roman"/>
                <w:b/>
                <w:sz w:val="20"/>
                <w:szCs w:val="20"/>
              </w:rPr>
            </w:pPr>
            <w:r w:rsidRPr="004327EA">
              <w:rPr>
                <w:rStyle w:val="hps"/>
                <w:rFonts w:ascii="Calibri" w:eastAsia="Times New Roman" w:hAnsi="Calibri" w:cs="Times New Roman"/>
                <w:b/>
                <w:sz w:val="20"/>
                <w:szCs w:val="20"/>
              </w:rPr>
              <w:t>The final module</w:t>
            </w:r>
            <w:r w:rsidRPr="004327EA">
              <w:rPr>
                <w:rFonts w:ascii="Calibri" w:eastAsia="Times New Roman" w:hAnsi="Calibri" w:cs="Times New Roman"/>
                <w:b/>
                <w:sz w:val="20"/>
                <w:szCs w:val="20"/>
              </w:rPr>
              <w:t xml:space="preserve"> </w:t>
            </w:r>
            <w:r w:rsidRPr="004327EA">
              <w:rPr>
                <w:rStyle w:val="hps"/>
                <w:rFonts w:ascii="Calibri" w:eastAsia="Times New Roman" w:hAnsi="Calibri" w:cs="Times New Roman"/>
                <w:b/>
                <w:sz w:val="20"/>
                <w:szCs w:val="20"/>
              </w:rPr>
              <w:t>control.</w:t>
            </w:r>
          </w:p>
          <w:p w:rsidR="006F5CCC" w:rsidRPr="004327EA" w:rsidRDefault="006F5CCC" w:rsidP="0033252D">
            <w:pPr>
              <w:jc w:val="both"/>
              <w:rPr>
                <w:rStyle w:val="hps"/>
                <w:rFonts w:ascii="Calibri" w:eastAsia="Times New Roman" w:hAnsi="Calibri" w:cs="Times New Roman"/>
                <w:sz w:val="20"/>
                <w:szCs w:val="20"/>
              </w:rPr>
            </w:pPr>
            <w:r w:rsidRPr="004327EA">
              <w:rPr>
                <w:rStyle w:val="hps"/>
                <w:rFonts w:ascii="Calibri" w:eastAsia="Times New Roman" w:hAnsi="Calibri" w:cs="Times New Roman"/>
                <w:sz w:val="20"/>
                <w:szCs w:val="20"/>
              </w:rPr>
              <w:lastRenderedPageBreak/>
              <w:t>Control</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of practical skills.</w:t>
            </w:r>
          </w:p>
          <w:p w:rsidR="006F5CCC" w:rsidRPr="004327EA" w:rsidRDefault="006F5CCC" w:rsidP="0033252D">
            <w:pPr>
              <w:jc w:val="both"/>
              <w:rPr>
                <w:rFonts w:ascii="Calibri" w:eastAsia="Times New Roman" w:hAnsi="Calibri" w:cs="Times New Roman"/>
                <w:sz w:val="20"/>
                <w:szCs w:val="20"/>
                <w:lang w:val="uk-UA"/>
              </w:rPr>
            </w:pPr>
            <w:r w:rsidRPr="004327EA">
              <w:rPr>
                <w:rStyle w:val="hps"/>
                <w:rFonts w:ascii="Calibri" w:eastAsia="Times New Roman" w:hAnsi="Calibri" w:cs="Times New Roman"/>
                <w:sz w:val="20"/>
                <w:szCs w:val="20"/>
              </w:rPr>
              <w:t>Test</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control of</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theoretical training.</w:t>
            </w:r>
          </w:p>
          <w:p w:rsidR="006F5CCC" w:rsidRPr="004327EA" w:rsidRDefault="006F5CCC" w:rsidP="0033252D">
            <w:pPr>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Analysis</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of</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instrumental</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and</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laboratory</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data</w:t>
            </w:r>
            <w:r w:rsidRPr="004327EA">
              <w:rPr>
                <w:rFonts w:ascii="Calibri" w:eastAsia="Times New Roman" w:hAnsi="Calibri" w:cs="Times New Roman"/>
                <w:sz w:val="20"/>
                <w:szCs w:val="20"/>
                <w:lang w:val="uk-UA"/>
              </w:rPr>
              <w:t>.</w:t>
            </w:r>
          </w:p>
        </w:tc>
        <w:tc>
          <w:tcPr>
            <w:tcW w:w="1919"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p>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lastRenderedPageBreak/>
              <w:t>1</w:t>
            </w:r>
          </w:p>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1</w:t>
            </w:r>
          </w:p>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0,5</w:t>
            </w:r>
          </w:p>
        </w:tc>
        <w:tc>
          <w:tcPr>
            <w:tcW w:w="1645"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en-US"/>
              </w:rPr>
            </w:pPr>
          </w:p>
          <w:p w:rsidR="006F5CCC" w:rsidRPr="004327EA" w:rsidRDefault="006F5CCC" w:rsidP="0033252D">
            <w:pPr>
              <w:jc w:val="center"/>
              <w:rPr>
                <w:rFonts w:ascii="Calibri" w:eastAsia="Times New Roman" w:hAnsi="Calibri" w:cs="Times New Roman"/>
                <w:sz w:val="20"/>
                <w:szCs w:val="20"/>
                <w:lang w:val="uk-UA"/>
              </w:rPr>
            </w:pPr>
          </w:p>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4.02-8.02</w:t>
            </w:r>
          </w:p>
        </w:tc>
      </w:tr>
      <w:tr w:rsidR="006F5CCC" w:rsidRPr="004327EA" w:rsidTr="0033252D">
        <w:trPr>
          <w:cantSplit/>
          <w:trHeight w:val="166"/>
        </w:trPr>
        <w:tc>
          <w:tcPr>
            <w:tcW w:w="6829" w:type="dxa"/>
            <w:gridSpan w:val="2"/>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pStyle w:val="2"/>
              <w:jc w:val="both"/>
              <w:rPr>
                <w:rFonts w:ascii="Cambria" w:eastAsia="Times New Roman" w:hAnsi="Cambria" w:cs="Times New Roman"/>
                <w:color w:val="4F81BD"/>
                <w:sz w:val="20"/>
                <w:szCs w:val="20"/>
              </w:rPr>
            </w:pPr>
            <w:r w:rsidRPr="004327EA">
              <w:rPr>
                <w:rFonts w:ascii="Cambria" w:eastAsia="Times New Roman" w:hAnsi="Cambria" w:cs="Times New Roman"/>
                <w:color w:val="4F81BD"/>
                <w:sz w:val="20"/>
                <w:szCs w:val="20"/>
                <w:lang w:val="en-US"/>
              </w:rPr>
              <w:lastRenderedPageBreak/>
              <w:t>TOTAL</w:t>
            </w:r>
            <w:r w:rsidRPr="004327EA">
              <w:rPr>
                <w:rFonts w:ascii="Cambria" w:eastAsia="Times New Roman" w:hAnsi="Cambria" w:cs="Times New Roman"/>
                <w:vanish/>
                <w:color w:val="4F81BD"/>
                <w:sz w:val="20"/>
                <w:szCs w:val="20"/>
              </w:rPr>
              <w:t>|</w:t>
            </w:r>
          </w:p>
        </w:tc>
        <w:tc>
          <w:tcPr>
            <w:tcW w:w="1919"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57,5</w:t>
            </w:r>
          </w:p>
        </w:tc>
        <w:tc>
          <w:tcPr>
            <w:tcW w:w="1645"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b/>
                <w:bCs/>
                <w:sz w:val="20"/>
                <w:szCs w:val="20"/>
                <w:lang w:val="uk-UA"/>
              </w:rPr>
            </w:pPr>
          </w:p>
        </w:tc>
      </w:tr>
    </w:tbl>
    <w:p w:rsidR="006F5CCC" w:rsidRPr="004327EA" w:rsidRDefault="006F5CCC" w:rsidP="006F5CCC">
      <w:pPr>
        <w:tabs>
          <w:tab w:val="left" w:pos="3480"/>
        </w:tabs>
        <w:jc w:val="both"/>
        <w:rPr>
          <w:rFonts w:ascii="Calibri" w:eastAsia="Times New Roman" w:hAnsi="Calibri" w:cs="Times New Roman"/>
          <w:sz w:val="20"/>
          <w:szCs w:val="20"/>
          <w:lang w:val="en-US"/>
        </w:rPr>
      </w:pPr>
    </w:p>
    <w:p w:rsidR="006F5CCC" w:rsidRPr="004327EA" w:rsidRDefault="006F5CCC" w:rsidP="006F5CCC">
      <w:pPr>
        <w:tabs>
          <w:tab w:val="left" w:pos="3480"/>
        </w:tabs>
        <w:jc w:val="both"/>
        <w:rPr>
          <w:rFonts w:ascii="Calibri" w:eastAsia="Times New Roman" w:hAnsi="Calibri" w:cs="Times New Roman"/>
          <w:sz w:val="20"/>
          <w:szCs w:val="20"/>
          <w:lang w:val="en-US"/>
        </w:rPr>
      </w:pPr>
    </w:p>
    <w:p w:rsidR="006F5CCC" w:rsidRPr="004327EA" w:rsidRDefault="006F5CCC" w:rsidP="006F5CCC">
      <w:pPr>
        <w:ind w:left="7293"/>
        <w:rPr>
          <w:rStyle w:val="hps"/>
          <w:rFonts w:ascii="Calibri" w:eastAsia="Times New Roman" w:hAnsi="Calibri" w:cs="Times New Roman"/>
          <w:sz w:val="20"/>
          <w:szCs w:val="20"/>
        </w:rPr>
      </w:pPr>
    </w:p>
    <w:p w:rsidR="006F5CCC" w:rsidRPr="004327EA" w:rsidRDefault="006F5CCC" w:rsidP="006F5CCC">
      <w:pPr>
        <w:jc w:val="center"/>
        <w:rPr>
          <w:rStyle w:val="hps"/>
          <w:rFonts w:ascii="Calibri" w:eastAsia="Times New Roman" w:hAnsi="Calibri" w:cs="Times New Roman"/>
          <w:b/>
          <w:sz w:val="20"/>
          <w:szCs w:val="20"/>
        </w:rPr>
      </w:pPr>
      <w:r w:rsidRPr="004327EA">
        <w:rPr>
          <w:rStyle w:val="hps"/>
          <w:rFonts w:ascii="Calibri" w:eastAsia="Times New Roman" w:hAnsi="Calibri" w:cs="Times New Roman"/>
          <w:b/>
          <w:sz w:val="20"/>
          <w:szCs w:val="20"/>
        </w:rPr>
        <w:t>The plan of the self work</w:t>
      </w:r>
    </w:p>
    <w:p w:rsidR="006F5CCC" w:rsidRPr="004327EA" w:rsidRDefault="006F5CCC" w:rsidP="006F5CCC">
      <w:pPr>
        <w:jc w:val="center"/>
        <w:rPr>
          <w:rStyle w:val="hps"/>
          <w:rFonts w:ascii="Calibri" w:eastAsia="Times New Roman" w:hAnsi="Calibri" w:cs="Times New Roman"/>
          <w:b/>
          <w:sz w:val="20"/>
          <w:szCs w:val="20"/>
        </w:rPr>
      </w:pPr>
      <w:r w:rsidRPr="004327EA">
        <w:rPr>
          <w:rStyle w:val="hps"/>
          <w:rFonts w:ascii="Calibri" w:eastAsia="Times New Roman" w:hAnsi="Calibri" w:cs="Times New Roman"/>
          <w:b/>
          <w:sz w:val="20"/>
          <w:szCs w:val="20"/>
        </w:rPr>
        <w:t>“Propedeutics to internal medicine”</w:t>
      </w:r>
    </w:p>
    <w:p w:rsidR="006F5CCC" w:rsidRPr="004327EA" w:rsidRDefault="006F5CCC" w:rsidP="006F5CCC">
      <w:pPr>
        <w:jc w:val="center"/>
        <w:rPr>
          <w:rStyle w:val="hps"/>
          <w:rFonts w:ascii="Calibri" w:eastAsia="Times New Roman" w:hAnsi="Calibri" w:cs="Times New Roman"/>
          <w:b/>
          <w:sz w:val="20"/>
          <w:szCs w:val="20"/>
        </w:rPr>
      </w:pPr>
      <w:r w:rsidRPr="004327EA">
        <w:rPr>
          <w:rStyle w:val="hps"/>
          <w:rFonts w:ascii="Calibri" w:eastAsia="Times New Roman" w:hAnsi="Calibri" w:cs="Times New Roman"/>
          <w:b/>
          <w:sz w:val="20"/>
          <w:szCs w:val="20"/>
        </w:rPr>
        <w:t>for students of</w:t>
      </w:r>
      <w:r w:rsidRPr="004327EA">
        <w:rPr>
          <w:rFonts w:ascii="Calibri" w:eastAsia="Times New Roman" w:hAnsi="Calibri" w:cs="Times New Roman"/>
          <w:b/>
          <w:sz w:val="20"/>
          <w:szCs w:val="20"/>
        </w:rPr>
        <w:t xml:space="preserve"> </w:t>
      </w:r>
      <w:r w:rsidRPr="004327EA">
        <w:rPr>
          <w:rStyle w:val="hps"/>
          <w:rFonts w:ascii="Calibri" w:eastAsia="Times New Roman" w:hAnsi="Calibri" w:cs="Times New Roman"/>
          <w:b/>
          <w:sz w:val="20"/>
          <w:szCs w:val="20"/>
        </w:rPr>
        <w:t>third year of medical faculty N1</w:t>
      </w:r>
    </w:p>
    <w:p w:rsidR="006F5CCC" w:rsidRPr="004327EA" w:rsidRDefault="006F5CCC" w:rsidP="006F5CCC">
      <w:pPr>
        <w:jc w:val="center"/>
        <w:rPr>
          <w:rStyle w:val="hps"/>
          <w:rFonts w:ascii="Calibri" w:eastAsia="Times New Roman" w:hAnsi="Calibri" w:cs="Times New Roman"/>
          <w:b/>
          <w:sz w:val="20"/>
          <w:szCs w:val="20"/>
        </w:rPr>
      </w:pPr>
      <w:r w:rsidRPr="004327EA">
        <w:rPr>
          <w:rStyle w:val="hps"/>
          <w:rFonts w:ascii="Calibri" w:eastAsia="Times New Roman" w:hAnsi="Calibri" w:cs="Times New Roman"/>
          <w:b/>
          <w:sz w:val="20"/>
          <w:szCs w:val="20"/>
        </w:rPr>
        <w:t>on autumn semester of 2012-2013 academic year</w:t>
      </w:r>
    </w:p>
    <w:p w:rsidR="006F5CCC" w:rsidRPr="004327EA" w:rsidRDefault="006F5CCC" w:rsidP="006F5CCC">
      <w:pPr>
        <w:jc w:val="center"/>
        <w:rPr>
          <w:rFonts w:ascii="Calibri" w:eastAsia="Times New Roman" w:hAnsi="Calibri" w:cs="Times New Roman"/>
          <w:b/>
          <w:bCs/>
          <w:sz w:val="20"/>
          <w:szCs w:val="20"/>
        </w:rPr>
      </w:pPr>
    </w:p>
    <w:p w:rsidR="006F5CCC" w:rsidRPr="004327EA" w:rsidRDefault="006F5CCC" w:rsidP="006F5CCC">
      <w:pPr>
        <w:rPr>
          <w:rFonts w:ascii="Calibri" w:eastAsia="Times New Roman" w:hAnsi="Calibri" w:cs="Times New Roman"/>
          <w:b/>
          <w:bCs/>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6"/>
        <w:gridCol w:w="7063"/>
        <w:gridCol w:w="1892"/>
      </w:tblGrid>
      <w:tr w:rsidR="006F5CCC" w:rsidRPr="004327EA" w:rsidTr="0033252D">
        <w:tc>
          <w:tcPr>
            <w:tcW w:w="648"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b/>
                <w:bCs/>
                <w:sz w:val="20"/>
                <w:szCs w:val="20"/>
                <w:lang w:val="en-US"/>
              </w:rPr>
            </w:pPr>
            <w:r w:rsidRPr="004327EA">
              <w:rPr>
                <w:rFonts w:ascii="Calibri" w:eastAsia="Times New Roman" w:hAnsi="Calibri" w:cs="Times New Roman"/>
                <w:b/>
                <w:bCs/>
                <w:sz w:val="20"/>
                <w:szCs w:val="20"/>
                <w:lang w:val="uk-UA"/>
              </w:rPr>
              <w:t>№</w:t>
            </w:r>
          </w:p>
        </w:tc>
        <w:tc>
          <w:tcPr>
            <w:tcW w:w="7918"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b/>
                <w:bCs/>
                <w:sz w:val="20"/>
                <w:szCs w:val="20"/>
                <w:lang w:val="uk-UA"/>
              </w:rPr>
            </w:pPr>
            <w:r w:rsidRPr="004327EA">
              <w:rPr>
                <w:rFonts w:ascii="Calibri" w:eastAsia="Times New Roman" w:hAnsi="Calibri" w:cs="Times New Roman"/>
                <w:b/>
                <w:bCs/>
                <w:sz w:val="20"/>
                <w:szCs w:val="20"/>
                <w:lang w:val="en-US"/>
              </w:rPr>
              <w:t>TOPIC</w:t>
            </w:r>
          </w:p>
        </w:tc>
        <w:tc>
          <w:tcPr>
            <w:tcW w:w="2088"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b/>
                <w:bCs/>
                <w:sz w:val="20"/>
                <w:szCs w:val="20"/>
                <w:lang w:val="uk-UA"/>
              </w:rPr>
            </w:pPr>
            <w:r w:rsidRPr="004327EA">
              <w:rPr>
                <w:rFonts w:ascii="Calibri" w:eastAsia="Times New Roman" w:hAnsi="Calibri" w:cs="Times New Roman"/>
                <w:b/>
                <w:bCs/>
                <w:sz w:val="20"/>
                <w:szCs w:val="20"/>
                <w:lang w:val="en-US"/>
              </w:rPr>
              <w:t>Hours</w:t>
            </w:r>
          </w:p>
        </w:tc>
      </w:tr>
      <w:tr w:rsidR="006F5CCC" w:rsidRPr="004327EA" w:rsidTr="0033252D">
        <w:tc>
          <w:tcPr>
            <w:tcW w:w="648"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1.</w:t>
            </w:r>
          </w:p>
        </w:tc>
        <w:tc>
          <w:tcPr>
            <w:tcW w:w="7918"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rPr>
                <w:rFonts w:ascii="Calibri" w:eastAsia="Times New Roman" w:hAnsi="Calibri" w:cs="Times New Roman"/>
                <w:sz w:val="20"/>
                <w:szCs w:val="20"/>
                <w:lang w:val="uk-UA"/>
              </w:rPr>
            </w:pPr>
            <w:r w:rsidRPr="004327EA">
              <w:rPr>
                <w:rStyle w:val="hps"/>
                <w:rFonts w:ascii="Calibri" w:eastAsia="Times New Roman" w:hAnsi="Calibri" w:cs="Times New Roman"/>
                <w:sz w:val="20"/>
                <w:szCs w:val="20"/>
              </w:rPr>
              <w:t>Preparation for practical</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classes - theoretical</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and practical</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methods</w:t>
            </w:r>
            <w:r w:rsidRPr="004327EA">
              <w:rPr>
                <w:rFonts w:ascii="Calibri" w:eastAsia="Times New Roman" w:hAnsi="Calibri" w:cs="Times New Roman"/>
                <w:sz w:val="20"/>
                <w:szCs w:val="20"/>
              </w:rPr>
              <w:t xml:space="preserve"> of </w:t>
            </w:r>
            <w:r w:rsidRPr="004327EA">
              <w:rPr>
                <w:rStyle w:val="hps"/>
                <w:rFonts w:ascii="Calibri" w:eastAsia="Times New Roman" w:hAnsi="Calibri" w:cs="Times New Roman"/>
                <w:sz w:val="20"/>
                <w:szCs w:val="20"/>
              </w:rPr>
              <w:t>physical examination</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of the patient</w:t>
            </w:r>
            <w:r w:rsidRPr="004327EA">
              <w:rPr>
                <w:rStyle w:val="hps"/>
                <w:rFonts w:ascii="Calibri" w:eastAsia="Times New Roman" w:hAnsi="Calibri" w:cs="Times New Roman"/>
                <w:sz w:val="20"/>
                <w:szCs w:val="20"/>
                <w:lang w:val="uk-UA"/>
              </w:rPr>
              <w:t>:</w:t>
            </w:r>
          </w:p>
        </w:tc>
        <w:tc>
          <w:tcPr>
            <w:tcW w:w="2088"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b/>
                <w:bCs/>
                <w:sz w:val="20"/>
                <w:szCs w:val="20"/>
                <w:lang w:val="uk-UA"/>
              </w:rPr>
            </w:pPr>
          </w:p>
        </w:tc>
      </w:tr>
      <w:tr w:rsidR="006F5CCC" w:rsidRPr="004327EA" w:rsidTr="0033252D">
        <w:tc>
          <w:tcPr>
            <w:tcW w:w="648"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rPr>
                <w:rFonts w:ascii="Calibri" w:eastAsia="Times New Roman" w:hAnsi="Calibri" w:cs="Times New Roman"/>
                <w:b/>
                <w:bCs/>
                <w:sz w:val="20"/>
                <w:szCs w:val="20"/>
                <w:lang w:val="uk-UA"/>
              </w:rPr>
            </w:pPr>
          </w:p>
        </w:tc>
        <w:tc>
          <w:tcPr>
            <w:tcW w:w="7918"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 xml:space="preserve">- </w:t>
            </w:r>
            <w:r w:rsidRPr="004327EA">
              <w:rPr>
                <w:rStyle w:val="hps"/>
                <w:rFonts w:ascii="Calibri" w:eastAsia="Times New Roman" w:hAnsi="Calibri" w:cs="Times New Roman"/>
                <w:sz w:val="20"/>
                <w:szCs w:val="20"/>
              </w:rPr>
              <w:t>questioning</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of patients with pathology</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of internal organs</w:t>
            </w:r>
          </w:p>
        </w:tc>
        <w:tc>
          <w:tcPr>
            <w:tcW w:w="2088"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2</w:t>
            </w:r>
          </w:p>
        </w:tc>
      </w:tr>
      <w:tr w:rsidR="006F5CCC" w:rsidRPr="004327EA" w:rsidTr="0033252D">
        <w:tc>
          <w:tcPr>
            <w:tcW w:w="648"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rPr>
                <w:rFonts w:ascii="Calibri" w:eastAsia="Times New Roman" w:hAnsi="Calibri" w:cs="Times New Roman"/>
                <w:b/>
                <w:bCs/>
                <w:sz w:val="20"/>
                <w:szCs w:val="20"/>
                <w:lang w:val="uk-UA"/>
              </w:rPr>
            </w:pPr>
          </w:p>
        </w:tc>
        <w:tc>
          <w:tcPr>
            <w:tcW w:w="7918"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general</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inspection</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of the patient,</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examination</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of body parts</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(head, neck</w:t>
            </w:r>
            <w:r w:rsidRPr="004327EA">
              <w:rPr>
                <w:rFonts w:ascii="Calibri" w:eastAsia="Times New Roman" w:hAnsi="Calibri" w:cs="Times New Roman"/>
                <w:sz w:val="20"/>
                <w:szCs w:val="20"/>
              </w:rPr>
              <w:t xml:space="preserve">, limbs, thorax, </w:t>
            </w:r>
            <w:r w:rsidRPr="004327EA">
              <w:rPr>
                <w:rStyle w:val="hps"/>
                <w:rFonts w:ascii="Calibri" w:eastAsia="Times New Roman" w:hAnsi="Calibri" w:cs="Times New Roman"/>
                <w:sz w:val="20"/>
                <w:szCs w:val="20"/>
              </w:rPr>
              <w:t>abdomen)</w:t>
            </w:r>
          </w:p>
        </w:tc>
        <w:tc>
          <w:tcPr>
            <w:tcW w:w="2088"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2</w:t>
            </w:r>
          </w:p>
        </w:tc>
      </w:tr>
      <w:tr w:rsidR="006F5CCC" w:rsidRPr="004327EA" w:rsidTr="0033252D">
        <w:tc>
          <w:tcPr>
            <w:tcW w:w="648"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rPr>
                <w:rFonts w:ascii="Calibri" w:eastAsia="Times New Roman" w:hAnsi="Calibri" w:cs="Times New Roman"/>
                <w:b/>
                <w:bCs/>
                <w:sz w:val="20"/>
                <w:szCs w:val="20"/>
                <w:lang w:val="uk-UA"/>
              </w:rPr>
            </w:pPr>
          </w:p>
        </w:tc>
        <w:tc>
          <w:tcPr>
            <w:tcW w:w="7918"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palpation of the chest</w:t>
            </w:r>
          </w:p>
        </w:tc>
        <w:tc>
          <w:tcPr>
            <w:tcW w:w="2088"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1</w:t>
            </w:r>
          </w:p>
        </w:tc>
      </w:tr>
      <w:tr w:rsidR="006F5CCC" w:rsidRPr="004327EA" w:rsidTr="0033252D">
        <w:tc>
          <w:tcPr>
            <w:tcW w:w="648"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rPr>
                <w:rFonts w:ascii="Calibri" w:eastAsia="Times New Roman" w:hAnsi="Calibri" w:cs="Times New Roman"/>
                <w:b/>
                <w:bCs/>
                <w:sz w:val="20"/>
                <w:szCs w:val="20"/>
                <w:lang w:val="uk-UA"/>
              </w:rPr>
            </w:pPr>
          </w:p>
        </w:tc>
        <w:tc>
          <w:tcPr>
            <w:tcW w:w="7918"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comparative and topographic percussion of the lungs</w:t>
            </w:r>
          </w:p>
        </w:tc>
        <w:tc>
          <w:tcPr>
            <w:tcW w:w="2088"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2</w:t>
            </w:r>
          </w:p>
        </w:tc>
      </w:tr>
      <w:tr w:rsidR="006F5CCC" w:rsidRPr="004327EA" w:rsidTr="0033252D">
        <w:tc>
          <w:tcPr>
            <w:tcW w:w="648"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rPr>
                <w:rFonts w:ascii="Calibri" w:eastAsia="Times New Roman" w:hAnsi="Calibri" w:cs="Times New Roman"/>
                <w:b/>
                <w:bCs/>
                <w:sz w:val="20"/>
                <w:szCs w:val="20"/>
                <w:lang w:val="uk-UA"/>
              </w:rPr>
            </w:pPr>
          </w:p>
        </w:tc>
        <w:tc>
          <w:tcPr>
            <w:tcW w:w="7918"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auscultation of the lungs</w:t>
            </w:r>
          </w:p>
        </w:tc>
        <w:tc>
          <w:tcPr>
            <w:tcW w:w="2088"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2</w:t>
            </w:r>
          </w:p>
        </w:tc>
      </w:tr>
      <w:tr w:rsidR="006F5CCC" w:rsidRPr="004327EA" w:rsidTr="0033252D">
        <w:tc>
          <w:tcPr>
            <w:tcW w:w="648"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rPr>
                <w:rFonts w:ascii="Calibri" w:eastAsia="Times New Roman" w:hAnsi="Calibri" w:cs="Times New Roman"/>
                <w:b/>
                <w:bCs/>
                <w:sz w:val="20"/>
                <w:szCs w:val="20"/>
                <w:lang w:val="uk-UA"/>
              </w:rPr>
            </w:pPr>
          </w:p>
        </w:tc>
        <w:tc>
          <w:tcPr>
            <w:tcW w:w="7918"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palpation of the heart region</w:t>
            </w:r>
          </w:p>
        </w:tc>
        <w:tc>
          <w:tcPr>
            <w:tcW w:w="2088"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1</w:t>
            </w:r>
          </w:p>
        </w:tc>
      </w:tr>
      <w:tr w:rsidR="006F5CCC" w:rsidRPr="004327EA" w:rsidTr="0033252D">
        <w:tc>
          <w:tcPr>
            <w:tcW w:w="648"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rPr>
                <w:rFonts w:ascii="Calibri" w:eastAsia="Times New Roman" w:hAnsi="Calibri" w:cs="Times New Roman"/>
                <w:b/>
                <w:bCs/>
                <w:sz w:val="20"/>
                <w:szCs w:val="20"/>
                <w:lang w:val="uk-UA"/>
              </w:rPr>
            </w:pPr>
          </w:p>
        </w:tc>
        <w:tc>
          <w:tcPr>
            <w:tcW w:w="7918"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 xml:space="preserve">- </w:t>
            </w:r>
            <w:r w:rsidRPr="004327EA">
              <w:rPr>
                <w:rStyle w:val="hps"/>
                <w:rFonts w:ascii="Calibri" w:eastAsia="Times New Roman" w:hAnsi="Calibri" w:cs="Times New Roman"/>
                <w:sz w:val="20"/>
                <w:szCs w:val="20"/>
              </w:rPr>
              <w:t>determining the properties of</w:t>
            </w:r>
            <w:r w:rsidRPr="004327EA">
              <w:rPr>
                <w:rStyle w:val="shorttext"/>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the pulse</w:t>
            </w:r>
          </w:p>
        </w:tc>
        <w:tc>
          <w:tcPr>
            <w:tcW w:w="2088"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1</w:t>
            </w:r>
          </w:p>
        </w:tc>
      </w:tr>
      <w:tr w:rsidR="006F5CCC" w:rsidRPr="004327EA" w:rsidTr="0033252D">
        <w:tc>
          <w:tcPr>
            <w:tcW w:w="648"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rPr>
                <w:rFonts w:ascii="Calibri" w:eastAsia="Times New Roman" w:hAnsi="Calibri" w:cs="Times New Roman"/>
                <w:b/>
                <w:bCs/>
                <w:sz w:val="20"/>
                <w:szCs w:val="20"/>
                <w:lang w:val="uk-UA"/>
              </w:rPr>
            </w:pPr>
          </w:p>
        </w:tc>
        <w:tc>
          <w:tcPr>
            <w:tcW w:w="7918"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 xml:space="preserve">- </w:t>
            </w:r>
            <w:r w:rsidRPr="004327EA">
              <w:rPr>
                <w:rStyle w:val="hps"/>
                <w:rFonts w:ascii="Calibri" w:eastAsia="Times New Roman" w:hAnsi="Calibri" w:cs="Times New Roman"/>
                <w:sz w:val="20"/>
                <w:szCs w:val="20"/>
              </w:rPr>
              <w:t>percussion</w:t>
            </w:r>
            <w:r w:rsidRPr="004327EA">
              <w:rPr>
                <w:rStyle w:val="shorttext"/>
                <w:rFonts w:ascii="Calibri" w:eastAsia="Times New Roman" w:hAnsi="Calibri" w:cs="Times New Roman"/>
                <w:sz w:val="20"/>
                <w:szCs w:val="20"/>
              </w:rPr>
              <w:t xml:space="preserve"> of the absolute </w:t>
            </w:r>
            <w:r w:rsidRPr="004327EA">
              <w:rPr>
                <w:rStyle w:val="hps"/>
                <w:rFonts w:ascii="Calibri" w:eastAsia="Times New Roman" w:hAnsi="Calibri" w:cs="Times New Roman"/>
                <w:sz w:val="20"/>
                <w:szCs w:val="20"/>
              </w:rPr>
              <w:t>and</w:t>
            </w:r>
            <w:r w:rsidRPr="004327EA">
              <w:rPr>
                <w:rStyle w:val="shorttext"/>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the relative</w:t>
            </w:r>
            <w:r w:rsidRPr="004327EA">
              <w:rPr>
                <w:rStyle w:val="shorttext"/>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cardiac dullness</w:t>
            </w:r>
          </w:p>
        </w:tc>
        <w:tc>
          <w:tcPr>
            <w:tcW w:w="2088"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1</w:t>
            </w:r>
          </w:p>
        </w:tc>
      </w:tr>
      <w:tr w:rsidR="006F5CCC" w:rsidRPr="004327EA" w:rsidTr="0033252D">
        <w:tc>
          <w:tcPr>
            <w:tcW w:w="648"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rPr>
                <w:rFonts w:ascii="Calibri" w:eastAsia="Times New Roman" w:hAnsi="Calibri" w:cs="Times New Roman"/>
                <w:b/>
                <w:bCs/>
                <w:sz w:val="20"/>
                <w:szCs w:val="20"/>
                <w:lang w:val="uk-UA"/>
              </w:rPr>
            </w:pPr>
          </w:p>
        </w:tc>
        <w:tc>
          <w:tcPr>
            <w:tcW w:w="7918"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auscultation of the heart</w:t>
            </w:r>
          </w:p>
        </w:tc>
        <w:tc>
          <w:tcPr>
            <w:tcW w:w="2088"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2</w:t>
            </w:r>
          </w:p>
        </w:tc>
      </w:tr>
      <w:tr w:rsidR="006F5CCC" w:rsidRPr="004327EA" w:rsidTr="0033252D">
        <w:tc>
          <w:tcPr>
            <w:tcW w:w="648"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rPr>
                <w:rFonts w:ascii="Calibri" w:eastAsia="Times New Roman" w:hAnsi="Calibri" w:cs="Times New Roman"/>
                <w:b/>
                <w:bCs/>
                <w:sz w:val="20"/>
                <w:szCs w:val="20"/>
                <w:lang w:val="uk-UA"/>
              </w:rPr>
            </w:pPr>
          </w:p>
        </w:tc>
        <w:tc>
          <w:tcPr>
            <w:tcW w:w="7918"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 xml:space="preserve">- </w:t>
            </w:r>
            <w:r w:rsidRPr="004327EA">
              <w:rPr>
                <w:rStyle w:val="hps"/>
                <w:rFonts w:ascii="Calibri" w:eastAsia="Times New Roman" w:hAnsi="Calibri" w:cs="Times New Roman"/>
                <w:sz w:val="20"/>
                <w:szCs w:val="20"/>
              </w:rPr>
              <w:t>superficial</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and deep</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methodical</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palpation</w:t>
            </w:r>
            <w:r w:rsidRPr="004327EA">
              <w:rPr>
                <w:rFonts w:ascii="Calibri" w:eastAsia="Times New Roman" w:hAnsi="Calibri" w:cs="Times New Roman"/>
                <w:sz w:val="20"/>
                <w:szCs w:val="20"/>
              </w:rPr>
              <w:t xml:space="preserve"> </w:t>
            </w:r>
            <w:r w:rsidRPr="004327EA">
              <w:rPr>
                <w:rFonts w:ascii="Calibri" w:eastAsia="Times New Roman" w:hAnsi="Calibri" w:cs="Times New Roman"/>
                <w:sz w:val="20"/>
                <w:szCs w:val="20"/>
                <w:lang w:val="en-US"/>
              </w:rPr>
              <w:t>of t</w:t>
            </w:r>
            <w:r w:rsidRPr="004327EA">
              <w:rPr>
                <w:rStyle w:val="hps"/>
                <w:rFonts w:ascii="Calibri" w:eastAsia="Times New Roman" w:hAnsi="Calibri" w:cs="Times New Roman"/>
                <w:sz w:val="20"/>
                <w:szCs w:val="20"/>
              </w:rPr>
              <w:t>he abdomen</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intestine</w:t>
            </w:r>
            <w:r w:rsidRPr="004327EA">
              <w:rPr>
                <w:rFonts w:ascii="Calibri" w:eastAsia="Times New Roman" w:hAnsi="Calibri" w:cs="Times New Roman"/>
                <w:sz w:val="20"/>
                <w:szCs w:val="20"/>
              </w:rPr>
              <w:t>, stomach, liver, spleen, kidneys</w:t>
            </w:r>
          </w:p>
        </w:tc>
        <w:tc>
          <w:tcPr>
            <w:tcW w:w="2088"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2</w:t>
            </w:r>
          </w:p>
        </w:tc>
      </w:tr>
      <w:tr w:rsidR="006F5CCC" w:rsidRPr="004327EA" w:rsidTr="0033252D">
        <w:tc>
          <w:tcPr>
            <w:tcW w:w="648"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rPr>
                <w:rFonts w:ascii="Calibri" w:eastAsia="Times New Roman" w:hAnsi="Calibri" w:cs="Times New Roman"/>
                <w:b/>
                <w:bCs/>
                <w:sz w:val="20"/>
                <w:szCs w:val="20"/>
                <w:lang w:val="uk-UA"/>
              </w:rPr>
            </w:pPr>
          </w:p>
        </w:tc>
        <w:tc>
          <w:tcPr>
            <w:tcW w:w="7918"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 xml:space="preserve">- </w:t>
            </w:r>
            <w:r w:rsidRPr="004327EA">
              <w:rPr>
                <w:rStyle w:val="hps"/>
                <w:rFonts w:ascii="Calibri" w:eastAsia="Times New Roman" w:hAnsi="Calibri" w:cs="Times New Roman"/>
                <w:sz w:val="20"/>
                <w:szCs w:val="20"/>
              </w:rPr>
              <w:t>determining</w:t>
            </w:r>
            <w:r w:rsidRPr="004327EA">
              <w:rPr>
                <w:rStyle w:val="hps"/>
                <w:rFonts w:ascii="Calibri" w:eastAsia="Times New Roman" w:hAnsi="Calibri" w:cs="Times New Roman"/>
                <w:sz w:val="20"/>
                <w:szCs w:val="20"/>
                <w:lang w:val="uk-UA"/>
              </w:rPr>
              <w:t xml:space="preserve"> </w:t>
            </w:r>
            <w:r w:rsidRPr="004327EA">
              <w:rPr>
                <w:rStyle w:val="hps"/>
                <w:rFonts w:ascii="Calibri" w:eastAsia="Times New Roman" w:hAnsi="Calibri" w:cs="Times New Roman"/>
                <w:sz w:val="20"/>
                <w:szCs w:val="20"/>
              </w:rPr>
              <w:t>the</w:t>
            </w:r>
            <w:r w:rsidRPr="004327EA">
              <w:rPr>
                <w:rFonts w:ascii="Calibri" w:eastAsia="Times New Roman" w:hAnsi="Calibri" w:cs="Times New Roman"/>
                <w:sz w:val="20"/>
                <w:szCs w:val="20"/>
                <w:lang w:val="uk-UA"/>
              </w:rPr>
              <w:t xml:space="preserve"> </w:t>
            </w:r>
            <w:r w:rsidRPr="004327EA">
              <w:rPr>
                <w:rStyle w:val="hps"/>
                <w:rFonts w:ascii="Calibri" w:eastAsia="Times New Roman" w:hAnsi="Calibri" w:cs="Times New Roman"/>
                <w:sz w:val="20"/>
                <w:szCs w:val="20"/>
              </w:rPr>
              <w:t>size</w:t>
            </w:r>
            <w:r w:rsidRPr="004327EA">
              <w:rPr>
                <w:rStyle w:val="hps"/>
                <w:rFonts w:ascii="Calibri" w:eastAsia="Times New Roman" w:hAnsi="Calibri" w:cs="Times New Roman"/>
                <w:sz w:val="20"/>
                <w:szCs w:val="20"/>
                <w:lang w:val="uk-UA"/>
              </w:rPr>
              <w:t xml:space="preserve"> </w:t>
            </w:r>
            <w:r w:rsidRPr="004327EA">
              <w:rPr>
                <w:rStyle w:val="hps"/>
                <w:rFonts w:ascii="Calibri" w:eastAsia="Times New Roman" w:hAnsi="Calibri" w:cs="Times New Roman"/>
                <w:sz w:val="20"/>
                <w:szCs w:val="20"/>
              </w:rPr>
              <w:t>of</w:t>
            </w:r>
            <w:r w:rsidRPr="004327EA">
              <w:rPr>
                <w:rStyle w:val="hps"/>
                <w:rFonts w:ascii="Calibri" w:eastAsia="Times New Roman" w:hAnsi="Calibri" w:cs="Times New Roman"/>
                <w:sz w:val="20"/>
                <w:szCs w:val="20"/>
                <w:lang w:val="uk-UA"/>
              </w:rPr>
              <w:t xml:space="preserve"> </w:t>
            </w:r>
            <w:r w:rsidRPr="004327EA">
              <w:rPr>
                <w:rStyle w:val="hps"/>
                <w:rFonts w:ascii="Calibri" w:eastAsia="Times New Roman" w:hAnsi="Calibri" w:cs="Times New Roman"/>
                <w:sz w:val="20"/>
                <w:szCs w:val="20"/>
              </w:rPr>
              <w:t>the</w:t>
            </w:r>
            <w:r w:rsidRPr="004327EA">
              <w:rPr>
                <w:rStyle w:val="hps"/>
                <w:rFonts w:ascii="Calibri" w:eastAsia="Times New Roman" w:hAnsi="Calibri" w:cs="Times New Roman"/>
                <w:sz w:val="20"/>
                <w:szCs w:val="20"/>
                <w:lang w:val="uk-UA"/>
              </w:rPr>
              <w:t xml:space="preserve"> </w:t>
            </w:r>
            <w:r w:rsidRPr="004327EA">
              <w:rPr>
                <w:rStyle w:val="hps"/>
                <w:rFonts w:ascii="Calibri" w:eastAsia="Times New Roman" w:hAnsi="Calibri" w:cs="Times New Roman"/>
                <w:sz w:val="20"/>
                <w:szCs w:val="20"/>
              </w:rPr>
              <w:t>liver</w:t>
            </w:r>
            <w:r w:rsidRPr="004327EA">
              <w:rPr>
                <w:rFonts w:ascii="Calibri" w:eastAsia="Times New Roman" w:hAnsi="Calibri" w:cs="Times New Roman"/>
                <w:sz w:val="20"/>
                <w:szCs w:val="20"/>
                <w:lang w:val="uk-UA"/>
              </w:rPr>
              <w:t xml:space="preserve"> </w:t>
            </w:r>
            <w:r w:rsidRPr="004327EA">
              <w:rPr>
                <w:rStyle w:val="hps"/>
                <w:rFonts w:ascii="Calibri" w:eastAsia="Times New Roman" w:hAnsi="Calibri" w:cs="Times New Roman"/>
                <w:sz w:val="20"/>
                <w:szCs w:val="20"/>
              </w:rPr>
              <w:t>and</w:t>
            </w:r>
            <w:r w:rsidRPr="004327EA">
              <w:rPr>
                <w:rStyle w:val="hps"/>
                <w:rFonts w:ascii="Calibri" w:eastAsia="Times New Roman" w:hAnsi="Calibri" w:cs="Times New Roman"/>
                <w:sz w:val="20"/>
                <w:szCs w:val="20"/>
                <w:lang w:val="uk-UA"/>
              </w:rPr>
              <w:t xml:space="preserve"> </w:t>
            </w:r>
            <w:r w:rsidRPr="004327EA">
              <w:rPr>
                <w:rStyle w:val="hps"/>
                <w:rFonts w:ascii="Calibri" w:eastAsia="Times New Roman" w:hAnsi="Calibri" w:cs="Times New Roman"/>
                <w:sz w:val="20"/>
                <w:szCs w:val="20"/>
              </w:rPr>
              <w:t>spleen</w:t>
            </w:r>
            <w:r w:rsidRPr="004327EA">
              <w:rPr>
                <w:rFonts w:ascii="Calibri" w:eastAsia="Times New Roman" w:hAnsi="Calibri" w:cs="Times New Roman"/>
                <w:sz w:val="20"/>
                <w:szCs w:val="20"/>
                <w:lang w:val="uk-UA" w:eastAsia="uk-UA"/>
              </w:rPr>
              <w:t xml:space="preserve"> </w:t>
            </w:r>
            <w:r w:rsidRPr="004327EA">
              <w:rPr>
                <w:rFonts w:ascii="Calibri" w:eastAsia="Times New Roman" w:hAnsi="Calibri" w:cs="Times New Roman"/>
                <w:sz w:val="20"/>
                <w:szCs w:val="20"/>
                <w:lang w:val="en-US" w:eastAsia="uk-UA"/>
              </w:rPr>
              <w:t xml:space="preserve">by </w:t>
            </w:r>
            <w:r w:rsidRPr="004327EA">
              <w:rPr>
                <w:rStyle w:val="hps"/>
                <w:rFonts w:ascii="Calibri" w:eastAsia="Times New Roman" w:hAnsi="Calibri" w:cs="Times New Roman"/>
                <w:sz w:val="20"/>
                <w:szCs w:val="20"/>
              </w:rPr>
              <w:t>percussion</w:t>
            </w:r>
          </w:p>
        </w:tc>
        <w:tc>
          <w:tcPr>
            <w:tcW w:w="2088"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1</w:t>
            </w:r>
          </w:p>
        </w:tc>
      </w:tr>
      <w:tr w:rsidR="006F5CCC" w:rsidRPr="004327EA" w:rsidTr="0033252D">
        <w:tc>
          <w:tcPr>
            <w:tcW w:w="648"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2.</w:t>
            </w:r>
          </w:p>
        </w:tc>
        <w:tc>
          <w:tcPr>
            <w:tcW w:w="7918"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rPr>
                <w:rFonts w:ascii="Calibri" w:eastAsia="Times New Roman" w:hAnsi="Calibri" w:cs="Times New Roman"/>
                <w:sz w:val="20"/>
                <w:szCs w:val="20"/>
                <w:lang w:val="uk-UA"/>
              </w:rPr>
            </w:pPr>
            <w:r w:rsidRPr="004327EA">
              <w:rPr>
                <w:rStyle w:val="hps"/>
                <w:rFonts w:ascii="Calibri" w:eastAsia="Times New Roman" w:hAnsi="Calibri" w:cs="Times New Roman"/>
                <w:sz w:val="20"/>
                <w:szCs w:val="20"/>
              </w:rPr>
              <w:t>The skills</w:t>
            </w:r>
            <w:r w:rsidRPr="004327EA">
              <w:rPr>
                <w:rStyle w:val="shorttext"/>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of</w:t>
            </w:r>
            <w:r w:rsidRPr="004327EA">
              <w:rPr>
                <w:rStyle w:val="shorttext"/>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instrumental examinations</w:t>
            </w:r>
            <w:r w:rsidRPr="004327EA">
              <w:rPr>
                <w:rStyle w:val="shorttext"/>
                <w:rFonts w:ascii="Calibri" w:eastAsia="Times New Roman" w:hAnsi="Calibri" w:cs="Times New Roman"/>
                <w:sz w:val="20"/>
                <w:szCs w:val="20"/>
              </w:rPr>
              <w:t>:</w:t>
            </w:r>
          </w:p>
        </w:tc>
        <w:tc>
          <w:tcPr>
            <w:tcW w:w="2088"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b/>
                <w:bCs/>
                <w:sz w:val="20"/>
                <w:szCs w:val="20"/>
                <w:lang w:val="uk-UA"/>
              </w:rPr>
            </w:pPr>
          </w:p>
        </w:tc>
      </w:tr>
      <w:tr w:rsidR="006F5CCC" w:rsidRPr="004327EA" w:rsidTr="0033252D">
        <w:tc>
          <w:tcPr>
            <w:tcW w:w="648"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rPr>
                <w:rFonts w:ascii="Calibri" w:eastAsia="Times New Roman" w:hAnsi="Calibri" w:cs="Times New Roman"/>
                <w:b/>
                <w:bCs/>
                <w:sz w:val="20"/>
                <w:szCs w:val="20"/>
                <w:lang w:val="uk-UA"/>
              </w:rPr>
            </w:pPr>
          </w:p>
        </w:tc>
        <w:tc>
          <w:tcPr>
            <w:tcW w:w="7918"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 xml:space="preserve">- </w:t>
            </w:r>
            <w:r w:rsidRPr="004327EA">
              <w:rPr>
                <w:rStyle w:val="hps"/>
                <w:rFonts w:ascii="Calibri" w:eastAsia="Times New Roman" w:hAnsi="Calibri" w:cs="Times New Roman"/>
                <w:sz w:val="20"/>
                <w:szCs w:val="20"/>
              </w:rPr>
              <w:t>spirography</w:t>
            </w:r>
            <w:r w:rsidRPr="004327EA">
              <w:rPr>
                <w:rFonts w:ascii="Calibri" w:eastAsia="Times New Roman" w:hAnsi="Calibri" w:cs="Times New Roman"/>
                <w:vanish/>
                <w:sz w:val="20"/>
                <w:szCs w:val="20"/>
                <w:lang w:val="uk-UA"/>
              </w:rPr>
              <w:t>|</w:t>
            </w:r>
          </w:p>
        </w:tc>
        <w:tc>
          <w:tcPr>
            <w:tcW w:w="2088"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1</w:t>
            </w:r>
          </w:p>
        </w:tc>
      </w:tr>
      <w:tr w:rsidR="006F5CCC" w:rsidRPr="004327EA" w:rsidTr="0033252D">
        <w:tc>
          <w:tcPr>
            <w:tcW w:w="648"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rPr>
                <w:rFonts w:ascii="Calibri" w:eastAsia="Times New Roman" w:hAnsi="Calibri" w:cs="Times New Roman"/>
                <w:b/>
                <w:bCs/>
                <w:sz w:val="20"/>
                <w:szCs w:val="20"/>
                <w:lang w:val="uk-UA"/>
              </w:rPr>
            </w:pPr>
          </w:p>
        </w:tc>
        <w:tc>
          <w:tcPr>
            <w:tcW w:w="7918"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Recordering of ECG</w:t>
            </w:r>
          </w:p>
        </w:tc>
        <w:tc>
          <w:tcPr>
            <w:tcW w:w="2088"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2</w:t>
            </w:r>
          </w:p>
        </w:tc>
      </w:tr>
      <w:tr w:rsidR="006F5CCC" w:rsidRPr="004327EA" w:rsidTr="0033252D">
        <w:tc>
          <w:tcPr>
            <w:tcW w:w="648"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3.</w:t>
            </w:r>
          </w:p>
        </w:tc>
        <w:tc>
          <w:tcPr>
            <w:tcW w:w="7918"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rPr>
                <w:rFonts w:ascii="Calibri" w:eastAsia="Times New Roman" w:hAnsi="Calibri" w:cs="Times New Roman"/>
                <w:sz w:val="20"/>
                <w:szCs w:val="20"/>
                <w:lang w:val="uk-UA"/>
              </w:rPr>
            </w:pPr>
            <w:r w:rsidRPr="004327EA">
              <w:rPr>
                <w:rStyle w:val="hps"/>
                <w:rFonts w:ascii="Calibri" w:eastAsia="Times New Roman" w:hAnsi="Calibri" w:cs="Times New Roman"/>
                <w:sz w:val="20"/>
                <w:szCs w:val="20"/>
              </w:rPr>
              <w:t>Mastering the</w:t>
            </w:r>
            <w:r w:rsidRPr="004327EA">
              <w:rPr>
                <w:rStyle w:val="shorttext"/>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ability to</w:t>
            </w:r>
            <w:r w:rsidRPr="004327EA">
              <w:rPr>
                <w:rStyle w:val="shorttext"/>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analyze</w:t>
            </w:r>
            <w:r w:rsidRPr="004327EA">
              <w:rPr>
                <w:rFonts w:ascii="Calibri" w:eastAsia="Times New Roman" w:hAnsi="Calibri" w:cs="Times New Roman"/>
                <w:sz w:val="20"/>
                <w:szCs w:val="20"/>
                <w:lang w:val="uk-UA"/>
              </w:rPr>
              <w:t>:</w:t>
            </w:r>
          </w:p>
        </w:tc>
        <w:tc>
          <w:tcPr>
            <w:tcW w:w="2088"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b/>
                <w:bCs/>
                <w:sz w:val="20"/>
                <w:szCs w:val="20"/>
                <w:lang w:val="uk-UA"/>
              </w:rPr>
            </w:pPr>
          </w:p>
        </w:tc>
      </w:tr>
      <w:tr w:rsidR="006F5CCC" w:rsidRPr="004327EA" w:rsidTr="0033252D">
        <w:tc>
          <w:tcPr>
            <w:tcW w:w="648"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b/>
                <w:bCs/>
                <w:sz w:val="20"/>
                <w:szCs w:val="20"/>
                <w:lang w:val="uk-UA"/>
              </w:rPr>
            </w:pPr>
          </w:p>
        </w:tc>
        <w:tc>
          <w:tcPr>
            <w:tcW w:w="7918"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 xml:space="preserve">- </w:t>
            </w:r>
            <w:r w:rsidRPr="004327EA">
              <w:rPr>
                <w:rStyle w:val="hps"/>
                <w:rFonts w:ascii="Calibri" w:eastAsia="Times New Roman" w:hAnsi="Calibri" w:cs="Times New Roman"/>
                <w:sz w:val="20"/>
                <w:szCs w:val="20"/>
              </w:rPr>
              <w:t>results of</w:t>
            </w:r>
            <w:r w:rsidRPr="004327EA">
              <w:rPr>
                <w:rStyle w:val="shorttext"/>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respiratory function</w:t>
            </w:r>
          </w:p>
        </w:tc>
        <w:tc>
          <w:tcPr>
            <w:tcW w:w="2088"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1</w:t>
            </w:r>
          </w:p>
        </w:tc>
      </w:tr>
      <w:tr w:rsidR="006F5CCC" w:rsidRPr="004327EA" w:rsidTr="0033252D">
        <w:tc>
          <w:tcPr>
            <w:tcW w:w="648"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b/>
                <w:bCs/>
                <w:sz w:val="20"/>
                <w:szCs w:val="20"/>
                <w:lang w:val="uk-UA"/>
              </w:rPr>
            </w:pPr>
          </w:p>
        </w:tc>
        <w:tc>
          <w:tcPr>
            <w:tcW w:w="7918"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rPr>
                <w:rFonts w:ascii="Calibri" w:eastAsia="Times New Roman" w:hAnsi="Calibri" w:cs="Times New Roman"/>
                <w:sz w:val="20"/>
                <w:szCs w:val="20"/>
                <w:lang w:val="en-US"/>
              </w:rPr>
            </w:pP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electrocardiographic</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and</w:t>
            </w:r>
            <w:r w:rsidRPr="004327EA">
              <w:rPr>
                <w:rFonts w:ascii="Calibri" w:eastAsia="Times New Roman" w:hAnsi="Calibri" w:cs="Times New Roman"/>
                <w:sz w:val="20"/>
                <w:szCs w:val="20"/>
                <w:lang w:val="uk-UA"/>
              </w:rPr>
              <w:t xml:space="preserve"> </w:t>
            </w:r>
            <w:r w:rsidRPr="004327EA">
              <w:rPr>
                <w:rStyle w:val="hps"/>
                <w:rFonts w:ascii="Calibri" w:eastAsia="Times New Roman" w:hAnsi="Calibri" w:cs="Times New Roman"/>
                <w:sz w:val="20"/>
                <w:szCs w:val="20"/>
              </w:rPr>
              <w:t>phonocardiographic results</w:t>
            </w:r>
          </w:p>
        </w:tc>
        <w:tc>
          <w:tcPr>
            <w:tcW w:w="2088"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5</w:t>
            </w:r>
          </w:p>
        </w:tc>
      </w:tr>
      <w:tr w:rsidR="006F5CCC" w:rsidRPr="004327EA" w:rsidTr="0033252D">
        <w:tc>
          <w:tcPr>
            <w:tcW w:w="648"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b/>
                <w:bCs/>
                <w:sz w:val="20"/>
                <w:szCs w:val="20"/>
                <w:lang w:val="uk-UA"/>
              </w:rPr>
            </w:pPr>
          </w:p>
        </w:tc>
        <w:tc>
          <w:tcPr>
            <w:tcW w:w="7918"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 xml:space="preserve">- </w:t>
            </w:r>
            <w:r w:rsidRPr="004327EA">
              <w:rPr>
                <w:rStyle w:val="hps"/>
                <w:rFonts w:ascii="Calibri" w:eastAsia="Times New Roman" w:hAnsi="Calibri" w:cs="Times New Roman"/>
                <w:sz w:val="20"/>
                <w:szCs w:val="20"/>
              </w:rPr>
              <w:t>results of</w:t>
            </w:r>
            <w:r w:rsidRPr="004327EA">
              <w:rPr>
                <w:rStyle w:val="shorttext"/>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gastric content probe and</w:t>
            </w:r>
            <w:r w:rsidRPr="004327EA">
              <w:rPr>
                <w:rStyle w:val="shorttext"/>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duodenal</w:t>
            </w:r>
            <w:r w:rsidRPr="004327EA">
              <w:rPr>
                <w:rStyle w:val="shorttext"/>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probing</w:t>
            </w:r>
          </w:p>
        </w:tc>
        <w:tc>
          <w:tcPr>
            <w:tcW w:w="2088"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1</w:t>
            </w:r>
          </w:p>
        </w:tc>
      </w:tr>
      <w:tr w:rsidR="006F5CCC" w:rsidRPr="004327EA" w:rsidTr="0033252D">
        <w:tc>
          <w:tcPr>
            <w:tcW w:w="648"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4.</w:t>
            </w:r>
          </w:p>
        </w:tc>
        <w:tc>
          <w:tcPr>
            <w:tcW w:w="7918"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pStyle w:val="a6"/>
              <w:tabs>
                <w:tab w:val="clear" w:pos="4153"/>
                <w:tab w:val="clear" w:pos="8306"/>
              </w:tabs>
              <w:rPr>
                <w:sz w:val="20"/>
                <w:szCs w:val="20"/>
              </w:rPr>
            </w:pPr>
            <w:r w:rsidRPr="004327EA">
              <w:rPr>
                <w:rStyle w:val="hps"/>
                <w:sz w:val="20"/>
                <w:szCs w:val="20"/>
              </w:rPr>
              <w:t>Self</w:t>
            </w:r>
            <w:r w:rsidRPr="004327EA">
              <w:rPr>
                <w:sz w:val="20"/>
                <w:szCs w:val="20"/>
              </w:rPr>
              <w:t xml:space="preserve"> </w:t>
            </w:r>
            <w:r w:rsidRPr="004327EA">
              <w:rPr>
                <w:rStyle w:val="hps"/>
                <w:sz w:val="20"/>
                <w:szCs w:val="20"/>
              </w:rPr>
              <w:t>study</w:t>
            </w:r>
            <w:r w:rsidRPr="004327EA">
              <w:rPr>
                <w:sz w:val="20"/>
                <w:szCs w:val="20"/>
              </w:rPr>
              <w:t xml:space="preserve"> </w:t>
            </w:r>
            <w:r w:rsidRPr="004327EA">
              <w:rPr>
                <w:rStyle w:val="hps"/>
                <w:sz w:val="20"/>
                <w:szCs w:val="20"/>
              </w:rPr>
              <w:t>topics not</w:t>
            </w:r>
            <w:r w:rsidRPr="004327EA">
              <w:rPr>
                <w:sz w:val="20"/>
                <w:szCs w:val="20"/>
              </w:rPr>
              <w:t xml:space="preserve"> </w:t>
            </w:r>
            <w:r w:rsidRPr="004327EA">
              <w:rPr>
                <w:rStyle w:val="hps"/>
                <w:sz w:val="20"/>
                <w:szCs w:val="20"/>
              </w:rPr>
              <w:t>included in the plan</w:t>
            </w:r>
            <w:r w:rsidRPr="004327EA">
              <w:rPr>
                <w:sz w:val="20"/>
                <w:szCs w:val="20"/>
              </w:rPr>
              <w:t xml:space="preserve"> </w:t>
            </w:r>
            <w:r w:rsidRPr="004327EA">
              <w:rPr>
                <w:rStyle w:val="hps"/>
                <w:sz w:val="20"/>
                <w:szCs w:val="20"/>
              </w:rPr>
              <w:t>of classes</w:t>
            </w:r>
            <w:r w:rsidRPr="004327EA">
              <w:rPr>
                <w:sz w:val="20"/>
                <w:szCs w:val="20"/>
              </w:rPr>
              <w:t>:</w:t>
            </w:r>
          </w:p>
          <w:p w:rsidR="006F5CCC" w:rsidRPr="004327EA" w:rsidRDefault="006F5CCC" w:rsidP="0033252D">
            <w:pPr>
              <w:pStyle w:val="a6"/>
              <w:tabs>
                <w:tab w:val="clear" w:pos="4153"/>
                <w:tab w:val="clear" w:pos="8306"/>
              </w:tabs>
              <w:rPr>
                <w:sz w:val="20"/>
                <w:szCs w:val="20"/>
                <w:lang w:val="uk-UA"/>
              </w:rPr>
            </w:pPr>
            <w:r w:rsidRPr="004327EA">
              <w:rPr>
                <w:sz w:val="20"/>
                <w:szCs w:val="20"/>
              </w:rPr>
              <w:t xml:space="preserve">ECG in </w:t>
            </w:r>
            <w:r w:rsidRPr="004327EA">
              <w:rPr>
                <w:rStyle w:val="hps"/>
                <w:sz w:val="20"/>
                <w:szCs w:val="20"/>
              </w:rPr>
              <w:t>combined</w:t>
            </w:r>
            <w:r w:rsidRPr="004327EA">
              <w:rPr>
                <w:sz w:val="20"/>
                <w:szCs w:val="20"/>
              </w:rPr>
              <w:t xml:space="preserve"> </w:t>
            </w:r>
            <w:r w:rsidRPr="004327EA">
              <w:rPr>
                <w:rStyle w:val="hps"/>
                <w:sz w:val="20"/>
                <w:szCs w:val="20"/>
              </w:rPr>
              <w:t>cardiac arrhythmia</w:t>
            </w:r>
          </w:p>
        </w:tc>
        <w:tc>
          <w:tcPr>
            <w:tcW w:w="2088"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2</w:t>
            </w:r>
          </w:p>
        </w:tc>
      </w:tr>
      <w:tr w:rsidR="006F5CCC" w:rsidRPr="004327EA" w:rsidTr="0033252D">
        <w:tc>
          <w:tcPr>
            <w:tcW w:w="648"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5.</w:t>
            </w:r>
          </w:p>
        </w:tc>
        <w:tc>
          <w:tcPr>
            <w:tcW w:w="7918"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rPr>
                <w:rFonts w:ascii="Calibri" w:eastAsia="Times New Roman" w:hAnsi="Calibri" w:cs="Times New Roman"/>
                <w:sz w:val="20"/>
                <w:szCs w:val="20"/>
                <w:lang w:val="uk-UA"/>
              </w:rPr>
            </w:pPr>
            <w:r w:rsidRPr="004327EA">
              <w:rPr>
                <w:rStyle w:val="hps"/>
                <w:rFonts w:ascii="Calibri" w:eastAsia="Times New Roman" w:hAnsi="Calibri" w:cs="Times New Roman"/>
                <w:sz w:val="20"/>
                <w:szCs w:val="20"/>
              </w:rPr>
              <w:t>Curation of</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patients with</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writing the anamnestic</w:t>
            </w:r>
            <w:r w:rsidRPr="004327EA">
              <w:rPr>
                <w:rFonts w:ascii="Calibri" w:eastAsia="Times New Roman" w:hAnsi="Calibri" w:cs="Times New Roman"/>
                <w:sz w:val="20"/>
                <w:szCs w:val="20"/>
              </w:rPr>
              <w:t xml:space="preserve"> part of the </w:t>
            </w:r>
            <w:r w:rsidRPr="004327EA">
              <w:rPr>
                <w:rStyle w:val="hps"/>
                <w:rFonts w:ascii="Calibri" w:eastAsia="Times New Roman" w:hAnsi="Calibri" w:cs="Times New Roman"/>
                <w:sz w:val="20"/>
                <w:szCs w:val="20"/>
              </w:rPr>
              <w:t>history of the disease</w:t>
            </w:r>
          </w:p>
        </w:tc>
        <w:tc>
          <w:tcPr>
            <w:tcW w:w="2088"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2</w:t>
            </w:r>
          </w:p>
        </w:tc>
      </w:tr>
      <w:tr w:rsidR="006F5CCC" w:rsidRPr="004327EA" w:rsidTr="0033252D">
        <w:tc>
          <w:tcPr>
            <w:tcW w:w="648"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6.</w:t>
            </w:r>
          </w:p>
        </w:tc>
        <w:tc>
          <w:tcPr>
            <w:tcW w:w="7918"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rPr>
                <w:rFonts w:ascii="Calibri" w:eastAsia="Times New Roman" w:hAnsi="Calibri" w:cs="Times New Roman"/>
                <w:sz w:val="20"/>
                <w:szCs w:val="20"/>
                <w:lang w:val="uk-UA"/>
              </w:rPr>
            </w:pPr>
            <w:r w:rsidRPr="004327EA">
              <w:rPr>
                <w:rStyle w:val="hps"/>
                <w:rFonts w:ascii="Calibri" w:eastAsia="Times New Roman" w:hAnsi="Calibri" w:cs="Times New Roman"/>
                <w:sz w:val="20"/>
                <w:szCs w:val="20"/>
              </w:rPr>
              <w:t>Individual work</w:t>
            </w:r>
            <w:r w:rsidRPr="004327EA">
              <w:rPr>
                <w:rFonts w:ascii="Calibri" w:eastAsia="Times New Roman" w:hAnsi="Calibri" w:cs="Times New Roman"/>
                <w:sz w:val="20"/>
                <w:szCs w:val="20"/>
                <w:lang w:val="uk-UA" w:eastAsia="uk-UA"/>
              </w:rPr>
              <w:t>:</w:t>
            </w:r>
          </w:p>
          <w:p w:rsidR="006F5CCC" w:rsidRPr="004327EA" w:rsidRDefault="006F5CCC" w:rsidP="0033252D">
            <w:pP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 xml:space="preserve">- </w:t>
            </w:r>
            <w:r w:rsidRPr="004327EA">
              <w:rPr>
                <w:rStyle w:val="hps"/>
                <w:rFonts w:ascii="Calibri" w:eastAsia="Times New Roman" w:hAnsi="Calibri" w:cs="Times New Roman"/>
                <w:sz w:val="20"/>
                <w:szCs w:val="20"/>
              </w:rPr>
              <w:t>Research</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of respiratory function</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in</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patients</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data processing</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and</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reporting</w:t>
            </w:r>
          </w:p>
          <w:p w:rsidR="006F5CCC" w:rsidRPr="004327EA" w:rsidRDefault="006F5CCC" w:rsidP="0033252D">
            <w:pPr>
              <w:rPr>
                <w:rFonts w:ascii="Calibri" w:eastAsia="Times New Roman" w:hAnsi="Calibri" w:cs="Times New Roman"/>
                <w:sz w:val="20"/>
                <w:szCs w:val="20"/>
              </w:rPr>
            </w:pP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ECG</w:t>
            </w:r>
            <w:r w:rsidRPr="004327EA">
              <w:rPr>
                <w:rFonts w:ascii="Calibri" w:eastAsia="Times New Roman" w:hAnsi="Calibri" w:cs="Times New Roman"/>
                <w:sz w:val="20"/>
                <w:szCs w:val="20"/>
                <w:lang w:val="en-GB"/>
              </w:rPr>
              <w:t xml:space="preserve"> </w:t>
            </w:r>
            <w:r w:rsidRPr="004327EA">
              <w:rPr>
                <w:rFonts w:ascii="Calibri" w:eastAsia="Times New Roman" w:hAnsi="Calibri" w:cs="Times New Roman"/>
                <w:sz w:val="20"/>
                <w:szCs w:val="20"/>
                <w:lang w:val="en-US"/>
              </w:rPr>
              <w:t>registration</w:t>
            </w:r>
            <w:r w:rsidRPr="004327EA">
              <w:rPr>
                <w:rFonts w:ascii="Calibri" w:eastAsia="Times New Roman" w:hAnsi="Calibri" w:cs="Times New Roman"/>
                <w:sz w:val="20"/>
                <w:szCs w:val="20"/>
                <w:lang w:val="en-GB"/>
              </w:rPr>
              <w:t xml:space="preserve">, </w:t>
            </w:r>
            <w:r w:rsidRPr="004327EA">
              <w:rPr>
                <w:rStyle w:val="hps"/>
                <w:rFonts w:ascii="Calibri" w:eastAsia="Times New Roman" w:hAnsi="Calibri" w:cs="Times New Roman"/>
                <w:sz w:val="20"/>
                <w:szCs w:val="20"/>
              </w:rPr>
              <w:t>data processing</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and</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reporting</w:t>
            </w:r>
          </w:p>
          <w:p w:rsidR="006F5CCC" w:rsidRPr="004327EA" w:rsidRDefault="006F5CCC" w:rsidP="0033252D">
            <w:pP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 xml:space="preserve">Examination of a patient and </w:t>
            </w:r>
            <w:r w:rsidRPr="004327EA">
              <w:rPr>
                <w:rFonts w:ascii="Calibri" w:eastAsia="Times New Roman" w:hAnsi="Calibri" w:cs="Times New Roman"/>
                <w:sz w:val="20"/>
                <w:szCs w:val="20"/>
                <w:lang w:val="uk-UA" w:eastAsia="uk-UA"/>
              </w:rPr>
              <w:t xml:space="preserve">Проведення обстеження показового хворого та </w:t>
            </w:r>
            <w:r w:rsidRPr="004327EA">
              <w:rPr>
                <w:rStyle w:val="hps"/>
                <w:rFonts w:ascii="Calibri" w:eastAsia="Times New Roman" w:hAnsi="Calibri" w:cs="Times New Roman"/>
                <w:sz w:val="20"/>
                <w:szCs w:val="20"/>
              </w:rPr>
              <w:t>the review</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of the scientific literature</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on</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case</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study</w:t>
            </w:r>
          </w:p>
        </w:tc>
        <w:tc>
          <w:tcPr>
            <w:tcW w:w="2088"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2</w:t>
            </w:r>
          </w:p>
          <w:p w:rsidR="006F5CCC" w:rsidRPr="004327EA" w:rsidRDefault="006F5CCC" w:rsidP="0033252D">
            <w:pPr>
              <w:jc w:val="center"/>
              <w:rPr>
                <w:rFonts w:ascii="Calibri" w:eastAsia="Times New Roman" w:hAnsi="Calibri" w:cs="Times New Roman"/>
                <w:sz w:val="20"/>
                <w:szCs w:val="20"/>
                <w:lang w:val="uk-UA"/>
              </w:rPr>
            </w:pPr>
          </w:p>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1</w:t>
            </w:r>
          </w:p>
          <w:p w:rsidR="006F5CCC" w:rsidRPr="004327EA" w:rsidRDefault="006F5CCC" w:rsidP="0033252D">
            <w:pPr>
              <w:jc w:val="center"/>
              <w:rPr>
                <w:rFonts w:ascii="Calibri" w:eastAsia="Times New Roman" w:hAnsi="Calibri" w:cs="Times New Roman"/>
                <w:sz w:val="20"/>
                <w:szCs w:val="20"/>
                <w:lang w:val="uk-UA"/>
              </w:rPr>
            </w:pPr>
          </w:p>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2</w:t>
            </w:r>
          </w:p>
        </w:tc>
      </w:tr>
      <w:tr w:rsidR="006F5CCC" w:rsidRPr="004327EA" w:rsidTr="0033252D">
        <w:tc>
          <w:tcPr>
            <w:tcW w:w="648"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7.</w:t>
            </w:r>
          </w:p>
        </w:tc>
        <w:tc>
          <w:tcPr>
            <w:tcW w:w="7918"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rPr>
                <w:rFonts w:ascii="Calibri" w:eastAsia="Times New Roman" w:hAnsi="Calibri" w:cs="Times New Roman"/>
                <w:sz w:val="20"/>
                <w:szCs w:val="20"/>
                <w:lang w:val="uk-UA"/>
              </w:rPr>
            </w:pPr>
            <w:r w:rsidRPr="004327EA">
              <w:rPr>
                <w:rStyle w:val="hps"/>
                <w:rFonts w:ascii="Calibri" w:eastAsia="Times New Roman" w:hAnsi="Calibri" w:cs="Times New Roman"/>
                <w:sz w:val="20"/>
                <w:szCs w:val="20"/>
              </w:rPr>
              <w:t>Preparing for the</w:t>
            </w:r>
            <w:r w:rsidRPr="004327EA">
              <w:rPr>
                <w:rStyle w:val="shorttext"/>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final control</w:t>
            </w:r>
            <w:r w:rsidRPr="004327EA">
              <w:rPr>
                <w:rStyle w:val="shorttext"/>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module N1</w:t>
            </w:r>
            <w:r w:rsidRPr="004327EA">
              <w:rPr>
                <w:rFonts w:ascii="Calibri" w:eastAsia="Times New Roman" w:hAnsi="Calibri" w:cs="Times New Roman"/>
                <w:sz w:val="20"/>
                <w:szCs w:val="20"/>
                <w:lang w:val="uk-UA" w:eastAsia="uk-UA"/>
              </w:rPr>
              <w:t>.</w:t>
            </w:r>
          </w:p>
        </w:tc>
        <w:tc>
          <w:tcPr>
            <w:tcW w:w="2088"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4</w:t>
            </w:r>
          </w:p>
        </w:tc>
      </w:tr>
      <w:tr w:rsidR="006F5CCC" w:rsidRPr="004327EA" w:rsidTr="0033252D">
        <w:trPr>
          <w:cantSplit/>
        </w:trPr>
        <w:tc>
          <w:tcPr>
            <w:tcW w:w="8566" w:type="dxa"/>
            <w:gridSpan w:val="2"/>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rPr>
                <w:rFonts w:ascii="Calibri" w:eastAsia="Times New Roman" w:hAnsi="Calibri" w:cs="Times New Roman"/>
                <w:b/>
                <w:bCs/>
                <w:sz w:val="20"/>
                <w:szCs w:val="20"/>
                <w:lang w:val="en-US"/>
              </w:rPr>
            </w:pPr>
            <w:r w:rsidRPr="004327EA">
              <w:rPr>
                <w:rFonts w:ascii="Calibri" w:eastAsia="Times New Roman" w:hAnsi="Calibri" w:cs="Times New Roman"/>
                <w:b/>
                <w:bCs/>
                <w:sz w:val="20"/>
                <w:szCs w:val="20"/>
                <w:lang w:val="en-US"/>
              </w:rPr>
              <w:t>TOTAL</w:t>
            </w:r>
          </w:p>
        </w:tc>
        <w:tc>
          <w:tcPr>
            <w:tcW w:w="2088"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b/>
                <w:bCs/>
                <w:sz w:val="20"/>
                <w:szCs w:val="20"/>
                <w:lang w:val="uk-UA"/>
              </w:rPr>
            </w:pPr>
            <w:r w:rsidRPr="004327EA">
              <w:rPr>
                <w:rFonts w:ascii="Calibri" w:eastAsia="Times New Roman" w:hAnsi="Calibri" w:cs="Times New Roman"/>
                <w:b/>
                <w:bCs/>
                <w:sz w:val="20"/>
                <w:szCs w:val="20"/>
                <w:lang w:val="uk-UA"/>
              </w:rPr>
              <w:t>40</w:t>
            </w:r>
          </w:p>
        </w:tc>
      </w:tr>
    </w:tbl>
    <w:p w:rsidR="006F5CCC" w:rsidRPr="004327EA" w:rsidRDefault="006F5CCC" w:rsidP="006F5CCC">
      <w:pPr>
        <w:rPr>
          <w:rFonts w:ascii="Calibri" w:eastAsia="Times New Roman" w:hAnsi="Calibri" w:cs="Times New Roman"/>
          <w:sz w:val="20"/>
          <w:szCs w:val="20"/>
          <w:lang w:val="en-US"/>
        </w:rPr>
      </w:pPr>
    </w:p>
    <w:p w:rsidR="006F5CCC" w:rsidRPr="004327EA" w:rsidRDefault="006F5CCC" w:rsidP="006F5CCC">
      <w:pPr>
        <w:tabs>
          <w:tab w:val="left" w:pos="6225"/>
        </w:tabs>
        <w:ind w:left="7480"/>
        <w:rPr>
          <w:rStyle w:val="hps"/>
          <w:rFonts w:ascii="Calibri" w:eastAsia="Times New Roman" w:hAnsi="Calibri" w:cs="Times New Roman"/>
          <w:sz w:val="20"/>
          <w:szCs w:val="20"/>
        </w:rPr>
      </w:pPr>
    </w:p>
    <w:p w:rsidR="006F5CCC" w:rsidRPr="004327EA" w:rsidRDefault="006F5CCC" w:rsidP="006F5CCC">
      <w:pPr>
        <w:tabs>
          <w:tab w:val="left" w:pos="6720"/>
        </w:tabs>
        <w:rPr>
          <w:rStyle w:val="hps"/>
          <w:rFonts w:ascii="Calibri" w:eastAsia="Times New Roman" w:hAnsi="Calibri" w:cs="Times New Roman"/>
          <w:sz w:val="20"/>
          <w:szCs w:val="20"/>
        </w:rPr>
      </w:pPr>
    </w:p>
    <w:p w:rsidR="006F5CCC" w:rsidRPr="004327EA" w:rsidRDefault="006F5CCC" w:rsidP="006F5CCC">
      <w:pPr>
        <w:jc w:val="center"/>
        <w:rPr>
          <w:rStyle w:val="hps"/>
          <w:rFonts w:ascii="Calibri" w:eastAsia="Times New Roman" w:hAnsi="Calibri" w:cs="Times New Roman"/>
          <w:b/>
          <w:sz w:val="20"/>
          <w:szCs w:val="20"/>
        </w:rPr>
      </w:pPr>
      <w:r w:rsidRPr="004327EA">
        <w:rPr>
          <w:rStyle w:val="hps"/>
          <w:rFonts w:ascii="Calibri" w:eastAsia="Times New Roman" w:hAnsi="Calibri" w:cs="Times New Roman"/>
          <w:b/>
          <w:sz w:val="20"/>
          <w:szCs w:val="20"/>
        </w:rPr>
        <w:t>The plan of the lectures</w:t>
      </w:r>
    </w:p>
    <w:p w:rsidR="006F5CCC" w:rsidRPr="004327EA" w:rsidRDefault="006F5CCC" w:rsidP="006F5CCC">
      <w:pPr>
        <w:jc w:val="center"/>
        <w:rPr>
          <w:rStyle w:val="hps"/>
          <w:rFonts w:ascii="Calibri" w:eastAsia="Times New Roman" w:hAnsi="Calibri" w:cs="Times New Roman"/>
          <w:b/>
          <w:sz w:val="20"/>
          <w:szCs w:val="20"/>
        </w:rPr>
      </w:pPr>
      <w:r w:rsidRPr="004327EA">
        <w:rPr>
          <w:rStyle w:val="hps"/>
          <w:rFonts w:ascii="Calibri" w:eastAsia="Times New Roman" w:hAnsi="Calibri" w:cs="Times New Roman"/>
          <w:b/>
          <w:sz w:val="20"/>
          <w:szCs w:val="20"/>
        </w:rPr>
        <w:t>“Propedeutics to internal medicine”</w:t>
      </w:r>
    </w:p>
    <w:p w:rsidR="006F5CCC" w:rsidRPr="004327EA" w:rsidRDefault="006F5CCC" w:rsidP="006F5CCC">
      <w:pPr>
        <w:jc w:val="center"/>
        <w:rPr>
          <w:rStyle w:val="hps"/>
          <w:rFonts w:ascii="Calibri" w:eastAsia="Times New Roman" w:hAnsi="Calibri" w:cs="Times New Roman"/>
          <w:b/>
          <w:sz w:val="20"/>
          <w:szCs w:val="20"/>
        </w:rPr>
      </w:pPr>
      <w:r w:rsidRPr="004327EA">
        <w:rPr>
          <w:rStyle w:val="hps"/>
          <w:rFonts w:ascii="Calibri" w:eastAsia="Times New Roman" w:hAnsi="Calibri" w:cs="Times New Roman"/>
          <w:b/>
          <w:sz w:val="20"/>
          <w:szCs w:val="20"/>
        </w:rPr>
        <w:t>for students of</w:t>
      </w:r>
      <w:r w:rsidRPr="004327EA">
        <w:rPr>
          <w:rFonts w:ascii="Calibri" w:eastAsia="Times New Roman" w:hAnsi="Calibri" w:cs="Times New Roman"/>
          <w:b/>
          <w:sz w:val="20"/>
          <w:szCs w:val="20"/>
        </w:rPr>
        <w:t xml:space="preserve"> </w:t>
      </w:r>
      <w:r w:rsidRPr="004327EA">
        <w:rPr>
          <w:rStyle w:val="hps"/>
          <w:rFonts w:ascii="Calibri" w:eastAsia="Times New Roman" w:hAnsi="Calibri" w:cs="Times New Roman"/>
          <w:b/>
          <w:sz w:val="20"/>
          <w:szCs w:val="20"/>
        </w:rPr>
        <w:t>third year of medical faculty N1</w:t>
      </w:r>
    </w:p>
    <w:p w:rsidR="006F5CCC" w:rsidRPr="004327EA" w:rsidRDefault="006F5CCC" w:rsidP="006F5CCC">
      <w:pPr>
        <w:jc w:val="center"/>
        <w:rPr>
          <w:rStyle w:val="hps"/>
          <w:rFonts w:ascii="Calibri" w:eastAsia="Times New Roman" w:hAnsi="Calibri" w:cs="Times New Roman"/>
          <w:b/>
          <w:sz w:val="20"/>
          <w:szCs w:val="20"/>
        </w:rPr>
      </w:pPr>
      <w:r w:rsidRPr="004327EA">
        <w:rPr>
          <w:rStyle w:val="hps"/>
          <w:rFonts w:ascii="Calibri" w:eastAsia="Times New Roman" w:hAnsi="Calibri" w:cs="Times New Roman"/>
          <w:b/>
          <w:sz w:val="20"/>
          <w:szCs w:val="20"/>
        </w:rPr>
        <w:t>on autumn semester of 2012-2013 academic year</w:t>
      </w:r>
    </w:p>
    <w:p w:rsidR="006F5CCC" w:rsidRPr="004327EA" w:rsidRDefault="006F5CCC" w:rsidP="006F5CCC">
      <w:pPr>
        <w:jc w:val="center"/>
        <w:rPr>
          <w:rFonts w:ascii="Calibri" w:eastAsia="Times New Roman" w:hAnsi="Calibri" w:cs="Times New Roman"/>
          <w:b/>
          <w:bCs/>
          <w:sz w:val="20"/>
          <w:szCs w:val="20"/>
        </w:rPr>
      </w:pPr>
    </w:p>
    <w:tbl>
      <w:tblPr>
        <w:tblW w:w="10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8"/>
        <w:gridCol w:w="4786"/>
        <w:gridCol w:w="905"/>
        <w:gridCol w:w="1377"/>
        <w:gridCol w:w="1480"/>
        <w:gridCol w:w="1848"/>
      </w:tblGrid>
      <w:tr w:rsidR="006F5CCC" w:rsidRPr="004327EA" w:rsidTr="0033252D">
        <w:tc>
          <w:tcPr>
            <w:tcW w:w="558"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rPr>
                <w:rFonts w:ascii="Calibri" w:eastAsia="Times New Roman" w:hAnsi="Calibri" w:cs="Times New Roman"/>
                <w:b/>
                <w:bCs/>
                <w:sz w:val="20"/>
                <w:szCs w:val="20"/>
                <w:lang w:val="en-US"/>
              </w:rPr>
            </w:pPr>
            <w:r w:rsidRPr="004327EA">
              <w:rPr>
                <w:rFonts w:ascii="Calibri" w:eastAsia="Times New Roman" w:hAnsi="Calibri" w:cs="Times New Roman"/>
                <w:b/>
                <w:bCs/>
                <w:sz w:val="20"/>
                <w:szCs w:val="20"/>
                <w:lang w:val="uk-UA"/>
              </w:rPr>
              <w:t>№</w:t>
            </w:r>
          </w:p>
        </w:tc>
        <w:tc>
          <w:tcPr>
            <w:tcW w:w="4786"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b/>
                <w:bCs/>
                <w:sz w:val="20"/>
                <w:szCs w:val="20"/>
                <w:lang w:val="en-US"/>
              </w:rPr>
            </w:pPr>
            <w:r w:rsidRPr="004327EA">
              <w:rPr>
                <w:rFonts w:ascii="Calibri" w:eastAsia="Times New Roman" w:hAnsi="Calibri" w:cs="Times New Roman"/>
                <w:b/>
                <w:bCs/>
                <w:sz w:val="20"/>
                <w:szCs w:val="20"/>
                <w:lang w:val="en-US"/>
              </w:rPr>
              <w:t>Topic</w:t>
            </w:r>
          </w:p>
          <w:p w:rsidR="006F5CCC" w:rsidRPr="004327EA" w:rsidRDefault="006F5CCC" w:rsidP="0033252D">
            <w:pPr>
              <w:jc w:val="center"/>
              <w:rPr>
                <w:rFonts w:ascii="Calibri" w:eastAsia="Times New Roman" w:hAnsi="Calibri" w:cs="Times New Roman"/>
                <w:b/>
                <w:bCs/>
                <w:sz w:val="20"/>
                <w:szCs w:val="20"/>
                <w:lang w:val="uk-UA"/>
              </w:rPr>
            </w:pPr>
          </w:p>
        </w:tc>
        <w:tc>
          <w:tcPr>
            <w:tcW w:w="905"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b/>
                <w:bCs/>
                <w:sz w:val="20"/>
                <w:szCs w:val="20"/>
                <w:lang w:val="uk-UA"/>
              </w:rPr>
            </w:pPr>
            <w:r w:rsidRPr="004327EA">
              <w:rPr>
                <w:rFonts w:ascii="Calibri" w:eastAsia="Times New Roman" w:hAnsi="Calibri" w:cs="Times New Roman"/>
                <w:b/>
                <w:bCs/>
                <w:sz w:val="20"/>
                <w:szCs w:val="20"/>
                <w:lang w:val="en-US" w:eastAsia="uk-UA"/>
              </w:rPr>
              <w:t>Hours</w:t>
            </w:r>
          </w:p>
        </w:tc>
        <w:tc>
          <w:tcPr>
            <w:tcW w:w="1377"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b/>
                <w:bCs/>
                <w:sz w:val="20"/>
                <w:szCs w:val="20"/>
                <w:lang w:val="en-US"/>
              </w:rPr>
            </w:pPr>
            <w:r w:rsidRPr="004327EA">
              <w:rPr>
                <w:rFonts w:ascii="Calibri" w:eastAsia="Times New Roman" w:hAnsi="Calibri" w:cs="Times New Roman"/>
                <w:b/>
                <w:bCs/>
                <w:sz w:val="20"/>
                <w:szCs w:val="20"/>
                <w:lang w:val="en-US"/>
              </w:rPr>
              <w:t>Data</w:t>
            </w:r>
          </w:p>
        </w:tc>
        <w:tc>
          <w:tcPr>
            <w:tcW w:w="1480"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b/>
                <w:bCs/>
                <w:sz w:val="20"/>
                <w:szCs w:val="20"/>
                <w:lang w:val="en-US"/>
              </w:rPr>
            </w:pPr>
            <w:r w:rsidRPr="004327EA">
              <w:rPr>
                <w:rFonts w:ascii="Calibri" w:eastAsia="Times New Roman" w:hAnsi="Calibri" w:cs="Times New Roman"/>
                <w:b/>
                <w:bCs/>
                <w:sz w:val="20"/>
                <w:szCs w:val="20"/>
                <w:lang w:val="en-US" w:eastAsia="uk-UA"/>
              </w:rPr>
              <w:t>Groups</w:t>
            </w:r>
          </w:p>
        </w:tc>
        <w:tc>
          <w:tcPr>
            <w:tcW w:w="1848"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b/>
                <w:bCs/>
                <w:sz w:val="20"/>
                <w:szCs w:val="20"/>
                <w:lang w:val="en-US"/>
              </w:rPr>
            </w:pPr>
            <w:r w:rsidRPr="004327EA">
              <w:rPr>
                <w:rFonts w:ascii="Calibri" w:eastAsia="Times New Roman" w:hAnsi="Calibri" w:cs="Times New Roman"/>
                <w:b/>
                <w:bCs/>
                <w:sz w:val="20"/>
                <w:szCs w:val="20"/>
                <w:lang w:val="en-US"/>
              </w:rPr>
              <w:t>Lector</w:t>
            </w:r>
          </w:p>
        </w:tc>
      </w:tr>
      <w:tr w:rsidR="006F5CCC" w:rsidRPr="004327EA" w:rsidTr="0033252D">
        <w:trPr>
          <w:trHeight w:val="1107"/>
        </w:trPr>
        <w:tc>
          <w:tcPr>
            <w:tcW w:w="558"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1.</w:t>
            </w:r>
          </w:p>
        </w:tc>
        <w:tc>
          <w:tcPr>
            <w:tcW w:w="4786"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rPr>
                <w:rFonts w:ascii="Calibri" w:eastAsia="Times New Roman" w:hAnsi="Calibri" w:cs="Times New Roman"/>
                <w:sz w:val="20"/>
                <w:szCs w:val="20"/>
                <w:lang w:val="en-US"/>
              </w:rPr>
            </w:pPr>
            <w:r w:rsidRPr="004327EA">
              <w:rPr>
                <w:rStyle w:val="hps"/>
                <w:rFonts w:ascii="Calibri" w:eastAsia="Times New Roman" w:hAnsi="Calibri" w:cs="Times New Roman"/>
                <w:sz w:val="20"/>
                <w:szCs w:val="20"/>
              </w:rPr>
              <w:t>Propedeutics to</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internal medicine</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as an introduction</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to the internal medicine.</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Subjective</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and objective</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examination of the patient</w:t>
            </w:r>
            <w:r w:rsidRPr="004327EA">
              <w:rPr>
                <w:rFonts w:ascii="Calibri" w:eastAsia="Times New Roman" w:hAnsi="Calibri" w:cs="Times New Roman"/>
                <w:sz w:val="20"/>
                <w:szCs w:val="20"/>
              </w:rPr>
              <w:t xml:space="preserve">. </w:t>
            </w:r>
            <w:r w:rsidRPr="004327EA">
              <w:rPr>
                <w:rStyle w:val="hpsatn"/>
                <w:rFonts w:ascii="Calibri" w:eastAsia="Times New Roman" w:hAnsi="Calibri" w:cs="Times New Roman"/>
                <w:sz w:val="20"/>
                <w:szCs w:val="20"/>
              </w:rPr>
              <w:t>The concept of "</w:t>
            </w:r>
            <w:r w:rsidRPr="004327EA">
              <w:rPr>
                <w:rFonts w:ascii="Calibri" w:eastAsia="Times New Roman" w:hAnsi="Calibri" w:cs="Times New Roman"/>
                <w:sz w:val="20"/>
                <w:szCs w:val="20"/>
              </w:rPr>
              <w:t>health</w:t>
            </w:r>
            <w:r w:rsidRPr="004327EA">
              <w:rPr>
                <w:rStyle w:val="atn"/>
                <w:rFonts w:ascii="Calibri" w:eastAsia="Times New Roman" w:hAnsi="Calibri" w:cs="Times New Roman"/>
                <w:sz w:val="20"/>
                <w:szCs w:val="20"/>
              </w:rPr>
              <w:t>", "</w:t>
            </w:r>
            <w:r w:rsidRPr="004327EA">
              <w:rPr>
                <w:rFonts w:ascii="Calibri" w:eastAsia="Times New Roman" w:hAnsi="Calibri" w:cs="Times New Roman"/>
                <w:sz w:val="20"/>
                <w:szCs w:val="20"/>
              </w:rPr>
              <w:t>illness</w:t>
            </w:r>
            <w:r w:rsidRPr="004327EA">
              <w:rPr>
                <w:rStyle w:val="atn"/>
                <w:rFonts w:ascii="Calibri" w:eastAsia="Times New Roman" w:hAnsi="Calibri" w:cs="Times New Roman"/>
                <w:sz w:val="20"/>
                <w:szCs w:val="20"/>
              </w:rPr>
              <w:t>", "</w:t>
            </w:r>
            <w:r w:rsidRPr="004327EA">
              <w:rPr>
                <w:rFonts w:ascii="Calibri" w:eastAsia="Times New Roman" w:hAnsi="Calibri" w:cs="Times New Roman"/>
                <w:sz w:val="20"/>
                <w:szCs w:val="20"/>
              </w:rPr>
              <w:t xml:space="preserve">diagnosis", types of the </w:t>
            </w:r>
            <w:r w:rsidRPr="004327EA">
              <w:rPr>
                <w:rStyle w:val="hps"/>
                <w:rFonts w:ascii="Calibri" w:eastAsia="Times New Roman" w:hAnsi="Calibri" w:cs="Times New Roman"/>
                <w:sz w:val="20"/>
                <w:szCs w:val="20"/>
              </w:rPr>
              <w:t>diagnosis.</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Medical history</w:t>
            </w:r>
            <w:r w:rsidRPr="004327EA">
              <w:rPr>
                <w:rFonts w:ascii="Calibri" w:eastAsia="Times New Roman" w:hAnsi="Calibri" w:cs="Times New Roman"/>
                <w:sz w:val="20"/>
                <w:szCs w:val="20"/>
              </w:rPr>
              <w:t>.</w:t>
            </w:r>
          </w:p>
        </w:tc>
        <w:tc>
          <w:tcPr>
            <w:tcW w:w="905"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2</w:t>
            </w:r>
          </w:p>
        </w:tc>
        <w:tc>
          <w:tcPr>
            <w:tcW w:w="1377"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5.09.12</w:t>
            </w:r>
          </w:p>
        </w:tc>
        <w:tc>
          <w:tcPr>
            <w:tcW w:w="1480"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uk-UA"/>
              </w:rPr>
              <w:t>3-</w:t>
            </w:r>
            <w:r w:rsidRPr="004327EA">
              <w:rPr>
                <w:rFonts w:ascii="Calibri" w:eastAsia="Times New Roman" w:hAnsi="Calibri" w:cs="Times New Roman"/>
                <w:sz w:val="20"/>
                <w:szCs w:val="20"/>
                <w:lang w:val="en-US"/>
              </w:rPr>
              <w:t>9</w:t>
            </w:r>
          </w:p>
        </w:tc>
        <w:tc>
          <w:tcPr>
            <w:tcW w:w="1848"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en-US"/>
              </w:rPr>
              <w:t>Associate professor Nevzgoda A.A.</w:t>
            </w:r>
          </w:p>
        </w:tc>
      </w:tr>
      <w:tr w:rsidR="006F5CCC" w:rsidRPr="004327EA" w:rsidTr="0033252D">
        <w:tc>
          <w:tcPr>
            <w:tcW w:w="558"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2.</w:t>
            </w:r>
          </w:p>
        </w:tc>
        <w:tc>
          <w:tcPr>
            <w:tcW w:w="4786"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rPr>
                <w:rFonts w:ascii="Calibri" w:eastAsia="Times New Roman" w:hAnsi="Calibri" w:cs="Times New Roman"/>
                <w:sz w:val="20"/>
                <w:szCs w:val="20"/>
                <w:lang w:val="uk-UA"/>
              </w:rPr>
            </w:pPr>
            <w:r w:rsidRPr="004327EA">
              <w:rPr>
                <w:rStyle w:val="hps"/>
                <w:rFonts w:ascii="Calibri" w:eastAsia="Times New Roman" w:hAnsi="Calibri" w:cs="Times New Roman"/>
                <w:sz w:val="20"/>
                <w:szCs w:val="20"/>
              </w:rPr>
              <w:t>Introduction</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of the student</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to the hospital</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 the basis</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of medical</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ethics</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and</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medical deontology.</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The concept of</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bioethics.</w:t>
            </w:r>
          </w:p>
        </w:tc>
        <w:tc>
          <w:tcPr>
            <w:tcW w:w="905"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2</w:t>
            </w:r>
          </w:p>
        </w:tc>
        <w:tc>
          <w:tcPr>
            <w:tcW w:w="1377"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12.09.12</w:t>
            </w:r>
          </w:p>
        </w:tc>
        <w:tc>
          <w:tcPr>
            <w:tcW w:w="1480"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3-9</w:t>
            </w:r>
          </w:p>
        </w:tc>
        <w:tc>
          <w:tcPr>
            <w:tcW w:w="1848"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en-US"/>
              </w:rPr>
              <w:t>Associate professor Nevzgoda A.A.</w:t>
            </w:r>
          </w:p>
        </w:tc>
      </w:tr>
      <w:tr w:rsidR="006F5CCC" w:rsidRPr="004327EA" w:rsidTr="0033252D">
        <w:tc>
          <w:tcPr>
            <w:tcW w:w="558"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lastRenderedPageBreak/>
              <w:t>3.</w:t>
            </w:r>
          </w:p>
        </w:tc>
        <w:tc>
          <w:tcPr>
            <w:tcW w:w="4786"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rPr>
                <w:rFonts w:ascii="Calibri" w:eastAsia="Times New Roman" w:hAnsi="Calibri" w:cs="Times New Roman"/>
                <w:sz w:val="20"/>
                <w:szCs w:val="20"/>
                <w:lang w:val="en-US"/>
              </w:rPr>
            </w:pPr>
            <w:r w:rsidRPr="004327EA">
              <w:rPr>
                <w:rStyle w:val="hps"/>
                <w:rFonts w:ascii="Calibri" w:eastAsia="Times New Roman" w:hAnsi="Calibri" w:cs="Times New Roman"/>
                <w:sz w:val="20"/>
                <w:szCs w:val="20"/>
              </w:rPr>
              <w:t>Enquiring of the</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patient</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as a method of</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examination</w:t>
            </w:r>
            <w:r w:rsidRPr="004327EA">
              <w:rPr>
                <w:rFonts w:ascii="Calibri" w:eastAsia="Times New Roman" w:hAnsi="Calibri" w:cs="Times New Roman"/>
                <w:sz w:val="20"/>
                <w:szCs w:val="20"/>
              </w:rPr>
              <w:t xml:space="preserve">. </w:t>
            </w:r>
            <w:r w:rsidRPr="004327EA">
              <w:rPr>
                <w:rStyle w:val="hpsatn"/>
                <w:rFonts w:ascii="Calibri" w:eastAsia="Times New Roman" w:hAnsi="Calibri" w:cs="Times New Roman"/>
                <w:sz w:val="20"/>
                <w:szCs w:val="20"/>
              </w:rPr>
              <w:t>The term "</w:t>
            </w:r>
            <w:r w:rsidRPr="004327EA">
              <w:rPr>
                <w:rFonts w:ascii="Calibri" w:eastAsia="Times New Roman" w:hAnsi="Calibri" w:cs="Times New Roman"/>
                <w:sz w:val="20"/>
                <w:szCs w:val="20"/>
              </w:rPr>
              <w:t>simulation</w:t>
            </w:r>
            <w:r w:rsidRPr="004327EA">
              <w:rPr>
                <w:rStyle w:val="atn"/>
                <w:rFonts w:ascii="Calibri" w:eastAsia="Times New Roman" w:hAnsi="Calibri" w:cs="Times New Roman"/>
                <w:sz w:val="20"/>
                <w:szCs w:val="20"/>
              </w:rPr>
              <w:t>", "</w:t>
            </w:r>
            <w:r w:rsidRPr="004327EA">
              <w:rPr>
                <w:rStyle w:val="a8"/>
                <w:rFonts w:ascii="Calibri" w:eastAsia="Times New Roman" w:hAnsi="Calibri" w:cs="Times New Roman"/>
                <w:i w:val="0"/>
                <w:sz w:val="20"/>
                <w:szCs w:val="20"/>
                <w:lang w:val="en-GB"/>
              </w:rPr>
              <w:t>aggravation</w:t>
            </w:r>
            <w:r w:rsidRPr="004327EA">
              <w:rPr>
                <w:rFonts w:ascii="Calibri" w:eastAsia="Times New Roman" w:hAnsi="Calibri" w:cs="Times New Roman"/>
                <w:i/>
                <w:sz w:val="20"/>
                <w:szCs w:val="20"/>
              </w:rPr>
              <w:t>.</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Diagnostic value</w:t>
            </w:r>
            <w:r w:rsidRPr="004327EA">
              <w:rPr>
                <w:rFonts w:ascii="Calibri" w:eastAsia="Times New Roman" w:hAnsi="Calibri" w:cs="Times New Roman"/>
                <w:sz w:val="20"/>
                <w:szCs w:val="20"/>
              </w:rPr>
              <w:t xml:space="preserve"> of the </w:t>
            </w:r>
            <w:r w:rsidRPr="004327EA">
              <w:rPr>
                <w:rStyle w:val="hps"/>
                <w:rFonts w:ascii="Calibri" w:eastAsia="Times New Roman" w:hAnsi="Calibri" w:cs="Times New Roman"/>
                <w:sz w:val="20"/>
                <w:szCs w:val="20"/>
              </w:rPr>
              <w:t>method.</w:t>
            </w:r>
          </w:p>
        </w:tc>
        <w:tc>
          <w:tcPr>
            <w:tcW w:w="905"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2</w:t>
            </w:r>
          </w:p>
        </w:tc>
        <w:tc>
          <w:tcPr>
            <w:tcW w:w="1377"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19.09.12</w:t>
            </w:r>
          </w:p>
        </w:tc>
        <w:tc>
          <w:tcPr>
            <w:tcW w:w="1480"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en-US"/>
              </w:rPr>
              <w:t>3-9</w:t>
            </w:r>
          </w:p>
        </w:tc>
        <w:tc>
          <w:tcPr>
            <w:tcW w:w="1848"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en-US"/>
              </w:rPr>
              <w:t>Associate professor Nevzgoda A.A.</w:t>
            </w:r>
          </w:p>
        </w:tc>
      </w:tr>
      <w:tr w:rsidR="006F5CCC" w:rsidRPr="004327EA" w:rsidTr="0033252D">
        <w:tc>
          <w:tcPr>
            <w:tcW w:w="558"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4.</w:t>
            </w:r>
          </w:p>
        </w:tc>
        <w:tc>
          <w:tcPr>
            <w:tcW w:w="4786"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rPr>
                <w:rFonts w:ascii="Calibri" w:eastAsia="Times New Roman" w:hAnsi="Calibri" w:cs="Times New Roman"/>
                <w:sz w:val="20"/>
                <w:szCs w:val="20"/>
                <w:lang w:val="uk-UA"/>
              </w:rPr>
            </w:pPr>
            <w:r w:rsidRPr="004327EA">
              <w:rPr>
                <w:rStyle w:val="hps"/>
                <w:rFonts w:ascii="Calibri" w:eastAsia="Times New Roman" w:hAnsi="Calibri" w:cs="Times New Roman"/>
                <w:sz w:val="20"/>
                <w:szCs w:val="20"/>
                <w:lang w:val="en-US"/>
              </w:rPr>
              <w:t>General e</w:t>
            </w:r>
            <w:r w:rsidRPr="004327EA">
              <w:rPr>
                <w:rStyle w:val="hps"/>
                <w:rFonts w:ascii="Calibri" w:eastAsia="Times New Roman" w:hAnsi="Calibri" w:cs="Times New Roman"/>
                <w:sz w:val="20"/>
                <w:szCs w:val="20"/>
              </w:rPr>
              <w:t>xamination of</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patients</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as a method of</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examination</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Diagnostic value</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Examination</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of different body parts</w:t>
            </w:r>
            <w:r w:rsidRPr="004327EA">
              <w:rPr>
                <w:rFonts w:ascii="Calibri" w:eastAsia="Times New Roman" w:hAnsi="Calibri" w:cs="Times New Roman"/>
                <w:sz w:val="20"/>
                <w:szCs w:val="20"/>
              </w:rPr>
              <w:t xml:space="preserve">: head, </w:t>
            </w:r>
            <w:r w:rsidRPr="004327EA">
              <w:rPr>
                <w:rStyle w:val="hps"/>
                <w:rFonts w:ascii="Calibri" w:eastAsia="Times New Roman" w:hAnsi="Calibri" w:cs="Times New Roman"/>
                <w:sz w:val="20"/>
                <w:szCs w:val="20"/>
              </w:rPr>
              <w:t>neck, trunk</w:t>
            </w:r>
            <w:r w:rsidRPr="004327EA">
              <w:rPr>
                <w:rFonts w:ascii="Calibri" w:eastAsia="Times New Roman" w:hAnsi="Calibri" w:cs="Times New Roman"/>
                <w:sz w:val="20"/>
                <w:szCs w:val="20"/>
              </w:rPr>
              <w:t>, and extremities.</w:t>
            </w:r>
          </w:p>
        </w:tc>
        <w:tc>
          <w:tcPr>
            <w:tcW w:w="905"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2</w:t>
            </w:r>
          </w:p>
        </w:tc>
        <w:tc>
          <w:tcPr>
            <w:tcW w:w="1377"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26.09.12</w:t>
            </w:r>
          </w:p>
        </w:tc>
        <w:tc>
          <w:tcPr>
            <w:tcW w:w="1480"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en-US"/>
              </w:rPr>
              <w:t>3-9</w:t>
            </w:r>
          </w:p>
        </w:tc>
        <w:tc>
          <w:tcPr>
            <w:tcW w:w="1848"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en-US"/>
              </w:rPr>
              <w:t>Associate professor Nevzgoda A.A.</w:t>
            </w:r>
          </w:p>
        </w:tc>
      </w:tr>
      <w:tr w:rsidR="006F5CCC" w:rsidRPr="004327EA" w:rsidTr="0033252D">
        <w:tc>
          <w:tcPr>
            <w:tcW w:w="558"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5.</w:t>
            </w:r>
          </w:p>
        </w:tc>
        <w:tc>
          <w:tcPr>
            <w:tcW w:w="4786"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rPr>
                <w:rFonts w:ascii="Calibri" w:eastAsia="Times New Roman" w:hAnsi="Calibri" w:cs="Times New Roman"/>
                <w:sz w:val="20"/>
                <w:szCs w:val="20"/>
                <w:lang w:val="uk-UA"/>
              </w:rPr>
            </w:pPr>
            <w:r w:rsidRPr="004327EA">
              <w:rPr>
                <w:rStyle w:val="hps"/>
                <w:rFonts w:ascii="Calibri" w:eastAsia="Times New Roman" w:hAnsi="Calibri" w:cs="Times New Roman"/>
                <w:sz w:val="20"/>
                <w:szCs w:val="20"/>
              </w:rPr>
              <w:t>Examination of</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the patients with pathology</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of the respiratory</w:t>
            </w:r>
            <w:r w:rsidRPr="004327EA">
              <w:rPr>
                <w:rFonts w:ascii="Calibri" w:eastAsia="Times New Roman" w:hAnsi="Calibri" w:cs="Times New Roman"/>
                <w:sz w:val="20"/>
                <w:szCs w:val="20"/>
              </w:rPr>
              <w:t xml:space="preserve"> tract </w:t>
            </w:r>
            <w:r w:rsidRPr="004327EA">
              <w:rPr>
                <w:rStyle w:val="hpsatn"/>
                <w:rFonts w:ascii="Calibri" w:eastAsia="Times New Roman" w:hAnsi="Calibri" w:cs="Times New Roman"/>
                <w:sz w:val="20"/>
                <w:szCs w:val="20"/>
              </w:rPr>
              <w:t>(</w:t>
            </w:r>
            <w:r w:rsidRPr="004327EA">
              <w:rPr>
                <w:rFonts w:ascii="Calibri" w:eastAsia="Times New Roman" w:hAnsi="Calibri" w:cs="Times New Roman"/>
                <w:sz w:val="20"/>
                <w:szCs w:val="20"/>
              </w:rPr>
              <w:t xml:space="preserve">interviewing; inspection, </w:t>
            </w:r>
            <w:r w:rsidRPr="004327EA">
              <w:rPr>
                <w:rStyle w:val="hps"/>
                <w:rFonts w:ascii="Calibri" w:eastAsia="Times New Roman" w:hAnsi="Calibri" w:cs="Times New Roman"/>
                <w:sz w:val="20"/>
                <w:szCs w:val="20"/>
              </w:rPr>
              <w:t>palpation</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and</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percussion</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of the chest</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Diagnostic value</w:t>
            </w:r>
            <w:r w:rsidRPr="004327EA">
              <w:rPr>
                <w:rFonts w:ascii="Calibri" w:eastAsia="Times New Roman" w:hAnsi="Calibri" w:cs="Times New Roman"/>
                <w:sz w:val="20"/>
                <w:szCs w:val="20"/>
              </w:rPr>
              <w:t>.</w:t>
            </w:r>
          </w:p>
        </w:tc>
        <w:tc>
          <w:tcPr>
            <w:tcW w:w="905"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2</w:t>
            </w:r>
          </w:p>
        </w:tc>
        <w:tc>
          <w:tcPr>
            <w:tcW w:w="1377"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3.10.12</w:t>
            </w:r>
          </w:p>
        </w:tc>
        <w:tc>
          <w:tcPr>
            <w:tcW w:w="1480"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en-US"/>
              </w:rPr>
              <w:t>3-9</w:t>
            </w:r>
          </w:p>
        </w:tc>
        <w:tc>
          <w:tcPr>
            <w:tcW w:w="1848"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en-US"/>
              </w:rPr>
              <w:t>Associate professor Nevzgoda A.A.</w:t>
            </w:r>
          </w:p>
        </w:tc>
      </w:tr>
      <w:tr w:rsidR="006F5CCC" w:rsidRPr="004327EA" w:rsidTr="0033252D">
        <w:tc>
          <w:tcPr>
            <w:tcW w:w="558"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6.</w:t>
            </w:r>
          </w:p>
        </w:tc>
        <w:tc>
          <w:tcPr>
            <w:tcW w:w="4786"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rPr>
                <w:rFonts w:ascii="Calibri" w:eastAsia="Times New Roman" w:hAnsi="Calibri" w:cs="Times New Roman"/>
                <w:sz w:val="20"/>
                <w:szCs w:val="20"/>
                <w:lang w:val="uk-UA"/>
              </w:rPr>
            </w:pPr>
            <w:r w:rsidRPr="004327EA">
              <w:rPr>
                <w:rStyle w:val="hps"/>
                <w:rFonts w:ascii="Calibri" w:eastAsia="Times New Roman" w:hAnsi="Calibri" w:cs="Times New Roman"/>
                <w:sz w:val="20"/>
                <w:szCs w:val="20"/>
              </w:rPr>
              <w:t>Examination in the pathology</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of the respiratory system</w:t>
            </w:r>
            <w:r w:rsidRPr="004327EA">
              <w:rPr>
                <w:rFonts w:ascii="Calibri" w:eastAsia="Times New Roman" w:hAnsi="Calibri" w:cs="Times New Roman"/>
                <w:sz w:val="20"/>
                <w:szCs w:val="20"/>
              </w:rPr>
              <w:t xml:space="preserve"> </w:t>
            </w:r>
            <w:r w:rsidRPr="004327EA">
              <w:rPr>
                <w:rStyle w:val="hpsatn"/>
                <w:rFonts w:ascii="Calibri" w:eastAsia="Times New Roman" w:hAnsi="Calibri" w:cs="Times New Roman"/>
                <w:sz w:val="20"/>
                <w:szCs w:val="20"/>
              </w:rPr>
              <w:t>(</w:t>
            </w:r>
            <w:r w:rsidRPr="004327EA">
              <w:rPr>
                <w:rFonts w:ascii="Calibri" w:eastAsia="Times New Roman" w:hAnsi="Calibri" w:cs="Times New Roman"/>
                <w:sz w:val="20"/>
                <w:szCs w:val="20"/>
              </w:rPr>
              <w:t xml:space="preserve">lung </w:t>
            </w:r>
            <w:r w:rsidRPr="004327EA">
              <w:rPr>
                <w:rStyle w:val="hps"/>
                <w:rFonts w:ascii="Calibri" w:eastAsia="Times New Roman" w:hAnsi="Calibri" w:cs="Times New Roman"/>
                <w:sz w:val="20"/>
                <w:szCs w:val="20"/>
              </w:rPr>
              <w:t>auscultation</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instrumental and</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laboratory data</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Diagnostic value</w:t>
            </w:r>
            <w:r w:rsidRPr="004327EA">
              <w:rPr>
                <w:rFonts w:ascii="Calibri" w:eastAsia="Times New Roman" w:hAnsi="Calibri" w:cs="Times New Roman"/>
                <w:sz w:val="20"/>
                <w:szCs w:val="20"/>
              </w:rPr>
              <w:t>.</w:t>
            </w:r>
          </w:p>
        </w:tc>
        <w:tc>
          <w:tcPr>
            <w:tcW w:w="905"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2</w:t>
            </w:r>
          </w:p>
        </w:tc>
        <w:tc>
          <w:tcPr>
            <w:tcW w:w="1377"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10.10.12</w:t>
            </w:r>
          </w:p>
        </w:tc>
        <w:tc>
          <w:tcPr>
            <w:tcW w:w="1480"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en-US"/>
              </w:rPr>
              <w:t>3-9</w:t>
            </w:r>
          </w:p>
        </w:tc>
        <w:tc>
          <w:tcPr>
            <w:tcW w:w="1848"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en-US"/>
              </w:rPr>
              <w:t>Associate professor Nevzgoda A.A.</w:t>
            </w:r>
          </w:p>
        </w:tc>
      </w:tr>
      <w:tr w:rsidR="006F5CCC" w:rsidRPr="004327EA" w:rsidTr="0033252D">
        <w:tc>
          <w:tcPr>
            <w:tcW w:w="558"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7.</w:t>
            </w:r>
          </w:p>
        </w:tc>
        <w:tc>
          <w:tcPr>
            <w:tcW w:w="4786"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rPr>
                <w:rFonts w:ascii="Calibri" w:eastAsia="Times New Roman" w:hAnsi="Calibri" w:cs="Times New Roman"/>
                <w:sz w:val="20"/>
                <w:szCs w:val="20"/>
                <w:lang w:val="uk-UA"/>
              </w:rPr>
            </w:pPr>
            <w:r w:rsidRPr="004327EA">
              <w:rPr>
                <w:rStyle w:val="hps"/>
                <w:rFonts w:ascii="Calibri" w:eastAsia="Times New Roman" w:hAnsi="Calibri" w:cs="Times New Roman"/>
                <w:sz w:val="20"/>
                <w:szCs w:val="20"/>
              </w:rPr>
              <w:t>Examination of</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the patients with pathology</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 xml:space="preserve">of the cardiovascular system </w:t>
            </w:r>
            <w:r w:rsidRPr="004327EA">
              <w:rPr>
                <w:rStyle w:val="hpsatn"/>
                <w:rFonts w:ascii="Calibri" w:eastAsia="Times New Roman" w:hAnsi="Calibri" w:cs="Times New Roman"/>
                <w:sz w:val="20"/>
                <w:szCs w:val="20"/>
              </w:rPr>
              <w:t>(</w:t>
            </w:r>
            <w:r w:rsidRPr="004327EA">
              <w:rPr>
                <w:rFonts w:ascii="Calibri" w:eastAsia="Times New Roman" w:hAnsi="Calibri" w:cs="Times New Roman"/>
                <w:sz w:val="20"/>
                <w:szCs w:val="20"/>
              </w:rPr>
              <w:t xml:space="preserve">intervuvering, general examination, inspection </w:t>
            </w:r>
            <w:r w:rsidRPr="004327EA">
              <w:rPr>
                <w:rStyle w:val="hps"/>
                <w:rFonts w:ascii="Calibri" w:eastAsia="Times New Roman" w:hAnsi="Calibri" w:cs="Times New Roman"/>
                <w:sz w:val="20"/>
                <w:szCs w:val="20"/>
              </w:rPr>
              <w:t>and palpation of</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the heart region,</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relative and absolute</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dullness of</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heart).</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Diagnostic value</w:t>
            </w:r>
            <w:r w:rsidRPr="004327EA">
              <w:rPr>
                <w:rFonts w:ascii="Calibri" w:eastAsia="Times New Roman" w:hAnsi="Calibri" w:cs="Times New Roman"/>
                <w:sz w:val="20"/>
                <w:szCs w:val="20"/>
              </w:rPr>
              <w:t>.</w:t>
            </w:r>
          </w:p>
        </w:tc>
        <w:tc>
          <w:tcPr>
            <w:tcW w:w="905"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2</w:t>
            </w:r>
          </w:p>
        </w:tc>
        <w:tc>
          <w:tcPr>
            <w:tcW w:w="1377"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17.10.12</w:t>
            </w:r>
          </w:p>
        </w:tc>
        <w:tc>
          <w:tcPr>
            <w:tcW w:w="1480"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en-US"/>
              </w:rPr>
              <w:t>3-9</w:t>
            </w:r>
          </w:p>
        </w:tc>
        <w:tc>
          <w:tcPr>
            <w:tcW w:w="1848"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en-US"/>
              </w:rPr>
              <w:t>Associate professor Nevzgoda A.A.</w:t>
            </w:r>
          </w:p>
        </w:tc>
      </w:tr>
      <w:tr w:rsidR="006F5CCC" w:rsidRPr="004327EA" w:rsidTr="0033252D">
        <w:tc>
          <w:tcPr>
            <w:tcW w:w="558"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8.</w:t>
            </w:r>
          </w:p>
        </w:tc>
        <w:tc>
          <w:tcPr>
            <w:tcW w:w="4786"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rPr>
                <w:rFonts w:ascii="Calibri" w:eastAsia="Times New Roman" w:hAnsi="Calibri" w:cs="Times New Roman"/>
                <w:sz w:val="20"/>
                <w:szCs w:val="20"/>
                <w:lang w:val="uk-UA"/>
              </w:rPr>
            </w:pPr>
            <w:r w:rsidRPr="004327EA">
              <w:rPr>
                <w:rFonts w:ascii="Calibri" w:eastAsia="Times New Roman" w:hAnsi="Calibri" w:cs="Times New Roman"/>
                <w:sz w:val="20"/>
                <w:szCs w:val="20"/>
                <w:lang w:val="en-US"/>
              </w:rPr>
              <w:t>Auscultation</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of</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the</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heart</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heart</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sounds</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and</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murmurs</w:t>
            </w:r>
            <w:r w:rsidRPr="004327EA">
              <w:rPr>
                <w:rFonts w:ascii="Calibri" w:eastAsia="Times New Roman" w:hAnsi="Calibri" w:cs="Times New Roman"/>
                <w:sz w:val="20"/>
                <w:szCs w:val="20"/>
                <w:lang w:val="uk-UA"/>
              </w:rPr>
              <w:t>.</w:t>
            </w:r>
          </w:p>
        </w:tc>
        <w:tc>
          <w:tcPr>
            <w:tcW w:w="905"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2</w:t>
            </w:r>
          </w:p>
        </w:tc>
        <w:tc>
          <w:tcPr>
            <w:tcW w:w="1377"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24.10.12</w:t>
            </w:r>
          </w:p>
        </w:tc>
        <w:tc>
          <w:tcPr>
            <w:tcW w:w="1480"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3-9</w:t>
            </w:r>
          </w:p>
        </w:tc>
        <w:tc>
          <w:tcPr>
            <w:tcW w:w="1848"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en-US"/>
              </w:rPr>
              <w:t>Associate</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professor</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Nevzgoda</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A</w:t>
            </w:r>
            <w:r w:rsidRPr="004327EA">
              <w:rPr>
                <w:rFonts w:ascii="Calibri" w:eastAsia="Times New Roman" w:hAnsi="Calibri" w:cs="Times New Roman"/>
                <w:sz w:val="20"/>
                <w:szCs w:val="20"/>
                <w:lang w:val="uk-UA"/>
              </w:rPr>
              <w:t>.</w:t>
            </w:r>
            <w:r w:rsidRPr="004327EA">
              <w:rPr>
                <w:rFonts w:ascii="Calibri" w:eastAsia="Times New Roman" w:hAnsi="Calibri" w:cs="Times New Roman"/>
                <w:sz w:val="20"/>
                <w:szCs w:val="20"/>
                <w:lang w:val="en-US"/>
              </w:rPr>
              <w:t>A</w:t>
            </w:r>
            <w:r w:rsidRPr="004327EA">
              <w:rPr>
                <w:rFonts w:ascii="Calibri" w:eastAsia="Times New Roman" w:hAnsi="Calibri" w:cs="Times New Roman"/>
                <w:sz w:val="20"/>
                <w:szCs w:val="20"/>
                <w:lang w:val="uk-UA"/>
              </w:rPr>
              <w:t>.</w:t>
            </w:r>
          </w:p>
        </w:tc>
      </w:tr>
      <w:tr w:rsidR="006F5CCC" w:rsidRPr="004327EA" w:rsidTr="0033252D">
        <w:tc>
          <w:tcPr>
            <w:tcW w:w="558"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9.</w:t>
            </w:r>
          </w:p>
        </w:tc>
        <w:tc>
          <w:tcPr>
            <w:tcW w:w="4786"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rPr>
                <w:rFonts w:ascii="Calibri" w:eastAsia="Times New Roman" w:hAnsi="Calibri" w:cs="Times New Roman"/>
                <w:sz w:val="20"/>
                <w:szCs w:val="20"/>
                <w:lang w:val="uk-UA"/>
              </w:rPr>
            </w:pPr>
            <w:r w:rsidRPr="004327EA">
              <w:rPr>
                <w:rStyle w:val="hps"/>
                <w:rFonts w:ascii="Calibri" w:eastAsia="Times New Roman" w:hAnsi="Calibri" w:cs="Times New Roman"/>
                <w:sz w:val="20"/>
                <w:szCs w:val="20"/>
              </w:rPr>
              <w:t>Examination in</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the pathology</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of the gastrointestinal</w:t>
            </w:r>
            <w:r w:rsidRPr="004327EA">
              <w:rPr>
                <w:rFonts w:ascii="Calibri" w:eastAsia="Times New Roman" w:hAnsi="Calibri" w:cs="Times New Roman"/>
                <w:sz w:val="20"/>
                <w:szCs w:val="20"/>
              </w:rPr>
              <w:t xml:space="preserve"> </w:t>
            </w:r>
            <w:r w:rsidRPr="004327EA">
              <w:rPr>
                <w:rStyle w:val="hpsatn"/>
                <w:rFonts w:ascii="Calibri" w:eastAsia="Times New Roman" w:hAnsi="Calibri" w:cs="Times New Roman"/>
                <w:sz w:val="20"/>
                <w:szCs w:val="20"/>
              </w:rPr>
              <w:t>tract (</w:t>
            </w:r>
            <w:r w:rsidRPr="004327EA">
              <w:rPr>
                <w:rFonts w:ascii="Calibri" w:eastAsia="Times New Roman" w:hAnsi="Calibri" w:cs="Times New Roman"/>
                <w:sz w:val="20"/>
                <w:szCs w:val="20"/>
              </w:rPr>
              <w:t xml:space="preserve">questioning, inspection </w:t>
            </w:r>
            <w:r w:rsidRPr="004327EA">
              <w:rPr>
                <w:rStyle w:val="hps"/>
                <w:rFonts w:ascii="Calibri" w:eastAsia="Times New Roman" w:hAnsi="Calibri" w:cs="Times New Roman"/>
                <w:sz w:val="20"/>
                <w:szCs w:val="20"/>
              </w:rPr>
              <w:t>and palpation of the</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abdomen).</w:t>
            </w:r>
          </w:p>
        </w:tc>
        <w:tc>
          <w:tcPr>
            <w:tcW w:w="905"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2</w:t>
            </w:r>
          </w:p>
        </w:tc>
        <w:tc>
          <w:tcPr>
            <w:tcW w:w="1377"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31.10.12</w:t>
            </w:r>
          </w:p>
        </w:tc>
        <w:tc>
          <w:tcPr>
            <w:tcW w:w="1480"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en-US"/>
              </w:rPr>
              <w:t>3-9</w:t>
            </w:r>
          </w:p>
        </w:tc>
        <w:tc>
          <w:tcPr>
            <w:tcW w:w="1848"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en-US"/>
              </w:rPr>
              <w:t>Associate professor Nevzgoda A.A.</w:t>
            </w:r>
          </w:p>
        </w:tc>
      </w:tr>
      <w:tr w:rsidR="006F5CCC" w:rsidRPr="004327EA" w:rsidTr="0033252D">
        <w:tc>
          <w:tcPr>
            <w:tcW w:w="558"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10.</w:t>
            </w:r>
          </w:p>
        </w:tc>
        <w:tc>
          <w:tcPr>
            <w:tcW w:w="4786"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rPr>
                <w:rFonts w:ascii="Calibri" w:eastAsia="Times New Roman" w:hAnsi="Calibri" w:cs="Times New Roman"/>
                <w:sz w:val="20"/>
                <w:szCs w:val="20"/>
                <w:lang w:val="en-US"/>
              </w:rPr>
            </w:pPr>
            <w:r w:rsidRPr="004327EA">
              <w:rPr>
                <w:rStyle w:val="hps"/>
                <w:rFonts w:ascii="Calibri" w:eastAsia="Times New Roman" w:hAnsi="Calibri" w:cs="Times New Roman"/>
                <w:sz w:val="20"/>
                <w:szCs w:val="20"/>
              </w:rPr>
              <w:t>Examination of</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the patients with pathology</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of liver</w:t>
            </w:r>
            <w:r w:rsidRPr="004327EA">
              <w:rPr>
                <w:rFonts w:ascii="Calibri" w:eastAsia="Times New Roman" w:hAnsi="Calibri" w:cs="Times New Roman"/>
                <w:sz w:val="20"/>
                <w:szCs w:val="20"/>
              </w:rPr>
              <w:t xml:space="preserve">, pancreas, </w:t>
            </w:r>
            <w:r w:rsidRPr="004327EA">
              <w:rPr>
                <w:rStyle w:val="hps"/>
                <w:rFonts w:ascii="Calibri" w:eastAsia="Times New Roman" w:hAnsi="Calibri" w:cs="Times New Roman"/>
                <w:sz w:val="20"/>
                <w:szCs w:val="20"/>
              </w:rPr>
              <w:t>biliary</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tract</w:t>
            </w:r>
            <w:r w:rsidRPr="004327EA">
              <w:rPr>
                <w:rFonts w:ascii="Calibri" w:eastAsia="Times New Roman" w:hAnsi="Calibri" w:cs="Times New Roman"/>
                <w:sz w:val="20"/>
                <w:szCs w:val="20"/>
                <w:lang w:val="uk-UA"/>
              </w:rPr>
              <w:t>.</w:t>
            </w:r>
          </w:p>
        </w:tc>
        <w:tc>
          <w:tcPr>
            <w:tcW w:w="905"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2</w:t>
            </w:r>
          </w:p>
        </w:tc>
        <w:tc>
          <w:tcPr>
            <w:tcW w:w="1377"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7.11.12</w:t>
            </w:r>
          </w:p>
        </w:tc>
        <w:tc>
          <w:tcPr>
            <w:tcW w:w="1480"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en-US"/>
              </w:rPr>
              <w:t>3-9</w:t>
            </w:r>
          </w:p>
        </w:tc>
        <w:tc>
          <w:tcPr>
            <w:tcW w:w="1848"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en-US"/>
              </w:rPr>
              <w:t>Associate professor Nevzgoda A.A.</w:t>
            </w:r>
          </w:p>
        </w:tc>
      </w:tr>
      <w:tr w:rsidR="006F5CCC" w:rsidRPr="004327EA" w:rsidTr="0033252D">
        <w:tc>
          <w:tcPr>
            <w:tcW w:w="558"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11.</w:t>
            </w:r>
          </w:p>
        </w:tc>
        <w:tc>
          <w:tcPr>
            <w:tcW w:w="4786"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rPr>
                <w:rFonts w:ascii="Calibri" w:eastAsia="Times New Roman" w:hAnsi="Calibri" w:cs="Times New Roman"/>
                <w:sz w:val="20"/>
                <w:szCs w:val="20"/>
                <w:lang w:val="uk-UA"/>
              </w:rPr>
            </w:pPr>
            <w:r w:rsidRPr="004327EA">
              <w:rPr>
                <w:rStyle w:val="hps"/>
                <w:rFonts w:ascii="Calibri" w:eastAsia="Times New Roman" w:hAnsi="Calibri" w:cs="Times New Roman"/>
                <w:sz w:val="20"/>
                <w:szCs w:val="20"/>
              </w:rPr>
              <w:t>Examination in the pathology of</w:t>
            </w:r>
            <w:r w:rsidRPr="004327EA">
              <w:rPr>
                <w:rStyle w:val="shorttext"/>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urinary system.</w:t>
            </w:r>
          </w:p>
        </w:tc>
        <w:tc>
          <w:tcPr>
            <w:tcW w:w="905"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2</w:t>
            </w:r>
          </w:p>
        </w:tc>
        <w:tc>
          <w:tcPr>
            <w:tcW w:w="1377"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14.11.12</w:t>
            </w:r>
          </w:p>
        </w:tc>
        <w:tc>
          <w:tcPr>
            <w:tcW w:w="1480"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en-US"/>
              </w:rPr>
              <w:t>3-9</w:t>
            </w:r>
          </w:p>
        </w:tc>
        <w:tc>
          <w:tcPr>
            <w:tcW w:w="1848"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en-US"/>
              </w:rPr>
              <w:t>Associate professor Nevzgoda A.A.</w:t>
            </w:r>
          </w:p>
        </w:tc>
      </w:tr>
      <w:tr w:rsidR="006F5CCC" w:rsidRPr="004327EA" w:rsidTr="0033252D">
        <w:tc>
          <w:tcPr>
            <w:tcW w:w="558"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12.</w:t>
            </w:r>
          </w:p>
        </w:tc>
        <w:tc>
          <w:tcPr>
            <w:tcW w:w="4786"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rPr>
                <w:rFonts w:ascii="Calibri" w:eastAsia="Times New Roman" w:hAnsi="Calibri" w:cs="Times New Roman"/>
                <w:sz w:val="20"/>
                <w:szCs w:val="20"/>
                <w:lang w:val="uk-UA"/>
              </w:rPr>
            </w:pPr>
            <w:r w:rsidRPr="004327EA">
              <w:rPr>
                <w:rStyle w:val="hps"/>
                <w:rFonts w:ascii="Calibri" w:eastAsia="Times New Roman" w:hAnsi="Calibri" w:cs="Times New Roman"/>
                <w:sz w:val="20"/>
                <w:szCs w:val="20"/>
              </w:rPr>
              <w:t>Examination in</w:t>
            </w:r>
            <w:r w:rsidRPr="004327EA">
              <w:rPr>
                <w:rStyle w:val="shorttext"/>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the pathology</w:t>
            </w:r>
            <w:r w:rsidRPr="004327EA">
              <w:rPr>
                <w:rStyle w:val="shorttext"/>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of endocrine</w:t>
            </w:r>
            <w:r w:rsidRPr="004327EA">
              <w:rPr>
                <w:rStyle w:val="shorttext"/>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system.</w:t>
            </w:r>
          </w:p>
        </w:tc>
        <w:tc>
          <w:tcPr>
            <w:tcW w:w="905"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2</w:t>
            </w:r>
          </w:p>
        </w:tc>
        <w:tc>
          <w:tcPr>
            <w:tcW w:w="1377"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21.11.12</w:t>
            </w:r>
          </w:p>
        </w:tc>
        <w:tc>
          <w:tcPr>
            <w:tcW w:w="1480"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en-US"/>
              </w:rPr>
              <w:t>3-9</w:t>
            </w:r>
          </w:p>
        </w:tc>
        <w:tc>
          <w:tcPr>
            <w:tcW w:w="1848"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en-US"/>
              </w:rPr>
              <w:t>Associate professor Nevzgoda A.A.</w:t>
            </w:r>
          </w:p>
        </w:tc>
      </w:tr>
      <w:tr w:rsidR="006F5CCC" w:rsidRPr="004327EA" w:rsidTr="0033252D">
        <w:tc>
          <w:tcPr>
            <w:tcW w:w="558"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13.</w:t>
            </w:r>
          </w:p>
        </w:tc>
        <w:tc>
          <w:tcPr>
            <w:tcW w:w="4786"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rPr>
                <w:rFonts w:ascii="Calibri" w:eastAsia="Times New Roman" w:hAnsi="Calibri" w:cs="Times New Roman"/>
                <w:sz w:val="20"/>
                <w:szCs w:val="20"/>
                <w:lang w:val="sv-SE"/>
              </w:rPr>
            </w:pPr>
            <w:r w:rsidRPr="004327EA">
              <w:rPr>
                <w:rFonts w:ascii="Calibri" w:eastAsia="Times New Roman" w:hAnsi="Calibri" w:cs="Times New Roman"/>
                <w:sz w:val="20"/>
                <w:szCs w:val="20"/>
                <w:lang w:val="sv-SE"/>
              </w:rPr>
              <w:t>Examination in blood system patologies.</w:t>
            </w:r>
          </w:p>
        </w:tc>
        <w:tc>
          <w:tcPr>
            <w:tcW w:w="905"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2</w:t>
            </w:r>
          </w:p>
        </w:tc>
        <w:tc>
          <w:tcPr>
            <w:tcW w:w="1377"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28.11.12</w:t>
            </w:r>
          </w:p>
        </w:tc>
        <w:tc>
          <w:tcPr>
            <w:tcW w:w="1480"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en-US"/>
              </w:rPr>
              <w:t>3-9</w:t>
            </w:r>
          </w:p>
        </w:tc>
        <w:tc>
          <w:tcPr>
            <w:tcW w:w="1848"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en-US"/>
              </w:rPr>
              <w:t>Associate professor Nevzgoda A.A.</w:t>
            </w:r>
          </w:p>
        </w:tc>
      </w:tr>
      <w:tr w:rsidR="006F5CCC" w:rsidRPr="004327EA" w:rsidTr="0033252D">
        <w:tc>
          <w:tcPr>
            <w:tcW w:w="558"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14.</w:t>
            </w:r>
          </w:p>
        </w:tc>
        <w:tc>
          <w:tcPr>
            <w:tcW w:w="4786"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 xml:space="preserve">Methods of examination of systemic </w:t>
            </w:r>
            <w:r w:rsidRPr="004327EA">
              <w:rPr>
                <w:rStyle w:val="hps"/>
                <w:rFonts w:ascii="Calibri" w:eastAsia="Times New Roman" w:hAnsi="Calibri" w:cs="Times New Roman"/>
                <w:sz w:val="20"/>
                <w:szCs w:val="20"/>
              </w:rPr>
              <w:t>lesions in the clinic</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of internal medicine.</w:t>
            </w:r>
          </w:p>
        </w:tc>
        <w:tc>
          <w:tcPr>
            <w:tcW w:w="905"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2</w:t>
            </w:r>
          </w:p>
        </w:tc>
        <w:tc>
          <w:tcPr>
            <w:tcW w:w="1377"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5.12.12</w:t>
            </w:r>
          </w:p>
        </w:tc>
        <w:tc>
          <w:tcPr>
            <w:tcW w:w="1480"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en-US"/>
              </w:rPr>
              <w:t>3-9</w:t>
            </w:r>
          </w:p>
        </w:tc>
        <w:tc>
          <w:tcPr>
            <w:tcW w:w="1848"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en-US"/>
              </w:rPr>
              <w:t>Associate professor Nevzgoda A.A.</w:t>
            </w:r>
          </w:p>
        </w:tc>
      </w:tr>
      <w:tr w:rsidR="006F5CCC" w:rsidRPr="004327EA" w:rsidTr="0033252D">
        <w:tc>
          <w:tcPr>
            <w:tcW w:w="558"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15.</w:t>
            </w:r>
          </w:p>
        </w:tc>
        <w:tc>
          <w:tcPr>
            <w:tcW w:w="4786"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rPr>
                <w:rFonts w:ascii="Calibri" w:eastAsia="Times New Roman" w:hAnsi="Calibri" w:cs="Times New Roman"/>
                <w:sz w:val="20"/>
                <w:szCs w:val="20"/>
                <w:lang w:val="uk-UA"/>
              </w:rPr>
            </w:pPr>
            <w:r w:rsidRPr="004327EA">
              <w:rPr>
                <w:rStyle w:val="hps"/>
                <w:rFonts w:ascii="Calibri" w:eastAsia="Times New Roman" w:hAnsi="Calibri" w:cs="Times New Roman"/>
                <w:sz w:val="20"/>
                <w:szCs w:val="20"/>
              </w:rPr>
              <w:t>Laboratory and</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instrumental methods of examination</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in the internal medicine.</w:t>
            </w:r>
          </w:p>
        </w:tc>
        <w:tc>
          <w:tcPr>
            <w:tcW w:w="905"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2</w:t>
            </w:r>
          </w:p>
        </w:tc>
        <w:tc>
          <w:tcPr>
            <w:tcW w:w="1377"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12.12.12</w:t>
            </w:r>
          </w:p>
        </w:tc>
        <w:tc>
          <w:tcPr>
            <w:tcW w:w="1480"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en-US"/>
              </w:rPr>
              <w:t>3-9</w:t>
            </w:r>
          </w:p>
        </w:tc>
        <w:tc>
          <w:tcPr>
            <w:tcW w:w="1848"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en-US"/>
              </w:rPr>
              <w:t>Associate professor Nevzgoda A.A.</w:t>
            </w:r>
          </w:p>
        </w:tc>
      </w:tr>
      <w:tr w:rsidR="006F5CCC" w:rsidRPr="004327EA" w:rsidTr="0033252D">
        <w:tc>
          <w:tcPr>
            <w:tcW w:w="558"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 xml:space="preserve">16. </w:t>
            </w:r>
          </w:p>
        </w:tc>
        <w:tc>
          <w:tcPr>
            <w:tcW w:w="4786"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Functional disorders of the cardiovascular system.</w:t>
            </w:r>
          </w:p>
        </w:tc>
        <w:tc>
          <w:tcPr>
            <w:tcW w:w="905"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2</w:t>
            </w:r>
          </w:p>
        </w:tc>
        <w:tc>
          <w:tcPr>
            <w:tcW w:w="1377"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19.12.12</w:t>
            </w:r>
          </w:p>
        </w:tc>
        <w:tc>
          <w:tcPr>
            <w:tcW w:w="1480"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en-US"/>
              </w:rPr>
              <w:t>3-9</w:t>
            </w:r>
          </w:p>
        </w:tc>
        <w:tc>
          <w:tcPr>
            <w:tcW w:w="1848"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en-US"/>
              </w:rPr>
              <w:t>Associate professor Nevzgoda A.A.</w:t>
            </w:r>
          </w:p>
        </w:tc>
      </w:tr>
      <w:tr w:rsidR="006F5CCC" w:rsidRPr="004327EA" w:rsidTr="0033252D">
        <w:tc>
          <w:tcPr>
            <w:tcW w:w="558"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17.</w:t>
            </w:r>
          </w:p>
        </w:tc>
        <w:tc>
          <w:tcPr>
            <w:tcW w:w="4786"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rPr>
                <w:rFonts w:ascii="Calibri" w:eastAsia="Times New Roman" w:hAnsi="Calibri" w:cs="Times New Roman"/>
                <w:sz w:val="20"/>
                <w:szCs w:val="20"/>
                <w:lang w:val="uk-UA"/>
              </w:rPr>
            </w:pPr>
            <w:r w:rsidRPr="004327EA">
              <w:rPr>
                <w:rStyle w:val="hps"/>
                <w:rFonts w:ascii="Calibri" w:eastAsia="Times New Roman" w:hAnsi="Calibri" w:cs="Times New Roman"/>
                <w:sz w:val="20"/>
                <w:szCs w:val="20"/>
              </w:rPr>
              <w:t>Syndromes of</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the pathology of the</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myocardium</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(myocarditis,</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myocardiopathy</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endocardium</w:t>
            </w:r>
            <w:r w:rsidRPr="004327EA">
              <w:rPr>
                <w:rFonts w:ascii="Calibri" w:eastAsia="Times New Roman" w:hAnsi="Calibri" w:cs="Times New Roman"/>
                <w:sz w:val="20"/>
                <w:szCs w:val="20"/>
              </w:rPr>
              <w:t xml:space="preserve"> </w:t>
            </w:r>
            <w:r w:rsidRPr="004327EA">
              <w:rPr>
                <w:rStyle w:val="hpsatn"/>
                <w:rFonts w:ascii="Calibri" w:eastAsia="Times New Roman" w:hAnsi="Calibri" w:cs="Times New Roman"/>
                <w:sz w:val="20"/>
                <w:szCs w:val="20"/>
              </w:rPr>
              <w:t>(</w:t>
            </w:r>
            <w:r w:rsidRPr="004327EA">
              <w:rPr>
                <w:rFonts w:ascii="Calibri" w:eastAsia="Times New Roman" w:hAnsi="Calibri" w:cs="Times New Roman"/>
                <w:sz w:val="20"/>
                <w:szCs w:val="20"/>
              </w:rPr>
              <w:t xml:space="preserve">endocarditis, valvular defects) and </w:t>
            </w:r>
            <w:r w:rsidRPr="004327EA">
              <w:rPr>
                <w:rStyle w:val="hps"/>
                <w:rFonts w:ascii="Calibri" w:eastAsia="Times New Roman" w:hAnsi="Calibri" w:cs="Times New Roman"/>
                <w:sz w:val="20"/>
                <w:szCs w:val="20"/>
              </w:rPr>
              <w:t>the pericardium</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(dry</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and exudative</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pericarditis).</w:t>
            </w:r>
          </w:p>
        </w:tc>
        <w:tc>
          <w:tcPr>
            <w:tcW w:w="905"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2</w:t>
            </w:r>
          </w:p>
        </w:tc>
        <w:tc>
          <w:tcPr>
            <w:tcW w:w="1377"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26.12.12</w:t>
            </w:r>
          </w:p>
        </w:tc>
        <w:tc>
          <w:tcPr>
            <w:tcW w:w="1480"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en-US"/>
              </w:rPr>
              <w:t>3-9</w:t>
            </w:r>
          </w:p>
        </w:tc>
        <w:tc>
          <w:tcPr>
            <w:tcW w:w="1848"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en-US"/>
              </w:rPr>
              <w:t>Associate professor Nevzgoda A.A.</w:t>
            </w:r>
          </w:p>
        </w:tc>
      </w:tr>
      <w:tr w:rsidR="006F5CCC" w:rsidRPr="004327EA" w:rsidTr="0033252D">
        <w:tc>
          <w:tcPr>
            <w:tcW w:w="558"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lastRenderedPageBreak/>
              <w:t>18.</w:t>
            </w:r>
          </w:p>
        </w:tc>
        <w:tc>
          <w:tcPr>
            <w:tcW w:w="4786"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rPr>
                <w:rFonts w:ascii="Calibri" w:eastAsia="Times New Roman" w:hAnsi="Calibri" w:cs="Times New Roman"/>
                <w:sz w:val="20"/>
                <w:szCs w:val="20"/>
                <w:lang w:val="uk-UA"/>
              </w:rPr>
            </w:pPr>
            <w:r w:rsidRPr="004327EA">
              <w:rPr>
                <w:rStyle w:val="hps"/>
                <w:rFonts w:ascii="Calibri" w:eastAsia="Times New Roman" w:hAnsi="Calibri" w:cs="Times New Roman"/>
                <w:sz w:val="20"/>
                <w:szCs w:val="20"/>
              </w:rPr>
              <w:t>Syndromes</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of hypertension</w:t>
            </w:r>
            <w:r w:rsidRPr="004327EA">
              <w:rPr>
                <w:rFonts w:ascii="Calibri" w:eastAsia="Times New Roman" w:hAnsi="Calibri" w:cs="Times New Roman"/>
                <w:sz w:val="20"/>
                <w:szCs w:val="20"/>
              </w:rPr>
              <w:t xml:space="preserve">, ischemic </w:t>
            </w:r>
            <w:r w:rsidRPr="004327EA">
              <w:rPr>
                <w:rStyle w:val="hps"/>
                <w:rFonts w:ascii="Calibri" w:eastAsia="Times New Roman" w:hAnsi="Calibri" w:cs="Times New Roman"/>
                <w:sz w:val="20"/>
                <w:szCs w:val="20"/>
              </w:rPr>
              <w:t>heart disease</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(angina</w:t>
            </w:r>
            <w:r w:rsidRPr="004327EA">
              <w:rPr>
                <w:rFonts w:ascii="Calibri" w:eastAsia="Times New Roman" w:hAnsi="Calibri" w:cs="Times New Roman"/>
                <w:sz w:val="20"/>
                <w:szCs w:val="20"/>
              </w:rPr>
              <w:t xml:space="preserve">, myocardial </w:t>
            </w:r>
            <w:r w:rsidRPr="004327EA">
              <w:rPr>
                <w:rStyle w:val="hps"/>
                <w:rFonts w:ascii="Calibri" w:eastAsia="Times New Roman" w:hAnsi="Calibri" w:cs="Times New Roman"/>
                <w:sz w:val="20"/>
                <w:szCs w:val="20"/>
              </w:rPr>
              <w:t>infarction),</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heart failure.</w:t>
            </w:r>
          </w:p>
        </w:tc>
        <w:tc>
          <w:tcPr>
            <w:tcW w:w="905"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2</w:t>
            </w:r>
          </w:p>
        </w:tc>
        <w:tc>
          <w:tcPr>
            <w:tcW w:w="1377"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2.01.13</w:t>
            </w:r>
          </w:p>
        </w:tc>
        <w:tc>
          <w:tcPr>
            <w:tcW w:w="1480"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en-US"/>
              </w:rPr>
              <w:t>3-9</w:t>
            </w:r>
          </w:p>
        </w:tc>
        <w:tc>
          <w:tcPr>
            <w:tcW w:w="1848"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en-US"/>
              </w:rPr>
              <w:t>Associate professor Nevzgoda A.A.</w:t>
            </w:r>
          </w:p>
        </w:tc>
      </w:tr>
      <w:tr w:rsidR="006F5CCC" w:rsidRPr="004327EA" w:rsidTr="0033252D">
        <w:tc>
          <w:tcPr>
            <w:tcW w:w="558"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19.</w:t>
            </w:r>
          </w:p>
        </w:tc>
        <w:tc>
          <w:tcPr>
            <w:tcW w:w="4786"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tabs>
                <w:tab w:val="left" w:pos="4120"/>
              </w:tabs>
              <w:rPr>
                <w:rFonts w:ascii="Calibri" w:eastAsia="Times New Roman" w:hAnsi="Calibri" w:cs="Times New Roman"/>
                <w:sz w:val="20"/>
                <w:szCs w:val="20"/>
                <w:lang w:val="uk-UA"/>
              </w:rPr>
            </w:pPr>
            <w:r w:rsidRPr="004327EA">
              <w:rPr>
                <w:rStyle w:val="hps"/>
                <w:rFonts w:ascii="Calibri" w:eastAsia="Times New Roman" w:hAnsi="Calibri" w:cs="Times New Roman"/>
                <w:sz w:val="20"/>
                <w:szCs w:val="20"/>
              </w:rPr>
              <w:t>Syndromes of</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compression of the lung</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tissue,</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bronchial patency</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disorders</w:t>
            </w:r>
            <w:r w:rsidRPr="004327EA">
              <w:rPr>
                <w:rFonts w:ascii="Calibri" w:eastAsia="Times New Roman" w:hAnsi="Calibri" w:cs="Times New Roman"/>
                <w:sz w:val="20"/>
                <w:szCs w:val="20"/>
              </w:rPr>
              <w:t xml:space="preserve">, cavities </w:t>
            </w:r>
            <w:r w:rsidRPr="004327EA">
              <w:rPr>
                <w:rStyle w:val="hps"/>
                <w:rFonts w:ascii="Calibri" w:eastAsia="Times New Roman" w:hAnsi="Calibri" w:cs="Times New Roman"/>
                <w:sz w:val="20"/>
                <w:szCs w:val="20"/>
              </w:rPr>
              <w:t>in the lungs,</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fluid in the pleural</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cavity,</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respiratory failure.</w:t>
            </w:r>
          </w:p>
        </w:tc>
        <w:tc>
          <w:tcPr>
            <w:tcW w:w="905"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2</w:t>
            </w:r>
          </w:p>
        </w:tc>
        <w:tc>
          <w:tcPr>
            <w:tcW w:w="1377"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9.01.13</w:t>
            </w:r>
          </w:p>
        </w:tc>
        <w:tc>
          <w:tcPr>
            <w:tcW w:w="1480"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en-US"/>
              </w:rPr>
              <w:t>3-9</w:t>
            </w:r>
          </w:p>
        </w:tc>
        <w:tc>
          <w:tcPr>
            <w:tcW w:w="1848"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en-US"/>
              </w:rPr>
              <w:t>Associate professor Nevzgoda A.A.</w:t>
            </w:r>
          </w:p>
        </w:tc>
      </w:tr>
      <w:tr w:rsidR="006F5CCC" w:rsidRPr="004327EA" w:rsidTr="0033252D">
        <w:tc>
          <w:tcPr>
            <w:tcW w:w="558"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20.</w:t>
            </w:r>
          </w:p>
        </w:tc>
        <w:tc>
          <w:tcPr>
            <w:tcW w:w="4786"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tabs>
                <w:tab w:val="left" w:pos="4120"/>
              </w:tabs>
              <w:rPr>
                <w:rFonts w:ascii="Calibri" w:eastAsia="Times New Roman" w:hAnsi="Calibri" w:cs="Times New Roman"/>
                <w:sz w:val="20"/>
                <w:szCs w:val="20"/>
                <w:lang w:val="uk-UA"/>
              </w:rPr>
            </w:pPr>
            <w:r w:rsidRPr="004327EA">
              <w:rPr>
                <w:rStyle w:val="hps"/>
                <w:rFonts w:ascii="Calibri" w:eastAsia="Times New Roman" w:hAnsi="Calibri" w:cs="Times New Roman"/>
                <w:sz w:val="20"/>
                <w:szCs w:val="20"/>
              </w:rPr>
              <w:t>Syndromes of</w:t>
            </w:r>
            <w:r w:rsidRPr="004327EA">
              <w:rPr>
                <w:rFonts w:ascii="Calibri" w:eastAsia="Times New Roman" w:hAnsi="Calibri" w:cs="Times New Roman"/>
                <w:sz w:val="20"/>
                <w:szCs w:val="20"/>
              </w:rPr>
              <w:t xml:space="preserve"> </w:t>
            </w:r>
            <w:r w:rsidRPr="004327EA">
              <w:rPr>
                <w:rStyle w:val="hps"/>
                <w:rFonts w:ascii="Calibri" w:eastAsia="Times New Roman" w:hAnsi="Calibri" w:cs="Times New Roman"/>
                <w:sz w:val="20"/>
                <w:szCs w:val="20"/>
              </w:rPr>
              <w:t>pneumonia</w:t>
            </w:r>
            <w:r w:rsidRPr="004327EA">
              <w:rPr>
                <w:rFonts w:ascii="Calibri" w:eastAsia="Times New Roman" w:hAnsi="Calibri" w:cs="Times New Roman"/>
                <w:sz w:val="20"/>
                <w:szCs w:val="20"/>
              </w:rPr>
              <w:t xml:space="preserve">, bronchitis, asthma, </w:t>
            </w:r>
            <w:r w:rsidRPr="004327EA">
              <w:rPr>
                <w:rStyle w:val="hps"/>
                <w:rFonts w:ascii="Calibri" w:eastAsia="Times New Roman" w:hAnsi="Calibri" w:cs="Times New Roman"/>
                <w:sz w:val="20"/>
                <w:szCs w:val="20"/>
              </w:rPr>
              <w:t>pleurisy.</w:t>
            </w:r>
          </w:p>
        </w:tc>
        <w:tc>
          <w:tcPr>
            <w:tcW w:w="905" w:type="dxa"/>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2</w:t>
            </w:r>
          </w:p>
        </w:tc>
        <w:tc>
          <w:tcPr>
            <w:tcW w:w="1377"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16.01.13</w:t>
            </w:r>
          </w:p>
        </w:tc>
        <w:tc>
          <w:tcPr>
            <w:tcW w:w="1480"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en-US"/>
              </w:rPr>
              <w:t>3-9</w:t>
            </w:r>
          </w:p>
        </w:tc>
        <w:tc>
          <w:tcPr>
            <w:tcW w:w="1848"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en-US"/>
              </w:rPr>
              <w:t>Associate professor Nevzgoda A.A.</w:t>
            </w:r>
          </w:p>
        </w:tc>
      </w:tr>
      <w:tr w:rsidR="006F5CCC" w:rsidRPr="004327EA" w:rsidTr="0033252D">
        <w:trPr>
          <w:cantSplit/>
          <w:trHeight w:val="166"/>
        </w:trPr>
        <w:tc>
          <w:tcPr>
            <w:tcW w:w="5344" w:type="dxa"/>
            <w:gridSpan w:val="2"/>
            <w:tcBorders>
              <w:top w:val="single" w:sz="4" w:space="0" w:color="auto"/>
              <w:left w:val="single" w:sz="4" w:space="0" w:color="auto"/>
              <w:bottom w:val="single" w:sz="4" w:space="0" w:color="auto"/>
              <w:right w:val="single" w:sz="4" w:space="0" w:color="auto"/>
            </w:tcBorders>
            <w:vAlign w:val="center"/>
          </w:tcPr>
          <w:p w:rsidR="006F5CCC" w:rsidRPr="004327EA" w:rsidRDefault="006F5CCC" w:rsidP="0033252D">
            <w:pPr>
              <w:pStyle w:val="2"/>
              <w:rPr>
                <w:rFonts w:ascii="Cambria" w:eastAsia="Times New Roman" w:hAnsi="Cambria" w:cs="Times New Roman"/>
                <w:color w:val="4F81BD"/>
                <w:sz w:val="20"/>
                <w:szCs w:val="20"/>
                <w:lang w:val="en-US"/>
              </w:rPr>
            </w:pPr>
            <w:r w:rsidRPr="004327EA">
              <w:rPr>
                <w:rFonts w:ascii="Cambria" w:eastAsia="Times New Roman" w:hAnsi="Cambria" w:cs="Times New Roman"/>
                <w:color w:val="4F81BD"/>
                <w:sz w:val="20"/>
                <w:szCs w:val="20"/>
                <w:lang w:val="en-US"/>
              </w:rPr>
              <w:t>TOTAL</w:t>
            </w:r>
          </w:p>
        </w:tc>
        <w:tc>
          <w:tcPr>
            <w:tcW w:w="905"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40</w:t>
            </w:r>
          </w:p>
        </w:tc>
        <w:tc>
          <w:tcPr>
            <w:tcW w:w="1377"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jc w:val="center"/>
              <w:rPr>
                <w:rFonts w:ascii="Calibri" w:eastAsia="Times New Roman" w:hAnsi="Calibri" w:cs="Times New Roman"/>
                <w:sz w:val="20"/>
                <w:szCs w:val="20"/>
                <w:lang w:val="uk-UA"/>
              </w:rPr>
            </w:pPr>
          </w:p>
        </w:tc>
        <w:tc>
          <w:tcPr>
            <w:tcW w:w="1480"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rPr>
                <w:rFonts w:ascii="Calibri" w:eastAsia="Times New Roman" w:hAnsi="Calibri" w:cs="Times New Roman"/>
                <w:sz w:val="20"/>
                <w:szCs w:val="20"/>
                <w:lang w:val="uk-UA"/>
              </w:rPr>
            </w:pPr>
          </w:p>
        </w:tc>
        <w:tc>
          <w:tcPr>
            <w:tcW w:w="1848" w:type="dxa"/>
            <w:tcBorders>
              <w:top w:val="single" w:sz="4" w:space="0" w:color="auto"/>
              <w:left w:val="single" w:sz="4" w:space="0" w:color="auto"/>
              <w:bottom w:val="single" w:sz="4" w:space="0" w:color="auto"/>
              <w:right w:val="single" w:sz="4" w:space="0" w:color="auto"/>
            </w:tcBorders>
          </w:tcPr>
          <w:p w:rsidR="006F5CCC" w:rsidRPr="004327EA" w:rsidRDefault="006F5CCC" w:rsidP="0033252D">
            <w:pPr>
              <w:rPr>
                <w:rFonts w:ascii="Calibri" w:eastAsia="Times New Roman" w:hAnsi="Calibri" w:cs="Times New Roman"/>
                <w:sz w:val="20"/>
                <w:szCs w:val="20"/>
                <w:lang w:val="uk-UA"/>
              </w:rPr>
            </w:pPr>
          </w:p>
        </w:tc>
      </w:tr>
    </w:tbl>
    <w:p w:rsidR="006F5CCC" w:rsidRPr="004327EA" w:rsidRDefault="006F5CCC" w:rsidP="006F5CCC">
      <w:pPr>
        <w:rPr>
          <w:rFonts w:ascii="Calibri" w:eastAsia="Times New Roman" w:hAnsi="Calibri" w:cs="Times New Roman"/>
          <w:sz w:val="20"/>
          <w:szCs w:val="20"/>
          <w:lang w:val="uk-UA"/>
        </w:rPr>
      </w:pPr>
    </w:p>
    <w:p w:rsidR="00E75B43" w:rsidRPr="004327EA" w:rsidRDefault="00E75B43" w:rsidP="00E75B43">
      <w:pPr>
        <w:pStyle w:val="a9"/>
        <w:spacing w:line="240" w:lineRule="auto"/>
        <w:rPr>
          <w:sz w:val="20"/>
        </w:rPr>
      </w:pPr>
      <w:r w:rsidRPr="004327EA">
        <w:rPr>
          <w:sz w:val="20"/>
        </w:rPr>
        <w:t>PROPAEDEUTIC PEDIATRICS</w:t>
      </w:r>
    </w:p>
    <w:p w:rsidR="00E75B43" w:rsidRPr="004327EA" w:rsidRDefault="00E75B43" w:rsidP="00E75B43">
      <w:pPr>
        <w:pStyle w:val="a9"/>
        <w:spacing w:line="240" w:lineRule="auto"/>
        <w:rPr>
          <w:sz w:val="20"/>
        </w:rPr>
      </w:pPr>
      <w:r w:rsidRPr="004327EA">
        <w:rPr>
          <w:sz w:val="20"/>
        </w:rPr>
        <w:t>(CURRICULUM)</w:t>
      </w:r>
    </w:p>
    <w:p w:rsidR="00E75B43" w:rsidRPr="004327EA" w:rsidRDefault="00E75B43" w:rsidP="00E75B43">
      <w:pPr>
        <w:pStyle w:val="aa"/>
        <w:spacing w:line="240" w:lineRule="auto"/>
        <w:rPr>
          <w:sz w:val="20"/>
        </w:rPr>
      </w:pPr>
      <w:r w:rsidRPr="004327EA">
        <w:rPr>
          <w:sz w:val="20"/>
          <w:lang w:val="en-GB"/>
        </w:rPr>
        <w:t xml:space="preserve">(Medical </w:t>
      </w:r>
      <w:r w:rsidRPr="004327EA">
        <w:rPr>
          <w:bCs/>
          <w:sz w:val="20"/>
          <w:lang w:val="en-GB"/>
        </w:rPr>
        <w:t>Faculty</w:t>
      </w:r>
      <w:r w:rsidRPr="004327EA">
        <w:rPr>
          <w:sz w:val="20"/>
        </w:rPr>
        <w:t>, 3</w:t>
      </w:r>
      <w:r w:rsidRPr="004327EA">
        <w:rPr>
          <w:sz w:val="20"/>
          <w:vertAlign w:val="superscript"/>
        </w:rPr>
        <w:t>rd</w:t>
      </w:r>
      <w:r w:rsidRPr="004327EA">
        <w:rPr>
          <w:sz w:val="20"/>
        </w:rPr>
        <w:t xml:space="preserve"> Year of Study / 5</w:t>
      </w:r>
      <w:r w:rsidRPr="004327EA">
        <w:rPr>
          <w:sz w:val="20"/>
          <w:vertAlign w:val="superscript"/>
        </w:rPr>
        <w:t>th</w:t>
      </w:r>
      <w:r w:rsidRPr="004327EA">
        <w:rPr>
          <w:sz w:val="20"/>
        </w:rPr>
        <w:t xml:space="preserve"> – 6</w:t>
      </w:r>
      <w:r w:rsidRPr="004327EA">
        <w:rPr>
          <w:sz w:val="20"/>
          <w:vertAlign w:val="superscript"/>
        </w:rPr>
        <w:t>th</w:t>
      </w:r>
      <w:r w:rsidRPr="004327EA">
        <w:rPr>
          <w:sz w:val="20"/>
        </w:rPr>
        <w:t xml:space="preserve"> Semesters 201</w:t>
      </w:r>
      <w:r w:rsidRPr="004327EA">
        <w:rPr>
          <w:sz w:val="20"/>
          <w:lang w:val="uk-UA"/>
        </w:rPr>
        <w:t>2</w:t>
      </w:r>
      <w:r w:rsidRPr="004327EA">
        <w:rPr>
          <w:sz w:val="20"/>
        </w:rPr>
        <w:t>-201</w:t>
      </w:r>
      <w:r w:rsidRPr="004327EA">
        <w:rPr>
          <w:sz w:val="20"/>
          <w:lang w:val="uk-UA"/>
        </w:rPr>
        <w:t>3</w:t>
      </w:r>
      <w:r w:rsidRPr="004327EA">
        <w:rPr>
          <w:sz w:val="20"/>
        </w:rPr>
        <w:t>)</w:t>
      </w:r>
    </w:p>
    <w:p w:rsidR="00E75B43" w:rsidRPr="004327EA" w:rsidRDefault="00E75B43" w:rsidP="00E75B43">
      <w:pPr>
        <w:pStyle w:val="1"/>
        <w:ind w:left="360"/>
        <w:jc w:val="right"/>
        <w:rPr>
          <w:b w:val="0"/>
          <w:sz w:val="20"/>
          <w:szCs w:val="20"/>
        </w:rPr>
      </w:pPr>
      <w:r w:rsidRPr="004327EA">
        <w:rPr>
          <w:b w:val="0"/>
          <w:sz w:val="20"/>
          <w:szCs w:val="20"/>
        </w:rPr>
        <w:t>Curriculum was proved by meeting</w:t>
      </w:r>
    </w:p>
    <w:p w:rsidR="00E75B43" w:rsidRPr="004327EA" w:rsidRDefault="00E75B43" w:rsidP="00E75B43">
      <w:pPr>
        <w:pStyle w:val="1"/>
        <w:ind w:left="360"/>
        <w:jc w:val="right"/>
        <w:rPr>
          <w:b w:val="0"/>
          <w:sz w:val="20"/>
          <w:szCs w:val="20"/>
        </w:rPr>
      </w:pPr>
      <w:r w:rsidRPr="004327EA">
        <w:rPr>
          <w:b w:val="0"/>
          <w:sz w:val="20"/>
          <w:szCs w:val="20"/>
        </w:rPr>
        <w:t>of the Department of Propaedeutic Pediatrics</w:t>
      </w:r>
    </w:p>
    <w:p w:rsidR="00E75B43" w:rsidRPr="004327EA" w:rsidRDefault="00E75B43" w:rsidP="00E75B43">
      <w:pPr>
        <w:spacing w:line="240" w:lineRule="auto"/>
        <w:jc w:val="right"/>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on the 30</w:t>
      </w:r>
      <w:r w:rsidRPr="004327EA">
        <w:rPr>
          <w:rFonts w:ascii="Calibri" w:eastAsia="Times New Roman" w:hAnsi="Calibri" w:cs="Times New Roman"/>
          <w:sz w:val="20"/>
          <w:szCs w:val="20"/>
          <w:vertAlign w:val="superscript"/>
          <w:lang w:val="en-US"/>
        </w:rPr>
        <w:t>th</w:t>
      </w:r>
      <w:r w:rsidRPr="004327EA">
        <w:rPr>
          <w:rFonts w:ascii="Calibri" w:eastAsia="Times New Roman" w:hAnsi="Calibri" w:cs="Times New Roman"/>
          <w:sz w:val="20"/>
          <w:szCs w:val="20"/>
          <w:lang w:val="en-US"/>
        </w:rPr>
        <w:t xml:space="preserve"> of August, 2012 (protocol No 1)</w:t>
      </w:r>
    </w:p>
    <w:p w:rsidR="00E75B43" w:rsidRPr="004327EA" w:rsidRDefault="00E75B43" w:rsidP="00E75B43">
      <w:pPr>
        <w:spacing w:line="240" w:lineRule="auto"/>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Lectures: 40 hours</w:t>
      </w:r>
    </w:p>
    <w:p w:rsidR="00E75B43" w:rsidRPr="004327EA" w:rsidRDefault="00E75B43" w:rsidP="00E75B43">
      <w:pPr>
        <w:spacing w:line="240" w:lineRule="auto"/>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Practice: 100 hours</w:t>
      </w:r>
    </w:p>
    <w:p w:rsidR="00E75B43" w:rsidRPr="004327EA" w:rsidRDefault="00E75B43" w:rsidP="00E75B43">
      <w:pPr>
        <w:spacing w:line="240" w:lineRule="auto"/>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Self-works: 55 hours</w:t>
      </w:r>
    </w:p>
    <w:p w:rsidR="00E75B43" w:rsidRPr="004327EA" w:rsidRDefault="00E75B43" w:rsidP="00E75B43">
      <w:pPr>
        <w:spacing w:line="240" w:lineRule="auto"/>
        <w:rPr>
          <w:rFonts w:ascii="Calibri" w:eastAsia="Times New Roman" w:hAnsi="Calibri" w:cs="Times New Roman"/>
          <w:sz w:val="20"/>
          <w:szCs w:val="20"/>
          <w:lang w:val="en-US"/>
        </w:rPr>
      </w:pPr>
      <w:r w:rsidRPr="004327EA">
        <w:rPr>
          <w:rFonts w:ascii="Calibri" w:eastAsia="Times New Roman" w:hAnsi="Calibri" w:cs="Times New Roman"/>
          <w:sz w:val="20"/>
          <w:szCs w:val="20"/>
        </w:rPr>
        <w:t>Total: 195 hours</w:t>
      </w:r>
    </w:p>
    <w:p w:rsidR="00E75B43" w:rsidRPr="004327EA" w:rsidRDefault="00E75B43" w:rsidP="00E75B43">
      <w:pPr>
        <w:pStyle w:val="3"/>
        <w:spacing w:line="240" w:lineRule="auto"/>
        <w:jc w:val="center"/>
        <w:rPr>
          <w:rFonts w:ascii="Times New Roman" w:hAnsi="Times New Roman" w:cs="Times New Roman"/>
          <w:sz w:val="20"/>
          <w:szCs w:val="20"/>
        </w:rPr>
      </w:pPr>
      <w:r w:rsidRPr="004327EA">
        <w:rPr>
          <w:rFonts w:ascii="Times New Roman" w:hAnsi="Times New Roman" w:cs="Times New Roman"/>
          <w:sz w:val="20"/>
          <w:szCs w:val="20"/>
        </w:rPr>
        <w:t>Lecture Curriculum</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14"/>
        <w:gridCol w:w="8460"/>
        <w:gridCol w:w="900"/>
      </w:tblGrid>
      <w:tr w:rsidR="00E75B43" w:rsidRPr="004327EA" w:rsidTr="0033252D">
        <w:tc>
          <w:tcPr>
            <w:tcW w:w="534" w:type="dxa"/>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No</w:t>
            </w:r>
          </w:p>
        </w:tc>
        <w:tc>
          <w:tcPr>
            <w:tcW w:w="8574" w:type="dxa"/>
            <w:gridSpan w:val="2"/>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Topic</w:t>
            </w:r>
          </w:p>
        </w:tc>
        <w:tc>
          <w:tcPr>
            <w:tcW w:w="900" w:type="dxa"/>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Hours</w:t>
            </w:r>
          </w:p>
        </w:tc>
      </w:tr>
      <w:tr w:rsidR="00E75B43" w:rsidRPr="004327EA" w:rsidTr="0033252D">
        <w:trPr>
          <w:cantSplit/>
          <w:trHeight w:val="182"/>
        </w:trPr>
        <w:tc>
          <w:tcPr>
            <w:tcW w:w="10008" w:type="dxa"/>
            <w:gridSpan w:val="4"/>
          </w:tcPr>
          <w:p w:rsidR="00E75B43" w:rsidRPr="004327EA" w:rsidRDefault="00E75B43" w:rsidP="0033252D">
            <w:pPr>
              <w:spacing w:line="240" w:lineRule="auto"/>
              <w:jc w:val="center"/>
              <w:rPr>
                <w:rFonts w:ascii="Calibri" w:eastAsia="Times New Roman" w:hAnsi="Calibri" w:cs="Times New Roman"/>
                <w:b/>
                <w:sz w:val="20"/>
                <w:szCs w:val="20"/>
                <w:lang w:val="en-GB"/>
              </w:rPr>
            </w:pPr>
            <w:r w:rsidRPr="004327EA">
              <w:rPr>
                <w:rFonts w:ascii="Calibri" w:eastAsia="Times New Roman" w:hAnsi="Calibri" w:cs="Times New Roman"/>
                <w:b/>
                <w:sz w:val="20"/>
                <w:szCs w:val="20"/>
                <w:lang w:val="en-GB"/>
              </w:rPr>
              <w:t>Module 1. Development of a Child</w:t>
            </w:r>
          </w:p>
        </w:tc>
      </w:tr>
      <w:tr w:rsidR="00E75B43" w:rsidRPr="004327EA" w:rsidTr="0033252D">
        <w:tc>
          <w:tcPr>
            <w:tcW w:w="648" w:type="dxa"/>
            <w:gridSpan w:val="2"/>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1.</w:t>
            </w:r>
          </w:p>
        </w:tc>
        <w:tc>
          <w:tcPr>
            <w:tcW w:w="8460" w:type="dxa"/>
          </w:tcPr>
          <w:p w:rsidR="00E75B43" w:rsidRPr="004327EA" w:rsidRDefault="00E75B43" w:rsidP="0033252D">
            <w:pPr>
              <w:spacing w:line="240" w:lineRule="auto"/>
              <w:ind w:left="6" w:firstLine="14"/>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GB"/>
              </w:rPr>
              <w:t>Pediatrics as a science about a healthy and a sick child.</w:t>
            </w:r>
            <w:r w:rsidRPr="004327EA">
              <w:rPr>
                <w:rFonts w:ascii="Calibri" w:eastAsia="Times New Roman" w:hAnsi="Calibri" w:cs="Times New Roman"/>
                <w:i/>
                <w:sz w:val="20"/>
                <w:szCs w:val="20"/>
                <w:lang w:val="en-GB"/>
              </w:rPr>
              <w:t xml:space="preserve"> </w:t>
            </w:r>
            <w:r w:rsidRPr="004327EA">
              <w:rPr>
                <w:rFonts w:ascii="Calibri" w:eastAsia="Times New Roman" w:hAnsi="Calibri" w:cs="Times New Roman"/>
                <w:sz w:val="20"/>
                <w:szCs w:val="20"/>
                <w:lang w:val="en-US"/>
              </w:rPr>
              <w:t>The scope and history of Pediatrics. Main stages of development of Pediatrics in Ukraine. Patterns of health care in Ukraine. Periods of childhood: characteristics and peculiarities. Newborn infants: physical development and physiologic characteristics. Temporary states of neonates.</w:t>
            </w:r>
          </w:p>
        </w:tc>
        <w:tc>
          <w:tcPr>
            <w:tcW w:w="900" w:type="dxa"/>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w:t>
            </w:r>
          </w:p>
        </w:tc>
      </w:tr>
      <w:tr w:rsidR="00E75B43" w:rsidRPr="004327EA" w:rsidTr="0033252D">
        <w:tc>
          <w:tcPr>
            <w:tcW w:w="648" w:type="dxa"/>
            <w:gridSpan w:val="2"/>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w:t>
            </w:r>
          </w:p>
        </w:tc>
        <w:tc>
          <w:tcPr>
            <w:tcW w:w="8460" w:type="dxa"/>
          </w:tcPr>
          <w:p w:rsidR="00E75B43" w:rsidRPr="004327EA" w:rsidRDefault="00E75B43" w:rsidP="0033252D">
            <w:pPr>
              <w:spacing w:line="240" w:lineRule="auto"/>
              <w:ind w:left="6" w:firstLine="14"/>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Physical and psychomotor development of the children of different age groups. Principles and methods of physical development assessment in pediatric practice. Developmental aspects of biological acceleration. Semiotics of physical and psychomotor development disorders.</w:t>
            </w:r>
          </w:p>
        </w:tc>
        <w:tc>
          <w:tcPr>
            <w:tcW w:w="900" w:type="dxa"/>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w:t>
            </w:r>
          </w:p>
        </w:tc>
      </w:tr>
      <w:tr w:rsidR="00E75B43" w:rsidRPr="004327EA" w:rsidTr="0033252D">
        <w:trPr>
          <w:cantSplit/>
        </w:trPr>
        <w:tc>
          <w:tcPr>
            <w:tcW w:w="10008" w:type="dxa"/>
            <w:gridSpan w:val="4"/>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b/>
                <w:sz w:val="20"/>
                <w:szCs w:val="20"/>
                <w:lang w:val="en-GB"/>
              </w:rPr>
              <w:t xml:space="preserve">Module 2. Anatomical and Physiological </w:t>
            </w:r>
            <w:r w:rsidRPr="004327EA">
              <w:rPr>
                <w:rFonts w:ascii="Calibri" w:eastAsia="Times New Roman" w:hAnsi="Calibri" w:cs="Times New Roman"/>
                <w:b/>
                <w:sz w:val="20"/>
                <w:szCs w:val="20"/>
                <w:lang w:val="en-US"/>
              </w:rPr>
              <w:t>P</w:t>
            </w:r>
            <w:r w:rsidRPr="004327EA">
              <w:rPr>
                <w:rFonts w:ascii="Calibri" w:eastAsia="Times New Roman" w:hAnsi="Calibri" w:cs="Times New Roman"/>
                <w:b/>
                <w:sz w:val="20"/>
                <w:szCs w:val="20"/>
                <w:lang w:val="en-GB"/>
              </w:rPr>
              <w:t>eculiarities</w:t>
            </w:r>
            <w:r w:rsidRPr="004327EA">
              <w:rPr>
                <w:rFonts w:ascii="Calibri" w:eastAsia="Times New Roman" w:hAnsi="Calibri" w:cs="Times New Roman"/>
                <w:b/>
                <w:sz w:val="20"/>
                <w:szCs w:val="20"/>
                <w:lang w:val="en-US"/>
              </w:rPr>
              <w:t xml:space="preserve"> and</w:t>
            </w:r>
            <w:r w:rsidRPr="004327EA">
              <w:rPr>
                <w:rFonts w:ascii="Calibri" w:eastAsia="Times New Roman" w:hAnsi="Calibri" w:cs="Times New Roman"/>
                <w:b/>
                <w:sz w:val="20"/>
                <w:szCs w:val="20"/>
                <w:lang w:val="en-GB"/>
              </w:rPr>
              <w:t xml:space="preserve"> </w:t>
            </w:r>
            <w:r w:rsidRPr="004327EA">
              <w:rPr>
                <w:rFonts w:ascii="Calibri" w:eastAsia="Times New Roman" w:hAnsi="Calibri" w:cs="Times New Roman"/>
                <w:b/>
                <w:sz w:val="20"/>
                <w:szCs w:val="20"/>
                <w:lang w:val="en-US"/>
              </w:rPr>
              <w:t>M</w:t>
            </w:r>
            <w:r w:rsidRPr="004327EA">
              <w:rPr>
                <w:rFonts w:ascii="Calibri" w:eastAsia="Times New Roman" w:hAnsi="Calibri" w:cs="Times New Roman"/>
                <w:b/>
                <w:sz w:val="20"/>
                <w:szCs w:val="20"/>
                <w:lang w:val="en-GB"/>
              </w:rPr>
              <w:t xml:space="preserve">ethods of </w:t>
            </w:r>
            <w:r w:rsidRPr="004327EA">
              <w:rPr>
                <w:rFonts w:ascii="Calibri" w:eastAsia="Times New Roman" w:hAnsi="Calibri" w:cs="Times New Roman"/>
                <w:b/>
                <w:sz w:val="20"/>
                <w:szCs w:val="20"/>
                <w:lang w:val="en-US"/>
              </w:rPr>
              <w:t>A</w:t>
            </w:r>
            <w:r w:rsidRPr="004327EA">
              <w:rPr>
                <w:rFonts w:ascii="Calibri" w:eastAsia="Times New Roman" w:hAnsi="Calibri" w:cs="Times New Roman"/>
                <w:b/>
                <w:sz w:val="20"/>
                <w:szCs w:val="20"/>
                <w:lang w:val="en-GB"/>
              </w:rPr>
              <w:t xml:space="preserve">ssessment </w:t>
            </w:r>
            <w:r w:rsidRPr="004327EA">
              <w:rPr>
                <w:rFonts w:ascii="Calibri" w:eastAsia="Times New Roman" w:hAnsi="Calibri" w:cs="Times New Roman"/>
                <w:b/>
                <w:sz w:val="20"/>
                <w:szCs w:val="20"/>
                <w:lang w:val="en-US"/>
              </w:rPr>
              <w:t>of Organ Systems of Children.</w:t>
            </w:r>
            <w:r w:rsidRPr="004327EA">
              <w:rPr>
                <w:rFonts w:ascii="Calibri" w:eastAsia="Times New Roman" w:hAnsi="Calibri" w:cs="Times New Roman"/>
                <w:b/>
                <w:sz w:val="20"/>
                <w:szCs w:val="20"/>
                <w:lang w:val="en-GB"/>
              </w:rPr>
              <w:t xml:space="preserve"> </w:t>
            </w:r>
            <w:r w:rsidRPr="004327EA">
              <w:rPr>
                <w:rFonts w:ascii="Calibri" w:eastAsia="Times New Roman" w:hAnsi="Calibri" w:cs="Times New Roman"/>
                <w:b/>
                <w:sz w:val="20"/>
                <w:szCs w:val="20"/>
                <w:lang w:val="en-US"/>
              </w:rPr>
              <w:t>Semiotics</w:t>
            </w:r>
            <w:r w:rsidRPr="004327EA">
              <w:rPr>
                <w:rFonts w:ascii="Calibri" w:eastAsia="Times New Roman" w:hAnsi="Calibri" w:cs="Times New Roman"/>
                <w:b/>
                <w:sz w:val="20"/>
                <w:szCs w:val="20"/>
              </w:rPr>
              <w:t xml:space="preserve"> of </w:t>
            </w:r>
            <w:r w:rsidRPr="004327EA">
              <w:rPr>
                <w:rFonts w:ascii="Calibri" w:eastAsia="Times New Roman" w:hAnsi="Calibri" w:cs="Times New Roman"/>
                <w:b/>
                <w:sz w:val="20"/>
                <w:szCs w:val="20"/>
                <w:lang w:val="en-US"/>
              </w:rPr>
              <w:t>P</w:t>
            </w:r>
            <w:r w:rsidRPr="004327EA">
              <w:rPr>
                <w:rFonts w:ascii="Calibri" w:eastAsia="Times New Roman" w:hAnsi="Calibri" w:cs="Times New Roman"/>
                <w:b/>
                <w:sz w:val="20"/>
                <w:szCs w:val="20"/>
              </w:rPr>
              <w:t xml:space="preserve">ediatric </w:t>
            </w:r>
            <w:r w:rsidRPr="004327EA">
              <w:rPr>
                <w:rFonts w:ascii="Calibri" w:eastAsia="Times New Roman" w:hAnsi="Calibri" w:cs="Times New Roman"/>
                <w:b/>
                <w:sz w:val="20"/>
                <w:szCs w:val="20"/>
                <w:lang w:val="en-US"/>
              </w:rPr>
              <w:t>D</w:t>
            </w:r>
            <w:r w:rsidRPr="004327EA">
              <w:rPr>
                <w:rFonts w:ascii="Calibri" w:eastAsia="Times New Roman" w:hAnsi="Calibri" w:cs="Times New Roman"/>
                <w:b/>
                <w:sz w:val="20"/>
                <w:szCs w:val="20"/>
              </w:rPr>
              <w:t>iseases</w:t>
            </w:r>
          </w:p>
        </w:tc>
      </w:tr>
      <w:tr w:rsidR="00E75B43" w:rsidRPr="004327EA" w:rsidTr="0033252D">
        <w:tc>
          <w:tcPr>
            <w:tcW w:w="648" w:type="dxa"/>
            <w:gridSpan w:val="2"/>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3.</w:t>
            </w:r>
          </w:p>
        </w:tc>
        <w:tc>
          <w:tcPr>
            <w:tcW w:w="8460" w:type="dxa"/>
          </w:tcPr>
          <w:p w:rsidR="00E75B43" w:rsidRPr="004327EA" w:rsidRDefault="00E75B43" w:rsidP="0033252D">
            <w:pPr>
              <w:spacing w:line="240" w:lineRule="auto"/>
              <w:ind w:left="6" w:firstLine="14"/>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Anatomical and physiological peculiarities of nervous system of children. Semiotics of neurologic diseases in pediatric practice.</w:t>
            </w:r>
          </w:p>
        </w:tc>
        <w:tc>
          <w:tcPr>
            <w:tcW w:w="900" w:type="dxa"/>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w:t>
            </w:r>
          </w:p>
        </w:tc>
      </w:tr>
      <w:tr w:rsidR="00E75B43" w:rsidRPr="004327EA" w:rsidTr="0033252D">
        <w:tc>
          <w:tcPr>
            <w:tcW w:w="648" w:type="dxa"/>
            <w:gridSpan w:val="2"/>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4.</w:t>
            </w:r>
          </w:p>
        </w:tc>
        <w:tc>
          <w:tcPr>
            <w:tcW w:w="8460" w:type="dxa"/>
          </w:tcPr>
          <w:p w:rsidR="00E75B43" w:rsidRPr="004327EA" w:rsidRDefault="00E75B43" w:rsidP="0033252D">
            <w:pPr>
              <w:spacing w:line="240" w:lineRule="auto"/>
              <w:ind w:left="6" w:firstLine="14"/>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Anatomical and physiological peculiarities of skin and appendageal structures of children. Peculiarities of subcutaneous fat of children. Semiotics of skin and adipose tissue diseases in pediatric practice.</w:t>
            </w:r>
          </w:p>
        </w:tc>
        <w:tc>
          <w:tcPr>
            <w:tcW w:w="900" w:type="dxa"/>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w:t>
            </w:r>
          </w:p>
        </w:tc>
      </w:tr>
      <w:tr w:rsidR="00E75B43" w:rsidRPr="004327EA" w:rsidTr="0033252D">
        <w:tc>
          <w:tcPr>
            <w:tcW w:w="648" w:type="dxa"/>
            <w:gridSpan w:val="2"/>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5.</w:t>
            </w:r>
          </w:p>
        </w:tc>
        <w:tc>
          <w:tcPr>
            <w:tcW w:w="8460" w:type="dxa"/>
          </w:tcPr>
          <w:p w:rsidR="00E75B43" w:rsidRPr="004327EA" w:rsidRDefault="00E75B43" w:rsidP="0033252D">
            <w:pPr>
              <w:spacing w:line="240" w:lineRule="auto"/>
              <w:ind w:left="6" w:firstLine="14"/>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Anatomical and physiological peculiarities of musculoskeletal system of children. Semiotics of musculoskeletal system diseases in pediatric practice.</w:t>
            </w:r>
          </w:p>
        </w:tc>
        <w:tc>
          <w:tcPr>
            <w:tcW w:w="900" w:type="dxa"/>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w:t>
            </w:r>
          </w:p>
        </w:tc>
      </w:tr>
      <w:tr w:rsidR="00E75B43" w:rsidRPr="004327EA" w:rsidTr="0033252D">
        <w:tc>
          <w:tcPr>
            <w:tcW w:w="648" w:type="dxa"/>
            <w:gridSpan w:val="2"/>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6.</w:t>
            </w:r>
          </w:p>
        </w:tc>
        <w:tc>
          <w:tcPr>
            <w:tcW w:w="8460" w:type="dxa"/>
          </w:tcPr>
          <w:p w:rsidR="00E75B43" w:rsidRPr="004327EA" w:rsidRDefault="00E75B43" w:rsidP="0033252D">
            <w:pPr>
              <w:spacing w:line="240" w:lineRule="auto"/>
              <w:ind w:left="6" w:firstLine="14"/>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Anatomical and physiological peculiarities of respiratory system of children. Prenatal development of respiratory system. Congenital abnormalities of respiratory system. Semiotics of respiratory system diseases in pediatric practice.</w:t>
            </w:r>
          </w:p>
        </w:tc>
        <w:tc>
          <w:tcPr>
            <w:tcW w:w="900" w:type="dxa"/>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w:t>
            </w:r>
          </w:p>
        </w:tc>
      </w:tr>
      <w:tr w:rsidR="00E75B43" w:rsidRPr="004327EA" w:rsidTr="0033252D">
        <w:tc>
          <w:tcPr>
            <w:tcW w:w="648" w:type="dxa"/>
            <w:gridSpan w:val="2"/>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lastRenderedPageBreak/>
              <w:t>7.</w:t>
            </w:r>
          </w:p>
        </w:tc>
        <w:tc>
          <w:tcPr>
            <w:tcW w:w="8460" w:type="dxa"/>
          </w:tcPr>
          <w:p w:rsidR="00E75B43" w:rsidRPr="004327EA" w:rsidRDefault="00E75B43" w:rsidP="0033252D">
            <w:pPr>
              <w:spacing w:line="240" w:lineRule="auto"/>
              <w:ind w:left="6" w:firstLine="14"/>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Semiotics of respiratory system diseases in pediatric practice. Clinical manifestation of respiratory failure.</w:t>
            </w:r>
          </w:p>
        </w:tc>
        <w:tc>
          <w:tcPr>
            <w:tcW w:w="900" w:type="dxa"/>
          </w:tcPr>
          <w:p w:rsidR="00E75B43" w:rsidRPr="004327EA" w:rsidRDefault="00E75B43" w:rsidP="0033252D">
            <w:pPr>
              <w:spacing w:line="240" w:lineRule="auto"/>
              <w:jc w:val="center"/>
              <w:rPr>
                <w:rFonts w:ascii="Calibri" w:eastAsia="Times New Roman" w:hAnsi="Calibri" w:cs="Times New Roman"/>
                <w:sz w:val="20"/>
                <w:szCs w:val="20"/>
              </w:rPr>
            </w:pPr>
            <w:r w:rsidRPr="004327EA">
              <w:rPr>
                <w:rFonts w:ascii="Calibri" w:eastAsia="Times New Roman" w:hAnsi="Calibri" w:cs="Times New Roman"/>
                <w:sz w:val="20"/>
                <w:szCs w:val="20"/>
              </w:rPr>
              <w:t>2</w:t>
            </w:r>
          </w:p>
        </w:tc>
      </w:tr>
      <w:tr w:rsidR="00E75B43" w:rsidRPr="004327EA" w:rsidTr="0033252D">
        <w:tc>
          <w:tcPr>
            <w:tcW w:w="648" w:type="dxa"/>
            <w:gridSpan w:val="2"/>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8.</w:t>
            </w:r>
          </w:p>
        </w:tc>
        <w:tc>
          <w:tcPr>
            <w:tcW w:w="8460" w:type="dxa"/>
          </w:tcPr>
          <w:p w:rsidR="00E75B43" w:rsidRPr="004327EA" w:rsidRDefault="00E75B43" w:rsidP="0033252D">
            <w:pPr>
              <w:spacing w:line="240" w:lineRule="auto"/>
              <w:ind w:left="6" w:firstLine="14"/>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Prenatal development of cardiovascular system. Congenital heart conditions. Peculiarities of fetal circulation. Anatomical and physiological peculiarities of cardiovascular system of children.</w:t>
            </w:r>
          </w:p>
        </w:tc>
        <w:tc>
          <w:tcPr>
            <w:tcW w:w="900" w:type="dxa"/>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w:t>
            </w:r>
          </w:p>
        </w:tc>
      </w:tr>
      <w:tr w:rsidR="00E75B43" w:rsidRPr="004327EA" w:rsidTr="0033252D">
        <w:tc>
          <w:tcPr>
            <w:tcW w:w="648" w:type="dxa"/>
            <w:gridSpan w:val="2"/>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9.</w:t>
            </w:r>
          </w:p>
        </w:tc>
        <w:tc>
          <w:tcPr>
            <w:tcW w:w="8460" w:type="dxa"/>
          </w:tcPr>
          <w:p w:rsidR="00E75B43" w:rsidRPr="004327EA" w:rsidRDefault="00E75B43" w:rsidP="0033252D">
            <w:pPr>
              <w:spacing w:line="240" w:lineRule="auto"/>
              <w:ind w:left="6" w:firstLine="14"/>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Clinical manifestation of cardiovascular system diseases in children: congenital and acquired heart conditions of children. Peculiarities of ECG of the children of different age groups.</w:t>
            </w:r>
          </w:p>
        </w:tc>
        <w:tc>
          <w:tcPr>
            <w:tcW w:w="900" w:type="dxa"/>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w:t>
            </w:r>
          </w:p>
        </w:tc>
      </w:tr>
      <w:tr w:rsidR="00E75B43" w:rsidRPr="004327EA" w:rsidTr="0033252D">
        <w:tc>
          <w:tcPr>
            <w:tcW w:w="648" w:type="dxa"/>
            <w:gridSpan w:val="2"/>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10.</w:t>
            </w:r>
          </w:p>
        </w:tc>
        <w:tc>
          <w:tcPr>
            <w:tcW w:w="8460" w:type="dxa"/>
          </w:tcPr>
          <w:p w:rsidR="00E75B43" w:rsidRPr="004327EA" w:rsidRDefault="00E75B43" w:rsidP="0033252D">
            <w:pPr>
              <w:spacing w:line="240" w:lineRule="auto"/>
              <w:ind w:left="6" w:firstLine="14"/>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Anatomical and physiological peculiarities of digestive system of children. Semiotics of gastrointestinal diseases (gastritis, ulcer of the stomach and duodenum).</w:t>
            </w:r>
          </w:p>
        </w:tc>
        <w:tc>
          <w:tcPr>
            <w:tcW w:w="900" w:type="dxa"/>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w:t>
            </w:r>
          </w:p>
        </w:tc>
      </w:tr>
      <w:tr w:rsidR="00E75B43" w:rsidRPr="004327EA" w:rsidTr="0033252D">
        <w:tc>
          <w:tcPr>
            <w:tcW w:w="648" w:type="dxa"/>
            <w:gridSpan w:val="2"/>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11.</w:t>
            </w:r>
          </w:p>
        </w:tc>
        <w:tc>
          <w:tcPr>
            <w:tcW w:w="8460" w:type="dxa"/>
          </w:tcPr>
          <w:p w:rsidR="00E75B43" w:rsidRPr="004327EA" w:rsidRDefault="00E75B43" w:rsidP="0033252D">
            <w:pPr>
              <w:spacing w:line="240" w:lineRule="auto"/>
              <w:ind w:left="6" w:firstLine="14"/>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Semiotics of hepatic diseases, cholecystitis, bile ducts disorders. Acute abdominal pain. General consideration in the care of pediatric patients with digestive system problems.</w:t>
            </w:r>
          </w:p>
        </w:tc>
        <w:tc>
          <w:tcPr>
            <w:tcW w:w="900" w:type="dxa"/>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w:t>
            </w:r>
          </w:p>
        </w:tc>
      </w:tr>
      <w:tr w:rsidR="00E75B43" w:rsidRPr="004327EA" w:rsidTr="0033252D">
        <w:tc>
          <w:tcPr>
            <w:tcW w:w="648" w:type="dxa"/>
            <w:gridSpan w:val="2"/>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12.</w:t>
            </w:r>
          </w:p>
        </w:tc>
        <w:tc>
          <w:tcPr>
            <w:tcW w:w="8460" w:type="dxa"/>
          </w:tcPr>
          <w:p w:rsidR="00E75B43" w:rsidRPr="004327EA" w:rsidRDefault="00E75B43" w:rsidP="0033252D">
            <w:pPr>
              <w:spacing w:line="240" w:lineRule="auto"/>
              <w:ind w:left="6" w:firstLine="14"/>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Anatomical and physiological peculiarities of urinary system of children. Problems of embryonic life – main cause of congenital malformations of urinary system. Semiotics of main renal and bladder diseases.</w:t>
            </w:r>
          </w:p>
        </w:tc>
        <w:tc>
          <w:tcPr>
            <w:tcW w:w="900" w:type="dxa"/>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w:t>
            </w:r>
          </w:p>
        </w:tc>
      </w:tr>
      <w:tr w:rsidR="00E75B43" w:rsidRPr="004327EA" w:rsidTr="0033252D">
        <w:tc>
          <w:tcPr>
            <w:tcW w:w="648" w:type="dxa"/>
            <w:gridSpan w:val="2"/>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13.</w:t>
            </w:r>
          </w:p>
        </w:tc>
        <w:tc>
          <w:tcPr>
            <w:tcW w:w="8460" w:type="dxa"/>
          </w:tcPr>
          <w:p w:rsidR="00E75B43" w:rsidRPr="004327EA" w:rsidRDefault="00E75B43" w:rsidP="0033252D">
            <w:pPr>
              <w:spacing w:line="240" w:lineRule="auto"/>
              <w:ind w:left="6" w:firstLine="14"/>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Interpretation of pathological findings in routine urinalysis. Acute and chronic renal failure. General consideration in the care of pediatric patients with urinary system problems.</w:t>
            </w:r>
          </w:p>
        </w:tc>
        <w:tc>
          <w:tcPr>
            <w:tcW w:w="900" w:type="dxa"/>
          </w:tcPr>
          <w:p w:rsidR="00E75B43" w:rsidRPr="004327EA" w:rsidRDefault="00E75B43" w:rsidP="0033252D">
            <w:pPr>
              <w:spacing w:line="240" w:lineRule="auto"/>
              <w:jc w:val="center"/>
              <w:rPr>
                <w:rFonts w:ascii="Calibri" w:eastAsia="Times New Roman" w:hAnsi="Calibri" w:cs="Times New Roman"/>
                <w:sz w:val="20"/>
                <w:szCs w:val="20"/>
                <w:lang w:val="en-US"/>
              </w:rPr>
            </w:pPr>
          </w:p>
        </w:tc>
      </w:tr>
      <w:tr w:rsidR="00E75B43" w:rsidRPr="004327EA" w:rsidTr="0033252D">
        <w:tc>
          <w:tcPr>
            <w:tcW w:w="648" w:type="dxa"/>
            <w:gridSpan w:val="2"/>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14.</w:t>
            </w:r>
          </w:p>
        </w:tc>
        <w:tc>
          <w:tcPr>
            <w:tcW w:w="8460" w:type="dxa"/>
          </w:tcPr>
          <w:p w:rsidR="00E75B43" w:rsidRPr="004327EA" w:rsidRDefault="00E75B43" w:rsidP="0033252D">
            <w:pPr>
              <w:spacing w:line="240" w:lineRule="auto"/>
              <w:ind w:left="6" w:firstLine="14"/>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Anatomical and physiological peculiarities of hematopoietic system of children. Clinical manifestation of diseases of the blood in children (anemia, hemolytic syndrome, leukemia, hemorrhagic diseases). General consideration in the care of pediatric patients with hematologic diseases.</w:t>
            </w:r>
          </w:p>
        </w:tc>
        <w:tc>
          <w:tcPr>
            <w:tcW w:w="900" w:type="dxa"/>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w:t>
            </w:r>
          </w:p>
        </w:tc>
      </w:tr>
      <w:tr w:rsidR="00E75B43" w:rsidRPr="004327EA" w:rsidTr="0033252D">
        <w:tc>
          <w:tcPr>
            <w:tcW w:w="648" w:type="dxa"/>
            <w:gridSpan w:val="2"/>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15.</w:t>
            </w:r>
          </w:p>
        </w:tc>
        <w:tc>
          <w:tcPr>
            <w:tcW w:w="8460" w:type="dxa"/>
          </w:tcPr>
          <w:p w:rsidR="00E75B43" w:rsidRPr="004327EA" w:rsidRDefault="00E75B43" w:rsidP="0033252D">
            <w:pPr>
              <w:spacing w:line="240" w:lineRule="auto"/>
              <w:ind w:left="6" w:firstLine="14"/>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Peculiarities of immune system of children. Conditions of impaired host defense. Defects of specific immunity. Acquired immunodeficiency syndrome (AIDS): clinical and laboratory manifestation.</w:t>
            </w:r>
          </w:p>
        </w:tc>
        <w:tc>
          <w:tcPr>
            <w:tcW w:w="900" w:type="dxa"/>
          </w:tcPr>
          <w:p w:rsidR="00E75B43" w:rsidRPr="004327EA" w:rsidRDefault="00E75B43" w:rsidP="0033252D">
            <w:pPr>
              <w:spacing w:line="240" w:lineRule="auto"/>
              <w:jc w:val="center"/>
              <w:rPr>
                <w:rFonts w:ascii="Calibri" w:eastAsia="Times New Roman" w:hAnsi="Calibri" w:cs="Times New Roman"/>
                <w:sz w:val="20"/>
                <w:szCs w:val="20"/>
                <w:lang w:val="en-US"/>
              </w:rPr>
            </w:pPr>
          </w:p>
        </w:tc>
      </w:tr>
      <w:tr w:rsidR="00E75B43" w:rsidRPr="004327EA" w:rsidTr="0033252D">
        <w:tc>
          <w:tcPr>
            <w:tcW w:w="648" w:type="dxa"/>
            <w:gridSpan w:val="2"/>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16.</w:t>
            </w:r>
          </w:p>
        </w:tc>
        <w:tc>
          <w:tcPr>
            <w:tcW w:w="8460" w:type="dxa"/>
          </w:tcPr>
          <w:p w:rsidR="00E75B43" w:rsidRPr="004327EA" w:rsidRDefault="00E75B43" w:rsidP="0033252D">
            <w:pPr>
              <w:spacing w:line="240" w:lineRule="auto"/>
              <w:ind w:left="6" w:firstLine="14"/>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Anatomical and physiological peculiarities of endocrine system of children. Semiotics of hypo- and hyperfunction of certain endocrine glands. General consideration in the care of pediatric patients with endocrinologic diseases.</w:t>
            </w:r>
          </w:p>
        </w:tc>
        <w:tc>
          <w:tcPr>
            <w:tcW w:w="900" w:type="dxa"/>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w:t>
            </w:r>
          </w:p>
        </w:tc>
      </w:tr>
      <w:tr w:rsidR="00E75B43" w:rsidRPr="004327EA" w:rsidTr="0033252D">
        <w:tc>
          <w:tcPr>
            <w:tcW w:w="648" w:type="dxa"/>
            <w:gridSpan w:val="2"/>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17.</w:t>
            </w:r>
          </w:p>
        </w:tc>
        <w:tc>
          <w:tcPr>
            <w:tcW w:w="8460" w:type="dxa"/>
          </w:tcPr>
          <w:p w:rsidR="00E75B43" w:rsidRPr="004327EA" w:rsidRDefault="00E75B43" w:rsidP="0033252D">
            <w:pPr>
              <w:spacing w:line="240" w:lineRule="auto"/>
              <w:ind w:left="6" w:firstLine="14"/>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Nutritional requirements in childhood. Errors of metabolism. Fluid and electrolyte homeostasis. Acid-based abnormalities in children. Thermoregulation in children. Role of vitamins in metabolism</w:t>
            </w:r>
          </w:p>
        </w:tc>
        <w:tc>
          <w:tcPr>
            <w:tcW w:w="900" w:type="dxa"/>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w:t>
            </w:r>
          </w:p>
        </w:tc>
      </w:tr>
      <w:tr w:rsidR="00E75B43" w:rsidRPr="004327EA" w:rsidTr="0033252D">
        <w:trPr>
          <w:cantSplit/>
        </w:trPr>
        <w:tc>
          <w:tcPr>
            <w:tcW w:w="10008" w:type="dxa"/>
            <w:gridSpan w:val="4"/>
          </w:tcPr>
          <w:p w:rsidR="00E75B43" w:rsidRPr="004327EA" w:rsidRDefault="00E75B43" w:rsidP="0033252D">
            <w:pPr>
              <w:spacing w:line="240" w:lineRule="auto"/>
              <w:ind w:left="6" w:firstLine="14"/>
              <w:jc w:val="center"/>
              <w:rPr>
                <w:rFonts w:ascii="Calibri" w:eastAsia="Times New Roman" w:hAnsi="Calibri" w:cs="Times New Roman"/>
                <w:sz w:val="20"/>
                <w:szCs w:val="20"/>
                <w:lang w:val="en-US"/>
              </w:rPr>
            </w:pPr>
            <w:r w:rsidRPr="004327EA">
              <w:rPr>
                <w:rFonts w:ascii="Calibri" w:eastAsia="Times New Roman" w:hAnsi="Calibri" w:cs="Times New Roman"/>
                <w:b/>
                <w:sz w:val="20"/>
                <w:szCs w:val="20"/>
                <w:lang w:val="en-GB"/>
              </w:rPr>
              <w:t xml:space="preserve">Module 3. Feeding of </w:t>
            </w:r>
            <w:r w:rsidRPr="004327EA">
              <w:rPr>
                <w:rFonts w:ascii="Calibri" w:eastAsia="Times New Roman" w:hAnsi="Calibri" w:cs="Times New Roman"/>
                <w:b/>
                <w:sz w:val="20"/>
                <w:szCs w:val="20"/>
                <w:lang w:val="en-US"/>
              </w:rPr>
              <w:t>I</w:t>
            </w:r>
            <w:r w:rsidRPr="004327EA">
              <w:rPr>
                <w:rFonts w:ascii="Calibri" w:eastAsia="Times New Roman" w:hAnsi="Calibri" w:cs="Times New Roman"/>
                <w:b/>
                <w:sz w:val="20"/>
                <w:szCs w:val="20"/>
                <w:lang w:val="en-GB"/>
              </w:rPr>
              <w:t xml:space="preserve">nfants and Children Over </w:t>
            </w:r>
            <w:r w:rsidRPr="004327EA">
              <w:rPr>
                <w:rFonts w:ascii="Calibri" w:eastAsia="Times New Roman" w:hAnsi="Calibri" w:cs="Times New Roman"/>
                <w:b/>
                <w:sz w:val="20"/>
                <w:szCs w:val="20"/>
                <w:lang w:val="en-US"/>
              </w:rPr>
              <w:t>O</w:t>
            </w:r>
            <w:r w:rsidRPr="004327EA">
              <w:rPr>
                <w:rFonts w:ascii="Calibri" w:eastAsia="Times New Roman" w:hAnsi="Calibri" w:cs="Times New Roman"/>
                <w:b/>
                <w:sz w:val="20"/>
                <w:szCs w:val="20"/>
                <w:lang w:val="en-GB"/>
              </w:rPr>
              <w:t xml:space="preserve">ne </w:t>
            </w:r>
            <w:r w:rsidRPr="004327EA">
              <w:rPr>
                <w:rFonts w:ascii="Calibri" w:eastAsia="Times New Roman" w:hAnsi="Calibri" w:cs="Times New Roman"/>
                <w:b/>
                <w:sz w:val="20"/>
                <w:szCs w:val="20"/>
                <w:lang w:val="en-US"/>
              </w:rPr>
              <w:t>Y</w:t>
            </w:r>
            <w:r w:rsidRPr="004327EA">
              <w:rPr>
                <w:rFonts w:ascii="Calibri" w:eastAsia="Times New Roman" w:hAnsi="Calibri" w:cs="Times New Roman"/>
                <w:b/>
                <w:sz w:val="20"/>
                <w:szCs w:val="20"/>
                <w:lang w:val="en-GB"/>
              </w:rPr>
              <w:t xml:space="preserve">ear of </w:t>
            </w:r>
            <w:r w:rsidRPr="004327EA">
              <w:rPr>
                <w:rFonts w:ascii="Calibri" w:eastAsia="Times New Roman" w:hAnsi="Calibri" w:cs="Times New Roman"/>
                <w:b/>
                <w:sz w:val="20"/>
                <w:szCs w:val="20"/>
                <w:lang w:val="en-US"/>
              </w:rPr>
              <w:t>A</w:t>
            </w:r>
            <w:r w:rsidRPr="004327EA">
              <w:rPr>
                <w:rFonts w:ascii="Calibri" w:eastAsia="Times New Roman" w:hAnsi="Calibri" w:cs="Times New Roman"/>
                <w:b/>
                <w:sz w:val="20"/>
                <w:szCs w:val="20"/>
                <w:lang w:val="en-GB"/>
              </w:rPr>
              <w:t>ge</w:t>
            </w:r>
            <w:r w:rsidRPr="004327EA">
              <w:rPr>
                <w:rFonts w:ascii="Calibri" w:eastAsia="Times New Roman" w:hAnsi="Calibri" w:cs="Times New Roman"/>
                <w:b/>
                <w:sz w:val="20"/>
                <w:szCs w:val="20"/>
                <w:lang w:val="en-US"/>
              </w:rPr>
              <w:t>.</w:t>
            </w:r>
          </w:p>
        </w:tc>
      </w:tr>
      <w:tr w:rsidR="00E75B43" w:rsidRPr="004327EA" w:rsidTr="0033252D">
        <w:trPr>
          <w:cantSplit/>
          <w:trHeight w:val="275"/>
        </w:trPr>
        <w:tc>
          <w:tcPr>
            <w:tcW w:w="648" w:type="dxa"/>
            <w:gridSpan w:val="2"/>
            <w:tcBorders>
              <w:bottom w:val="single" w:sz="4" w:space="0" w:color="auto"/>
            </w:tcBorders>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18.</w:t>
            </w:r>
          </w:p>
        </w:tc>
        <w:tc>
          <w:tcPr>
            <w:tcW w:w="8460" w:type="dxa"/>
            <w:tcBorders>
              <w:bottom w:val="single" w:sz="4" w:space="0" w:color="auto"/>
            </w:tcBorders>
          </w:tcPr>
          <w:p w:rsidR="00E75B43" w:rsidRPr="004327EA" w:rsidRDefault="00E75B43" w:rsidP="0033252D">
            <w:pPr>
              <w:spacing w:line="240" w:lineRule="auto"/>
              <w:ind w:left="6" w:firstLine="14"/>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Breast feeding of infants. Advantages of breast feeding. Behaviors for optimal infant feeding. Composition of the breast milk and its immunologic value. Comparison of human and animal milks. Methods for calculation of daily food amount for infants. Supplementation and complementary foods in infants breast feeding. Breast-fed baby’s nutrients and calories requirements. Physiologic needs of lactating woman. Technique, difficulties and contraindications for breast feeding. Prevention of hypogalactia and mastitis. Peculiarities of feeding of preterm neonates. Behaviors for optimal infant feeding: breast feeding on baby’s demand.</w:t>
            </w:r>
          </w:p>
        </w:tc>
        <w:tc>
          <w:tcPr>
            <w:tcW w:w="900" w:type="dxa"/>
            <w:tcBorders>
              <w:bottom w:val="single" w:sz="4" w:space="0" w:color="auto"/>
            </w:tcBorders>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w:t>
            </w:r>
          </w:p>
        </w:tc>
      </w:tr>
      <w:tr w:rsidR="00E75B43" w:rsidRPr="004327EA" w:rsidTr="0033252D">
        <w:trPr>
          <w:cantSplit/>
          <w:trHeight w:val="275"/>
        </w:trPr>
        <w:tc>
          <w:tcPr>
            <w:tcW w:w="648" w:type="dxa"/>
            <w:gridSpan w:val="2"/>
            <w:tcBorders>
              <w:bottom w:val="single" w:sz="4" w:space="0" w:color="auto"/>
            </w:tcBorders>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19.</w:t>
            </w:r>
          </w:p>
        </w:tc>
        <w:tc>
          <w:tcPr>
            <w:tcW w:w="8460" w:type="dxa"/>
            <w:tcBorders>
              <w:bottom w:val="single" w:sz="4" w:space="0" w:color="auto"/>
            </w:tcBorders>
          </w:tcPr>
          <w:p w:rsidR="00E75B43" w:rsidRPr="004327EA" w:rsidRDefault="00E75B43" w:rsidP="0033252D">
            <w:pPr>
              <w:spacing w:line="240" w:lineRule="auto"/>
              <w:ind w:left="6" w:firstLine="14"/>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Artificial feeding of infants. Classification and characteristics of formulas for artificial feeding of infants. Rules and technique of formula preparation. Supplementation and complementary foods in infants artificial feeding. Formula-fed baby’s nutrients and calories requirements.</w:t>
            </w:r>
          </w:p>
        </w:tc>
        <w:tc>
          <w:tcPr>
            <w:tcW w:w="900" w:type="dxa"/>
            <w:tcBorders>
              <w:bottom w:val="single" w:sz="4" w:space="0" w:color="auto"/>
            </w:tcBorders>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w:t>
            </w:r>
          </w:p>
        </w:tc>
      </w:tr>
      <w:tr w:rsidR="00E75B43" w:rsidRPr="004327EA" w:rsidTr="0033252D">
        <w:trPr>
          <w:cantSplit/>
          <w:trHeight w:val="275"/>
        </w:trPr>
        <w:tc>
          <w:tcPr>
            <w:tcW w:w="648" w:type="dxa"/>
            <w:gridSpan w:val="2"/>
            <w:tcBorders>
              <w:bottom w:val="single" w:sz="4" w:space="0" w:color="auto"/>
            </w:tcBorders>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20.</w:t>
            </w:r>
          </w:p>
        </w:tc>
        <w:tc>
          <w:tcPr>
            <w:tcW w:w="8460" w:type="dxa"/>
            <w:tcBorders>
              <w:bottom w:val="single" w:sz="4" w:space="0" w:color="auto"/>
            </w:tcBorders>
          </w:tcPr>
          <w:p w:rsidR="00E75B43" w:rsidRPr="004327EA" w:rsidRDefault="00E75B43" w:rsidP="0033252D">
            <w:pPr>
              <w:spacing w:line="240" w:lineRule="auto"/>
              <w:ind w:left="6" w:firstLine="14"/>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Mixed feeding of infants. Formulas for mixed feeding of infants. Rules and technique of formula preparation. Formula-fed baby’s nutrients and calories requirements. Supplementation and complementary foods in infants mixed feeding. Principles of rational nourishment of children over 1 yr of age. Dietary variables according to age.</w:t>
            </w:r>
          </w:p>
        </w:tc>
        <w:tc>
          <w:tcPr>
            <w:tcW w:w="900" w:type="dxa"/>
            <w:tcBorders>
              <w:bottom w:val="single" w:sz="4" w:space="0" w:color="auto"/>
            </w:tcBorders>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w:t>
            </w:r>
          </w:p>
        </w:tc>
      </w:tr>
      <w:tr w:rsidR="00E75B43" w:rsidRPr="004327EA" w:rsidTr="0033252D">
        <w:trPr>
          <w:cantSplit/>
        </w:trPr>
        <w:tc>
          <w:tcPr>
            <w:tcW w:w="9108" w:type="dxa"/>
            <w:gridSpan w:val="3"/>
          </w:tcPr>
          <w:p w:rsidR="00E75B43" w:rsidRPr="004327EA" w:rsidRDefault="00E75B43" w:rsidP="0033252D">
            <w:pPr>
              <w:spacing w:line="240" w:lineRule="auto"/>
              <w:jc w:val="right"/>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Total</w:t>
            </w:r>
          </w:p>
        </w:tc>
        <w:tc>
          <w:tcPr>
            <w:tcW w:w="900" w:type="dxa"/>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40</w:t>
            </w:r>
          </w:p>
        </w:tc>
      </w:tr>
    </w:tbl>
    <w:p w:rsidR="00E75B43" w:rsidRPr="004327EA" w:rsidRDefault="00E75B43" w:rsidP="00E75B43">
      <w:pPr>
        <w:spacing w:line="240" w:lineRule="auto"/>
        <w:jc w:val="center"/>
        <w:rPr>
          <w:rFonts w:ascii="Calibri" w:eastAsia="Times New Roman" w:hAnsi="Calibri" w:cs="Times New Roman"/>
          <w:b/>
          <w:sz w:val="20"/>
          <w:szCs w:val="20"/>
          <w:lang w:val="en-US"/>
        </w:rPr>
      </w:pPr>
    </w:p>
    <w:p w:rsidR="00E75B43" w:rsidRPr="004327EA" w:rsidRDefault="00E75B43" w:rsidP="00E75B43">
      <w:pPr>
        <w:spacing w:line="240" w:lineRule="auto"/>
        <w:jc w:val="center"/>
        <w:rPr>
          <w:rFonts w:ascii="Calibri" w:eastAsia="Times New Roman" w:hAnsi="Calibri" w:cs="Times New Roman"/>
          <w:b/>
          <w:sz w:val="20"/>
          <w:szCs w:val="20"/>
          <w:lang w:val="en-US"/>
        </w:rPr>
      </w:pPr>
      <w:r w:rsidRPr="004327EA">
        <w:rPr>
          <w:rFonts w:ascii="Calibri" w:eastAsia="Times New Roman" w:hAnsi="Calibri" w:cs="Times New Roman"/>
          <w:b/>
          <w:sz w:val="20"/>
          <w:szCs w:val="20"/>
          <w:lang w:val="en-US"/>
        </w:rPr>
        <w:t>Practice Curriculum</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8391"/>
        <w:gridCol w:w="69"/>
        <w:gridCol w:w="900"/>
      </w:tblGrid>
      <w:tr w:rsidR="00E75B43" w:rsidRPr="004327EA" w:rsidTr="0033252D">
        <w:tc>
          <w:tcPr>
            <w:tcW w:w="648" w:type="dxa"/>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lastRenderedPageBreak/>
              <w:t>No</w:t>
            </w:r>
          </w:p>
        </w:tc>
        <w:tc>
          <w:tcPr>
            <w:tcW w:w="8460" w:type="dxa"/>
            <w:gridSpan w:val="2"/>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Topic</w:t>
            </w:r>
          </w:p>
        </w:tc>
        <w:tc>
          <w:tcPr>
            <w:tcW w:w="900" w:type="dxa"/>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Hours</w:t>
            </w:r>
          </w:p>
        </w:tc>
      </w:tr>
      <w:tr w:rsidR="00E75B43" w:rsidRPr="004327EA" w:rsidTr="0033252D">
        <w:trPr>
          <w:cantSplit/>
        </w:trPr>
        <w:tc>
          <w:tcPr>
            <w:tcW w:w="10008" w:type="dxa"/>
            <w:gridSpan w:val="4"/>
          </w:tcPr>
          <w:p w:rsidR="00E75B43" w:rsidRPr="004327EA" w:rsidRDefault="00E75B43" w:rsidP="0033252D">
            <w:pPr>
              <w:spacing w:line="240" w:lineRule="auto"/>
              <w:ind w:left="6" w:firstLine="14"/>
              <w:jc w:val="center"/>
              <w:rPr>
                <w:rFonts w:ascii="Calibri" w:eastAsia="Times New Roman" w:hAnsi="Calibri" w:cs="Times New Roman"/>
                <w:b/>
                <w:sz w:val="20"/>
                <w:szCs w:val="20"/>
                <w:lang w:val="en-GB"/>
              </w:rPr>
            </w:pPr>
            <w:r w:rsidRPr="004327EA">
              <w:rPr>
                <w:rFonts w:ascii="Calibri" w:eastAsia="Times New Roman" w:hAnsi="Calibri" w:cs="Times New Roman"/>
                <w:b/>
                <w:sz w:val="20"/>
                <w:szCs w:val="20"/>
                <w:lang w:val="en-GB"/>
              </w:rPr>
              <w:t>Module 1. Development of a Child</w:t>
            </w:r>
          </w:p>
        </w:tc>
      </w:tr>
      <w:tr w:rsidR="00E75B43" w:rsidRPr="004327EA" w:rsidTr="0033252D">
        <w:tc>
          <w:tcPr>
            <w:tcW w:w="648" w:type="dxa"/>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1.</w:t>
            </w:r>
          </w:p>
        </w:tc>
        <w:tc>
          <w:tcPr>
            <w:tcW w:w="8460" w:type="dxa"/>
            <w:gridSpan w:val="2"/>
          </w:tcPr>
          <w:p w:rsidR="00E75B43" w:rsidRPr="004327EA" w:rsidRDefault="00E75B43" w:rsidP="0033252D">
            <w:pPr>
              <w:spacing w:line="240" w:lineRule="auto"/>
              <w:ind w:left="6" w:firstLine="14"/>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Periods of childhood: characteristics and peculiarities. Main principles of pediatric clinical interview. Methods of physical examination in pediatric practice. General inspection of a child. Evaluation of general condition of pediatric patients.</w:t>
            </w:r>
          </w:p>
        </w:tc>
        <w:tc>
          <w:tcPr>
            <w:tcW w:w="900" w:type="dxa"/>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2,5</w:t>
            </w:r>
          </w:p>
        </w:tc>
      </w:tr>
      <w:tr w:rsidR="00E75B43" w:rsidRPr="004327EA" w:rsidTr="0033252D">
        <w:tc>
          <w:tcPr>
            <w:tcW w:w="648" w:type="dxa"/>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w:t>
            </w:r>
          </w:p>
        </w:tc>
        <w:tc>
          <w:tcPr>
            <w:tcW w:w="8460" w:type="dxa"/>
            <w:gridSpan w:val="2"/>
          </w:tcPr>
          <w:p w:rsidR="00E75B43" w:rsidRPr="004327EA" w:rsidRDefault="00E75B43" w:rsidP="0033252D">
            <w:pPr>
              <w:spacing w:line="240" w:lineRule="auto"/>
              <w:ind w:left="6" w:firstLine="14"/>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Peculiarities of neonatal period of childhood. Newborn infants: physical development and physiologic characteristics. Temporary states of neonates. Definition of infant’s maturity. Physical and physiological characteristics of preterm neonates. Delivery room care and nursery care of a newborn baby. Peculiarities of physical examination of newborn infants. Principles of sanitation in the neonatology department. General consideration in the care of neonates.</w:t>
            </w:r>
          </w:p>
        </w:tc>
        <w:tc>
          <w:tcPr>
            <w:tcW w:w="900" w:type="dxa"/>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2,5</w:t>
            </w:r>
          </w:p>
        </w:tc>
      </w:tr>
      <w:tr w:rsidR="00E75B43" w:rsidRPr="004327EA" w:rsidTr="0033252D">
        <w:tc>
          <w:tcPr>
            <w:tcW w:w="648" w:type="dxa"/>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3.</w:t>
            </w:r>
          </w:p>
        </w:tc>
        <w:tc>
          <w:tcPr>
            <w:tcW w:w="8460" w:type="dxa"/>
            <w:gridSpan w:val="2"/>
          </w:tcPr>
          <w:p w:rsidR="00E75B43" w:rsidRPr="004327EA" w:rsidRDefault="00E75B43" w:rsidP="0033252D">
            <w:pPr>
              <w:spacing w:line="240" w:lineRule="auto"/>
              <w:ind w:left="6" w:firstLine="14"/>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Physical development of the children of different age groups. Developmental aspects of biological acceleration. Techniques of anthropometry.</w:t>
            </w:r>
          </w:p>
        </w:tc>
        <w:tc>
          <w:tcPr>
            <w:tcW w:w="900" w:type="dxa"/>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2,5</w:t>
            </w:r>
          </w:p>
        </w:tc>
      </w:tr>
      <w:tr w:rsidR="00E75B43" w:rsidRPr="004327EA" w:rsidTr="0033252D">
        <w:tc>
          <w:tcPr>
            <w:tcW w:w="648" w:type="dxa"/>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4.</w:t>
            </w:r>
          </w:p>
        </w:tc>
        <w:tc>
          <w:tcPr>
            <w:tcW w:w="8460" w:type="dxa"/>
            <w:gridSpan w:val="2"/>
          </w:tcPr>
          <w:p w:rsidR="00E75B43" w:rsidRPr="004327EA" w:rsidRDefault="00E75B43" w:rsidP="0033252D">
            <w:pPr>
              <w:spacing w:line="240" w:lineRule="auto"/>
              <w:ind w:left="6" w:firstLine="14"/>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Principles and methods of physical development assessment in pediatric practice. Semiotics of physical development disorders. Physical training in pediatric practice.</w:t>
            </w:r>
          </w:p>
        </w:tc>
        <w:tc>
          <w:tcPr>
            <w:tcW w:w="900" w:type="dxa"/>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2,5</w:t>
            </w:r>
          </w:p>
        </w:tc>
      </w:tr>
      <w:tr w:rsidR="00E75B43" w:rsidRPr="004327EA" w:rsidTr="0033252D">
        <w:tc>
          <w:tcPr>
            <w:tcW w:w="648" w:type="dxa"/>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5.</w:t>
            </w:r>
          </w:p>
        </w:tc>
        <w:tc>
          <w:tcPr>
            <w:tcW w:w="8460" w:type="dxa"/>
            <w:gridSpan w:val="2"/>
          </w:tcPr>
          <w:p w:rsidR="00E75B43" w:rsidRPr="004327EA" w:rsidRDefault="00E75B43" w:rsidP="0033252D">
            <w:pPr>
              <w:spacing w:line="240" w:lineRule="auto"/>
              <w:ind w:left="6" w:firstLine="14"/>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Psychomotor development of the children of different age groups. Conceptual models of child development.</w:t>
            </w:r>
          </w:p>
        </w:tc>
        <w:tc>
          <w:tcPr>
            <w:tcW w:w="900" w:type="dxa"/>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2,5</w:t>
            </w:r>
          </w:p>
        </w:tc>
      </w:tr>
      <w:tr w:rsidR="00E75B43" w:rsidRPr="004327EA" w:rsidTr="0033252D">
        <w:tc>
          <w:tcPr>
            <w:tcW w:w="648" w:type="dxa"/>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6.</w:t>
            </w:r>
          </w:p>
        </w:tc>
        <w:tc>
          <w:tcPr>
            <w:tcW w:w="8460" w:type="dxa"/>
            <w:gridSpan w:val="2"/>
          </w:tcPr>
          <w:p w:rsidR="00E75B43" w:rsidRPr="004327EA" w:rsidRDefault="00E75B43" w:rsidP="0033252D">
            <w:pPr>
              <w:spacing w:line="240" w:lineRule="auto"/>
              <w:ind w:left="6" w:firstLine="14"/>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Evaluation of psychomotor development of a child. Peculiarities of evaluation of psychomotor development of neonates. Clinical manifestation of psychomotor development disorders, of mental retardation. Basic elements of neuro-psychological education (moral education, aesthetic education, etc).</w:t>
            </w:r>
          </w:p>
        </w:tc>
        <w:tc>
          <w:tcPr>
            <w:tcW w:w="900" w:type="dxa"/>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2,5</w:t>
            </w:r>
          </w:p>
        </w:tc>
      </w:tr>
      <w:tr w:rsidR="00E75B43" w:rsidRPr="004327EA" w:rsidTr="0033252D">
        <w:tc>
          <w:tcPr>
            <w:tcW w:w="648" w:type="dxa"/>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7.-8.</w:t>
            </w:r>
          </w:p>
        </w:tc>
        <w:tc>
          <w:tcPr>
            <w:tcW w:w="8460" w:type="dxa"/>
            <w:gridSpan w:val="2"/>
          </w:tcPr>
          <w:p w:rsidR="00E75B43" w:rsidRPr="004327EA" w:rsidRDefault="00E75B43" w:rsidP="0033252D">
            <w:pPr>
              <w:spacing w:line="240" w:lineRule="auto"/>
              <w:ind w:left="6" w:firstLine="14"/>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Final module control.</w:t>
            </w:r>
          </w:p>
        </w:tc>
        <w:tc>
          <w:tcPr>
            <w:tcW w:w="900" w:type="dxa"/>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5</w:t>
            </w:r>
          </w:p>
        </w:tc>
      </w:tr>
      <w:tr w:rsidR="00E75B43" w:rsidRPr="004327EA" w:rsidTr="0033252D">
        <w:trPr>
          <w:cantSplit/>
        </w:trPr>
        <w:tc>
          <w:tcPr>
            <w:tcW w:w="10008" w:type="dxa"/>
            <w:gridSpan w:val="4"/>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b/>
                <w:sz w:val="20"/>
                <w:szCs w:val="20"/>
                <w:lang w:val="en-GB"/>
              </w:rPr>
              <w:t xml:space="preserve">Module 2. Anatomical and Physiological </w:t>
            </w:r>
            <w:r w:rsidRPr="004327EA">
              <w:rPr>
                <w:rFonts w:ascii="Calibri" w:eastAsia="Times New Roman" w:hAnsi="Calibri" w:cs="Times New Roman"/>
                <w:b/>
                <w:sz w:val="20"/>
                <w:szCs w:val="20"/>
                <w:lang w:val="en-US"/>
              </w:rPr>
              <w:t>P</w:t>
            </w:r>
            <w:r w:rsidRPr="004327EA">
              <w:rPr>
                <w:rFonts w:ascii="Calibri" w:eastAsia="Times New Roman" w:hAnsi="Calibri" w:cs="Times New Roman"/>
                <w:b/>
                <w:sz w:val="20"/>
                <w:szCs w:val="20"/>
                <w:lang w:val="en-GB"/>
              </w:rPr>
              <w:t>eculiarities</w:t>
            </w:r>
            <w:r w:rsidRPr="004327EA">
              <w:rPr>
                <w:rFonts w:ascii="Calibri" w:eastAsia="Times New Roman" w:hAnsi="Calibri" w:cs="Times New Roman"/>
                <w:b/>
                <w:sz w:val="20"/>
                <w:szCs w:val="20"/>
                <w:lang w:val="en-US"/>
              </w:rPr>
              <w:t xml:space="preserve"> and</w:t>
            </w:r>
            <w:r w:rsidRPr="004327EA">
              <w:rPr>
                <w:rFonts w:ascii="Calibri" w:eastAsia="Times New Roman" w:hAnsi="Calibri" w:cs="Times New Roman"/>
                <w:b/>
                <w:sz w:val="20"/>
                <w:szCs w:val="20"/>
                <w:lang w:val="en-GB"/>
              </w:rPr>
              <w:t xml:space="preserve"> </w:t>
            </w:r>
            <w:r w:rsidRPr="004327EA">
              <w:rPr>
                <w:rFonts w:ascii="Calibri" w:eastAsia="Times New Roman" w:hAnsi="Calibri" w:cs="Times New Roman"/>
                <w:b/>
                <w:sz w:val="20"/>
                <w:szCs w:val="20"/>
                <w:lang w:val="en-US"/>
              </w:rPr>
              <w:t>M</w:t>
            </w:r>
            <w:r w:rsidRPr="004327EA">
              <w:rPr>
                <w:rFonts w:ascii="Calibri" w:eastAsia="Times New Roman" w:hAnsi="Calibri" w:cs="Times New Roman"/>
                <w:b/>
                <w:sz w:val="20"/>
                <w:szCs w:val="20"/>
                <w:lang w:val="en-GB"/>
              </w:rPr>
              <w:t xml:space="preserve">ethods of </w:t>
            </w:r>
            <w:r w:rsidRPr="004327EA">
              <w:rPr>
                <w:rFonts w:ascii="Calibri" w:eastAsia="Times New Roman" w:hAnsi="Calibri" w:cs="Times New Roman"/>
                <w:b/>
                <w:sz w:val="20"/>
                <w:szCs w:val="20"/>
                <w:lang w:val="en-US"/>
              </w:rPr>
              <w:t>A</w:t>
            </w:r>
            <w:r w:rsidRPr="004327EA">
              <w:rPr>
                <w:rFonts w:ascii="Calibri" w:eastAsia="Times New Roman" w:hAnsi="Calibri" w:cs="Times New Roman"/>
                <w:b/>
                <w:sz w:val="20"/>
                <w:szCs w:val="20"/>
                <w:lang w:val="en-GB"/>
              </w:rPr>
              <w:t xml:space="preserve">ssessment </w:t>
            </w:r>
            <w:r w:rsidRPr="004327EA">
              <w:rPr>
                <w:rFonts w:ascii="Calibri" w:eastAsia="Times New Roman" w:hAnsi="Calibri" w:cs="Times New Roman"/>
                <w:b/>
                <w:sz w:val="20"/>
                <w:szCs w:val="20"/>
                <w:lang w:val="en-US"/>
              </w:rPr>
              <w:t>of Organ Systems of Children.</w:t>
            </w:r>
            <w:r w:rsidRPr="004327EA">
              <w:rPr>
                <w:rFonts w:ascii="Calibri" w:eastAsia="Times New Roman" w:hAnsi="Calibri" w:cs="Times New Roman"/>
                <w:b/>
                <w:sz w:val="20"/>
                <w:szCs w:val="20"/>
                <w:lang w:val="en-GB"/>
              </w:rPr>
              <w:t xml:space="preserve"> </w:t>
            </w:r>
            <w:r w:rsidRPr="004327EA">
              <w:rPr>
                <w:rFonts w:ascii="Calibri" w:eastAsia="Times New Roman" w:hAnsi="Calibri" w:cs="Times New Roman"/>
                <w:b/>
                <w:sz w:val="20"/>
                <w:szCs w:val="20"/>
                <w:lang w:val="en-US"/>
              </w:rPr>
              <w:t>Semiotics</w:t>
            </w:r>
            <w:r w:rsidRPr="004327EA">
              <w:rPr>
                <w:rFonts w:ascii="Calibri" w:eastAsia="Times New Roman" w:hAnsi="Calibri" w:cs="Times New Roman"/>
                <w:b/>
                <w:sz w:val="20"/>
                <w:szCs w:val="20"/>
              </w:rPr>
              <w:t xml:space="preserve"> of </w:t>
            </w:r>
            <w:r w:rsidRPr="004327EA">
              <w:rPr>
                <w:rFonts w:ascii="Calibri" w:eastAsia="Times New Roman" w:hAnsi="Calibri" w:cs="Times New Roman"/>
                <w:b/>
                <w:sz w:val="20"/>
                <w:szCs w:val="20"/>
                <w:lang w:val="en-US"/>
              </w:rPr>
              <w:t>P</w:t>
            </w:r>
            <w:r w:rsidRPr="004327EA">
              <w:rPr>
                <w:rFonts w:ascii="Calibri" w:eastAsia="Times New Roman" w:hAnsi="Calibri" w:cs="Times New Roman"/>
                <w:b/>
                <w:sz w:val="20"/>
                <w:szCs w:val="20"/>
              </w:rPr>
              <w:t xml:space="preserve">ediatric </w:t>
            </w:r>
            <w:r w:rsidRPr="004327EA">
              <w:rPr>
                <w:rFonts w:ascii="Calibri" w:eastAsia="Times New Roman" w:hAnsi="Calibri" w:cs="Times New Roman"/>
                <w:b/>
                <w:sz w:val="20"/>
                <w:szCs w:val="20"/>
                <w:lang w:val="en-US"/>
              </w:rPr>
              <w:t>D</w:t>
            </w:r>
            <w:r w:rsidRPr="004327EA">
              <w:rPr>
                <w:rFonts w:ascii="Calibri" w:eastAsia="Times New Roman" w:hAnsi="Calibri" w:cs="Times New Roman"/>
                <w:b/>
                <w:sz w:val="20"/>
                <w:szCs w:val="20"/>
              </w:rPr>
              <w:t>iseases</w:t>
            </w:r>
            <w:r w:rsidRPr="004327EA">
              <w:rPr>
                <w:rFonts w:ascii="Calibri" w:eastAsia="Times New Roman" w:hAnsi="Calibri" w:cs="Times New Roman"/>
                <w:b/>
                <w:sz w:val="20"/>
                <w:szCs w:val="20"/>
                <w:lang w:val="en-US"/>
              </w:rPr>
              <w:t>.</w:t>
            </w:r>
          </w:p>
        </w:tc>
      </w:tr>
      <w:tr w:rsidR="00E75B43" w:rsidRPr="004327EA" w:rsidTr="0033252D">
        <w:trPr>
          <w:cantSplit/>
          <w:trHeight w:val="538"/>
        </w:trPr>
        <w:tc>
          <w:tcPr>
            <w:tcW w:w="648" w:type="dxa"/>
            <w:shd w:val="clear" w:color="auto" w:fill="auto"/>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9.</w:t>
            </w:r>
          </w:p>
        </w:tc>
        <w:tc>
          <w:tcPr>
            <w:tcW w:w="8391" w:type="dxa"/>
          </w:tcPr>
          <w:p w:rsidR="00E75B43" w:rsidRPr="004327EA" w:rsidRDefault="00E75B43" w:rsidP="0033252D">
            <w:pPr>
              <w:spacing w:line="240" w:lineRule="auto"/>
              <w:ind w:left="6" w:firstLine="14"/>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Anatomical and physiological peculiarities of nervous system of children. Physical examination of nervous system of a child.</w:t>
            </w:r>
          </w:p>
        </w:tc>
        <w:tc>
          <w:tcPr>
            <w:tcW w:w="969" w:type="dxa"/>
            <w:gridSpan w:val="2"/>
            <w:shd w:val="clear" w:color="auto" w:fill="auto"/>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2,5</w:t>
            </w:r>
          </w:p>
        </w:tc>
      </w:tr>
      <w:tr w:rsidR="00E75B43" w:rsidRPr="004327EA" w:rsidTr="0033252D">
        <w:trPr>
          <w:cantSplit/>
          <w:trHeight w:val="825"/>
        </w:trPr>
        <w:tc>
          <w:tcPr>
            <w:tcW w:w="648" w:type="dxa"/>
            <w:shd w:val="clear" w:color="auto" w:fill="auto"/>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10.</w:t>
            </w:r>
          </w:p>
        </w:tc>
        <w:tc>
          <w:tcPr>
            <w:tcW w:w="8391" w:type="dxa"/>
          </w:tcPr>
          <w:p w:rsidR="00E75B43" w:rsidRPr="004327EA" w:rsidRDefault="00E75B43" w:rsidP="0033252D">
            <w:pPr>
              <w:spacing w:line="240" w:lineRule="auto"/>
              <w:ind w:left="6" w:firstLine="14"/>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Semiotics of neurologic diseases in pediatric practice (hydrocephalus, meningitis, encephalitis, cerebral palsy). Cerebrospinal fluid studies: macro- and microscopic findings in hydrocephalus, meningitis. General consideration in the care of pediatric patients with nervous system diseases.</w:t>
            </w:r>
          </w:p>
        </w:tc>
        <w:tc>
          <w:tcPr>
            <w:tcW w:w="969" w:type="dxa"/>
            <w:gridSpan w:val="2"/>
            <w:tcBorders>
              <w:bottom w:val="single" w:sz="4" w:space="0" w:color="auto"/>
            </w:tcBorders>
            <w:shd w:val="clear" w:color="auto" w:fill="auto"/>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2,5</w:t>
            </w:r>
          </w:p>
        </w:tc>
      </w:tr>
      <w:tr w:rsidR="00E75B43" w:rsidRPr="004327EA" w:rsidTr="0033252D">
        <w:trPr>
          <w:cantSplit/>
          <w:trHeight w:val="413"/>
        </w:trPr>
        <w:tc>
          <w:tcPr>
            <w:tcW w:w="648" w:type="dxa"/>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11.</w:t>
            </w:r>
          </w:p>
        </w:tc>
        <w:tc>
          <w:tcPr>
            <w:tcW w:w="8391" w:type="dxa"/>
            <w:shd w:val="clear" w:color="auto" w:fill="auto"/>
          </w:tcPr>
          <w:p w:rsidR="00E75B43" w:rsidRPr="004327EA" w:rsidRDefault="00E75B43" w:rsidP="0033252D">
            <w:pPr>
              <w:spacing w:line="240" w:lineRule="auto"/>
              <w:ind w:left="6" w:firstLine="14"/>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Anatomical and physiological peculiarities of skin and appendageal structures of children. Physical examination of skin and subcutaneous fat of a child.</w:t>
            </w:r>
          </w:p>
        </w:tc>
        <w:tc>
          <w:tcPr>
            <w:tcW w:w="969" w:type="dxa"/>
            <w:gridSpan w:val="2"/>
            <w:shd w:val="clear" w:color="auto" w:fill="auto"/>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2,5</w:t>
            </w:r>
          </w:p>
        </w:tc>
      </w:tr>
      <w:tr w:rsidR="00E75B43" w:rsidRPr="004327EA" w:rsidTr="0033252D">
        <w:trPr>
          <w:cantSplit/>
          <w:trHeight w:val="278"/>
        </w:trPr>
        <w:tc>
          <w:tcPr>
            <w:tcW w:w="648" w:type="dxa"/>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12.</w:t>
            </w:r>
          </w:p>
        </w:tc>
        <w:tc>
          <w:tcPr>
            <w:tcW w:w="8391" w:type="dxa"/>
            <w:tcBorders>
              <w:bottom w:val="single" w:sz="4" w:space="0" w:color="auto"/>
            </w:tcBorders>
            <w:shd w:val="clear" w:color="auto" w:fill="auto"/>
          </w:tcPr>
          <w:p w:rsidR="00E75B43" w:rsidRPr="004327EA" w:rsidRDefault="00E75B43" w:rsidP="0033252D">
            <w:pPr>
              <w:spacing w:line="240" w:lineRule="auto"/>
              <w:ind w:left="6" w:firstLine="14"/>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Semiotics of skin and adipose tissue diseases of children.</w:t>
            </w:r>
          </w:p>
        </w:tc>
        <w:tc>
          <w:tcPr>
            <w:tcW w:w="969" w:type="dxa"/>
            <w:gridSpan w:val="2"/>
            <w:shd w:val="clear" w:color="auto" w:fill="auto"/>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2,5</w:t>
            </w:r>
          </w:p>
        </w:tc>
      </w:tr>
      <w:tr w:rsidR="00E75B43" w:rsidRPr="004327EA" w:rsidTr="0033252D">
        <w:tc>
          <w:tcPr>
            <w:tcW w:w="648" w:type="dxa"/>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13.</w:t>
            </w:r>
          </w:p>
        </w:tc>
        <w:tc>
          <w:tcPr>
            <w:tcW w:w="8391" w:type="dxa"/>
          </w:tcPr>
          <w:p w:rsidR="00E75B43" w:rsidRPr="004327EA" w:rsidRDefault="00E75B43" w:rsidP="0033252D">
            <w:pPr>
              <w:spacing w:line="240" w:lineRule="auto"/>
              <w:ind w:left="6" w:firstLine="14"/>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Anatomical and physiological peculiarities of musculoskeletal system of children. Physical examination of musculoskeletal system of a child. Semiotics of musculoskeletal system diseases in pediatric practice.</w:t>
            </w:r>
          </w:p>
        </w:tc>
        <w:tc>
          <w:tcPr>
            <w:tcW w:w="969" w:type="dxa"/>
            <w:gridSpan w:val="2"/>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2,5</w:t>
            </w:r>
          </w:p>
        </w:tc>
      </w:tr>
      <w:tr w:rsidR="00E75B43" w:rsidRPr="004327EA" w:rsidTr="0033252D">
        <w:trPr>
          <w:cantSplit/>
          <w:trHeight w:val="573"/>
        </w:trPr>
        <w:tc>
          <w:tcPr>
            <w:tcW w:w="648" w:type="dxa"/>
            <w:tcBorders>
              <w:bottom w:val="single" w:sz="4" w:space="0" w:color="auto"/>
            </w:tcBorders>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14.</w:t>
            </w:r>
          </w:p>
        </w:tc>
        <w:tc>
          <w:tcPr>
            <w:tcW w:w="8391" w:type="dxa"/>
          </w:tcPr>
          <w:p w:rsidR="00E75B43" w:rsidRPr="004327EA" w:rsidRDefault="00E75B43" w:rsidP="0033252D">
            <w:pPr>
              <w:spacing w:line="240" w:lineRule="auto"/>
              <w:ind w:left="6" w:firstLine="14"/>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Anatomical and physiological peculiarities of respiratory system of children. Physical examination of respiratory system of a child.</w:t>
            </w:r>
          </w:p>
        </w:tc>
        <w:tc>
          <w:tcPr>
            <w:tcW w:w="969" w:type="dxa"/>
            <w:gridSpan w:val="2"/>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2,5</w:t>
            </w:r>
          </w:p>
        </w:tc>
      </w:tr>
      <w:tr w:rsidR="00E75B43" w:rsidRPr="004327EA" w:rsidTr="0033252D">
        <w:trPr>
          <w:cantSplit/>
          <w:trHeight w:val="477"/>
        </w:trPr>
        <w:tc>
          <w:tcPr>
            <w:tcW w:w="648" w:type="dxa"/>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15.</w:t>
            </w:r>
          </w:p>
        </w:tc>
        <w:tc>
          <w:tcPr>
            <w:tcW w:w="8391" w:type="dxa"/>
          </w:tcPr>
          <w:p w:rsidR="00E75B43" w:rsidRPr="004327EA" w:rsidRDefault="00E75B43" w:rsidP="0033252D">
            <w:pPr>
              <w:spacing w:line="240" w:lineRule="auto"/>
              <w:ind w:left="6" w:firstLine="14"/>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Comparative and topographical percussion of the lungs in pediatric practice. Semiotics of percussive findings in pediatric practice.</w:t>
            </w:r>
          </w:p>
        </w:tc>
        <w:tc>
          <w:tcPr>
            <w:tcW w:w="969" w:type="dxa"/>
            <w:gridSpan w:val="2"/>
            <w:tcBorders>
              <w:bottom w:val="single" w:sz="4" w:space="0" w:color="auto"/>
            </w:tcBorders>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2,5</w:t>
            </w:r>
          </w:p>
        </w:tc>
      </w:tr>
      <w:tr w:rsidR="00E75B43" w:rsidRPr="004327EA" w:rsidTr="0033252D">
        <w:trPr>
          <w:cantSplit/>
          <w:trHeight w:val="627"/>
        </w:trPr>
        <w:tc>
          <w:tcPr>
            <w:tcW w:w="648" w:type="dxa"/>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16.</w:t>
            </w:r>
          </w:p>
        </w:tc>
        <w:tc>
          <w:tcPr>
            <w:tcW w:w="8391" w:type="dxa"/>
          </w:tcPr>
          <w:p w:rsidR="00E75B43" w:rsidRPr="004327EA" w:rsidRDefault="00E75B43" w:rsidP="0033252D">
            <w:pPr>
              <w:spacing w:line="240" w:lineRule="auto"/>
              <w:ind w:left="6" w:firstLine="14"/>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Auscultation of the lungs in pediatric practice. Semiotics of auscultatory findings in pediatric practice.</w:t>
            </w:r>
          </w:p>
        </w:tc>
        <w:tc>
          <w:tcPr>
            <w:tcW w:w="969" w:type="dxa"/>
            <w:gridSpan w:val="2"/>
            <w:tcBorders>
              <w:bottom w:val="single" w:sz="4" w:space="0" w:color="auto"/>
            </w:tcBorders>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2,5</w:t>
            </w:r>
          </w:p>
        </w:tc>
      </w:tr>
      <w:tr w:rsidR="00E75B43" w:rsidRPr="004327EA" w:rsidTr="0033252D">
        <w:trPr>
          <w:cantSplit/>
          <w:trHeight w:val="549"/>
        </w:trPr>
        <w:tc>
          <w:tcPr>
            <w:tcW w:w="648" w:type="dxa"/>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17.</w:t>
            </w:r>
          </w:p>
        </w:tc>
        <w:tc>
          <w:tcPr>
            <w:tcW w:w="8391" w:type="dxa"/>
          </w:tcPr>
          <w:p w:rsidR="00E75B43" w:rsidRPr="004327EA" w:rsidRDefault="00E75B43" w:rsidP="0033252D">
            <w:pPr>
              <w:spacing w:line="240" w:lineRule="auto"/>
              <w:ind w:left="6" w:firstLine="14"/>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Clinical manifestation of respiratory failure, respiratory distress syndrome. Pulmonary function testing in pediatric pulmonary medicine.</w:t>
            </w:r>
          </w:p>
        </w:tc>
        <w:tc>
          <w:tcPr>
            <w:tcW w:w="969" w:type="dxa"/>
            <w:gridSpan w:val="2"/>
            <w:tcBorders>
              <w:bottom w:val="single" w:sz="4" w:space="0" w:color="auto"/>
            </w:tcBorders>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2,5</w:t>
            </w:r>
          </w:p>
        </w:tc>
      </w:tr>
      <w:tr w:rsidR="00E75B43" w:rsidRPr="004327EA" w:rsidTr="0033252D">
        <w:tc>
          <w:tcPr>
            <w:tcW w:w="648" w:type="dxa"/>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lastRenderedPageBreak/>
              <w:t>18.</w:t>
            </w:r>
          </w:p>
        </w:tc>
        <w:tc>
          <w:tcPr>
            <w:tcW w:w="8391" w:type="dxa"/>
          </w:tcPr>
          <w:p w:rsidR="00E75B43" w:rsidRPr="004327EA" w:rsidRDefault="00E75B43" w:rsidP="0033252D">
            <w:pPr>
              <w:spacing w:line="240" w:lineRule="auto"/>
              <w:ind w:left="6" w:firstLine="14"/>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Anatomical and physiological peculiarities of cardiovascular system of children. Physical examination of cardiovascular system of a child (inspection, palpation, percussion, auscultation).</w:t>
            </w:r>
          </w:p>
        </w:tc>
        <w:tc>
          <w:tcPr>
            <w:tcW w:w="969" w:type="dxa"/>
            <w:gridSpan w:val="2"/>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2,5</w:t>
            </w:r>
          </w:p>
        </w:tc>
      </w:tr>
      <w:tr w:rsidR="00E75B43" w:rsidRPr="004327EA" w:rsidTr="0033252D">
        <w:tc>
          <w:tcPr>
            <w:tcW w:w="648" w:type="dxa"/>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19.</w:t>
            </w:r>
          </w:p>
        </w:tc>
        <w:tc>
          <w:tcPr>
            <w:tcW w:w="8391" w:type="dxa"/>
          </w:tcPr>
          <w:p w:rsidR="00E75B43" w:rsidRPr="004327EA" w:rsidRDefault="00E75B43" w:rsidP="0033252D">
            <w:pPr>
              <w:spacing w:line="240" w:lineRule="auto"/>
              <w:ind w:left="6" w:firstLine="14"/>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Percussion of borders of absolute and relative dullness of the heart. Semiotics of percussive findings in pediatric practice. Semiotics of cardiovascular system diseases in children.</w:t>
            </w:r>
          </w:p>
        </w:tc>
        <w:tc>
          <w:tcPr>
            <w:tcW w:w="969" w:type="dxa"/>
            <w:gridSpan w:val="2"/>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2,5</w:t>
            </w:r>
          </w:p>
        </w:tc>
      </w:tr>
      <w:tr w:rsidR="00E75B43" w:rsidRPr="004327EA" w:rsidTr="0033252D">
        <w:tc>
          <w:tcPr>
            <w:tcW w:w="648" w:type="dxa"/>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20.</w:t>
            </w:r>
          </w:p>
        </w:tc>
        <w:tc>
          <w:tcPr>
            <w:tcW w:w="8391" w:type="dxa"/>
          </w:tcPr>
          <w:p w:rsidR="00E75B43" w:rsidRPr="004327EA" w:rsidRDefault="00E75B43" w:rsidP="0033252D">
            <w:pPr>
              <w:spacing w:line="240" w:lineRule="auto"/>
              <w:ind w:left="6" w:firstLine="14"/>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Auscultation of the heart sounds in pediatric practice. Semiotics of cardiovascular system diseases in children (cyanosis, bradycardia, tachycardia). Semiotics of auscultatory findings in pediatric practice. Clinical manifestation of congenital and acquired heart conditions. Peculiarities of ECG of the children of different age groups.</w:t>
            </w:r>
          </w:p>
        </w:tc>
        <w:tc>
          <w:tcPr>
            <w:tcW w:w="969" w:type="dxa"/>
            <w:gridSpan w:val="2"/>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2,5</w:t>
            </w:r>
          </w:p>
        </w:tc>
      </w:tr>
      <w:tr w:rsidR="00E75B43" w:rsidRPr="004327EA" w:rsidTr="0033252D">
        <w:tc>
          <w:tcPr>
            <w:tcW w:w="648" w:type="dxa"/>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21.</w:t>
            </w:r>
          </w:p>
        </w:tc>
        <w:tc>
          <w:tcPr>
            <w:tcW w:w="8391" w:type="dxa"/>
          </w:tcPr>
          <w:p w:rsidR="00E75B43" w:rsidRPr="004327EA" w:rsidRDefault="00E75B43" w:rsidP="0033252D">
            <w:pPr>
              <w:spacing w:line="240" w:lineRule="auto"/>
              <w:ind w:left="6" w:firstLine="14"/>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Physical examination of digestive system of children (inspection, palpation, percussion, auscultation). Semiotics of digestive system diseases in pediatric practice.</w:t>
            </w:r>
          </w:p>
        </w:tc>
        <w:tc>
          <w:tcPr>
            <w:tcW w:w="969" w:type="dxa"/>
            <w:gridSpan w:val="2"/>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2,5</w:t>
            </w:r>
          </w:p>
        </w:tc>
      </w:tr>
      <w:tr w:rsidR="00E75B43" w:rsidRPr="004327EA" w:rsidTr="0033252D">
        <w:tc>
          <w:tcPr>
            <w:tcW w:w="648" w:type="dxa"/>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22.</w:t>
            </w:r>
          </w:p>
        </w:tc>
        <w:tc>
          <w:tcPr>
            <w:tcW w:w="8391" w:type="dxa"/>
          </w:tcPr>
          <w:p w:rsidR="00E75B43" w:rsidRPr="004327EA" w:rsidRDefault="00E75B43" w:rsidP="0033252D">
            <w:pPr>
              <w:spacing w:line="240" w:lineRule="auto"/>
              <w:ind w:left="6" w:firstLine="14"/>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Clinical manifestation of gastrointestinal and hepatic problems in children. Abdominal pain.</w:t>
            </w:r>
          </w:p>
        </w:tc>
        <w:tc>
          <w:tcPr>
            <w:tcW w:w="969" w:type="dxa"/>
            <w:gridSpan w:val="2"/>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2,5</w:t>
            </w:r>
          </w:p>
        </w:tc>
      </w:tr>
      <w:tr w:rsidR="00E75B43" w:rsidRPr="004327EA" w:rsidTr="0033252D">
        <w:tc>
          <w:tcPr>
            <w:tcW w:w="648" w:type="dxa"/>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23.</w:t>
            </w:r>
          </w:p>
        </w:tc>
        <w:tc>
          <w:tcPr>
            <w:tcW w:w="8391" w:type="dxa"/>
          </w:tcPr>
          <w:p w:rsidR="00E75B43" w:rsidRPr="004327EA" w:rsidRDefault="00E75B43" w:rsidP="0033252D">
            <w:pPr>
              <w:spacing w:line="240" w:lineRule="auto"/>
              <w:ind w:left="6" w:firstLine="14"/>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Physical examination of urinary system of children. Main symptoms of urinary system diseases.</w:t>
            </w:r>
          </w:p>
        </w:tc>
        <w:tc>
          <w:tcPr>
            <w:tcW w:w="969" w:type="dxa"/>
            <w:gridSpan w:val="2"/>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2,5</w:t>
            </w:r>
          </w:p>
        </w:tc>
      </w:tr>
      <w:tr w:rsidR="00E75B43" w:rsidRPr="004327EA" w:rsidTr="0033252D">
        <w:tc>
          <w:tcPr>
            <w:tcW w:w="648" w:type="dxa"/>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24.</w:t>
            </w:r>
          </w:p>
        </w:tc>
        <w:tc>
          <w:tcPr>
            <w:tcW w:w="8391" w:type="dxa"/>
          </w:tcPr>
          <w:p w:rsidR="00E75B43" w:rsidRPr="004327EA" w:rsidRDefault="00E75B43" w:rsidP="0033252D">
            <w:pPr>
              <w:spacing w:line="240" w:lineRule="auto"/>
              <w:ind w:left="6" w:firstLine="14"/>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Interpretation of pathological findings in routine urinalysis (proteinuria, hematuria, leukocyturia). Acute and chronic renal failure. General consideration in the care of pediatric patients with urinary system diseases.</w:t>
            </w:r>
          </w:p>
        </w:tc>
        <w:tc>
          <w:tcPr>
            <w:tcW w:w="969" w:type="dxa"/>
            <w:gridSpan w:val="2"/>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2,5</w:t>
            </w:r>
          </w:p>
        </w:tc>
      </w:tr>
      <w:tr w:rsidR="00E75B43" w:rsidRPr="004327EA" w:rsidTr="0033252D">
        <w:tc>
          <w:tcPr>
            <w:tcW w:w="648" w:type="dxa"/>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25.</w:t>
            </w:r>
          </w:p>
        </w:tc>
        <w:tc>
          <w:tcPr>
            <w:tcW w:w="8391" w:type="dxa"/>
          </w:tcPr>
          <w:p w:rsidR="00E75B43" w:rsidRPr="004327EA" w:rsidRDefault="00E75B43" w:rsidP="0033252D">
            <w:pPr>
              <w:spacing w:line="240" w:lineRule="auto"/>
              <w:ind w:left="6" w:firstLine="14"/>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Physical examination of endocrine system of children. Semiotics of hypo- and hyperfunction of certain endocrine glands.</w:t>
            </w:r>
          </w:p>
        </w:tc>
        <w:tc>
          <w:tcPr>
            <w:tcW w:w="969" w:type="dxa"/>
            <w:gridSpan w:val="2"/>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2,5</w:t>
            </w:r>
          </w:p>
        </w:tc>
      </w:tr>
      <w:tr w:rsidR="00E75B43" w:rsidRPr="004327EA" w:rsidTr="0033252D">
        <w:tc>
          <w:tcPr>
            <w:tcW w:w="648" w:type="dxa"/>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26.</w:t>
            </w:r>
          </w:p>
        </w:tc>
        <w:tc>
          <w:tcPr>
            <w:tcW w:w="8391" w:type="dxa"/>
          </w:tcPr>
          <w:p w:rsidR="00E75B43" w:rsidRPr="004327EA" w:rsidRDefault="00E75B43" w:rsidP="0033252D">
            <w:pPr>
              <w:spacing w:line="240" w:lineRule="auto"/>
              <w:ind w:left="6" w:firstLine="14"/>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Clinical manifestation of endocrinologic diseases in pediatric patients.</w:t>
            </w:r>
          </w:p>
        </w:tc>
        <w:tc>
          <w:tcPr>
            <w:tcW w:w="969" w:type="dxa"/>
            <w:gridSpan w:val="2"/>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2,5</w:t>
            </w:r>
          </w:p>
        </w:tc>
      </w:tr>
      <w:tr w:rsidR="00E75B43" w:rsidRPr="004327EA" w:rsidTr="0033252D">
        <w:tc>
          <w:tcPr>
            <w:tcW w:w="648" w:type="dxa"/>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27.</w:t>
            </w:r>
          </w:p>
        </w:tc>
        <w:tc>
          <w:tcPr>
            <w:tcW w:w="8391" w:type="dxa"/>
          </w:tcPr>
          <w:p w:rsidR="00E75B43" w:rsidRPr="004327EA" w:rsidRDefault="00E75B43" w:rsidP="0033252D">
            <w:pPr>
              <w:spacing w:line="240" w:lineRule="auto"/>
              <w:ind w:left="6" w:firstLine="14"/>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Anatomical and physiological peculiarities of hematopoietic system of children. Physical examination of hematopoietic system of children. Diagnostic studies in pediatric hematology. Semiotics of blood diseases in children (anemia, hemolytic syndrome, leukemia, hemorrhagic diseases).</w:t>
            </w:r>
          </w:p>
        </w:tc>
        <w:tc>
          <w:tcPr>
            <w:tcW w:w="969" w:type="dxa"/>
            <w:gridSpan w:val="2"/>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2,5</w:t>
            </w:r>
          </w:p>
        </w:tc>
      </w:tr>
      <w:tr w:rsidR="00E75B43" w:rsidRPr="004327EA" w:rsidTr="0033252D">
        <w:tc>
          <w:tcPr>
            <w:tcW w:w="648" w:type="dxa"/>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28.</w:t>
            </w:r>
          </w:p>
        </w:tc>
        <w:tc>
          <w:tcPr>
            <w:tcW w:w="8391" w:type="dxa"/>
          </w:tcPr>
          <w:p w:rsidR="00E75B43" w:rsidRPr="004327EA" w:rsidRDefault="00E75B43" w:rsidP="0033252D">
            <w:pPr>
              <w:spacing w:line="240" w:lineRule="auto"/>
              <w:ind w:left="6" w:firstLine="14"/>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Laboratory investigations for evaluation of functional condition of organs and systems in pediatric practice. Rules and technique of obtaining specimens for laboratory analysis. Diagnostic studies for evaluation of immunodeficiency in pediatric practice.</w:t>
            </w:r>
          </w:p>
        </w:tc>
        <w:tc>
          <w:tcPr>
            <w:tcW w:w="969" w:type="dxa"/>
            <w:gridSpan w:val="2"/>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2,5</w:t>
            </w:r>
          </w:p>
        </w:tc>
      </w:tr>
      <w:tr w:rsidR="00E75B43" w:rsidRPr="004327EA" w:rsidTr="0033252D">
        <w:trPr>
          <w:trHeight w:val="228"/>
        </w:trPr>
        <w:tc>
          <w:tcPr>
            <w:tcW w:w="648" w:type="dxa"/>
          </w:tcPr>
          <w:p w:rsidR="00E75B43" w:rsidRPr="004327EA" w:rsidRDefault="00E75B43" w:rsidP="0033252D">
            <w:pPr>
              <w:spacing w:line="240" w:lineRule="auto"/>
              <w:ind w:right="-108" w:hanging="160"/>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29-30.</w:t>
            </w:r>
          </w:p>
        </w:tc>
        <w:tc>
          <w:tcPr>
            <w:tcW w:w="8391" w:type="dxa"/>
          </w:tcPr>
          <w:p w:rsidR="00E75B43" w:rsidRPr="004327EA" w:rsidRDefault="00E75B43" w:rsidP="0033252D">
            <w:pPr>
              <w:spacing w:line="240" w:lineRule="auto"/>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Getting up patient’s medical record</w:t>
            </w:r>
          </w:p>
        </w:tc>
        <w:tc>
          <w:tcPr>
            <w:tcW w:w="969" w:type="dxa"/>
            <w:gridSpan w:val="2"/>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5</w:t>
            </w:r>
          </w:p>
        </w:tc>
      </w:tr>
      <w:tr w:rsidR="00E75B43" w:rsidRPr="004327EA" w:rsidTr="0033252D">
        <w:trPr>
          <w:cantSplit/>
          <w:trHeight w:val="322"/>
        </w:trPr>
        <w:tc>
          <w:tcPr>
            <w:tcW w:w="648" w:type="dxa"/>
            <w:tcBorders>
              <w:bottom w:val="single" w:sz="4" w:space="0" w:color="auto"/>
            </w:tcBorders>
          </w:tcPr>
          <w:p w:rsidR="00E75B43" w:rsidRPr="004327EA" w:rsidRDefault="00E75B43" w:rsidP="0033252D">
            <w:pPr>
              <w:spacing w:line="240" w:lineRule="auto"/>
              <w:ind w:right="-108" w:hanging="160"/>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31-32.</w:t>
            </w:r>
          </w:p>
        </w:tc>
        <w:tc>
          <w:tcPr>
            <w:tcW w:w="8391" w:type="dxa"/>
          </w:tcPr>
          <w:p w:rsidR="00E75B43" w:rsidRPr="004327EA" w:rsidRDefault="00E75B43" w:rsidP="0033252D">
            <w:pPr>
              <w:spacing w:line="240" w:lineRule="auto"/>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Final module control.</w:t>
            </w:r>
          </w:p>
        </w:tc>
        <w:tc>
          <w:tcPr>
            <w:tcW w:w="969" w:type="dxa"/>
            <w:gridSpan w:val="2"/>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5</w:t>
            </w:r>
          </w:p>
        </w:tc>
      </w:tr>
      <w:tr w:rsidR="00E75B43" w:rsidRPr="004327EA" w:rsidTr="0033252D">
        <w:trPr>
          <w:cantSplit/>
          <w:trHeight w:val="323"/>
        </w:trPr>
        <w:tc>
          <w:tcPr>
            <w:tcW w:w="10008" w:type="dxa"/>
            <w:gridSpan w:val="4"/>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b/>
                <w:sz w:val="20"/>
                <w:szCs w:val="20"/>
                <w:lang w:val="en-GB"/>
              </w:rPr>
              <w:t xml:space="preserve">Module 3. Feeding of </w:t>
            </w:r>
            <w:r w:rsidRPr="004327EA">
              <w:rPr>
                <w:rFonts w:ascii="Calibri" w:eastAsia="Times New Roman" w:hAnsi="Calibri" w:cs="Times New Roman"/>
                <w:b/>
                <w:sz w:val="20"/>
                <w:szCs w:val="20"/>
                <w:lang w:val="en-US"/>
              </w:rPr>
              <w:t>I</w:t>
            </w:r>
            <w:r w:rsidRPr="004327EA">
              <w:rPr>
                <w:rFonts w:ascii="Calibri" w:eastAsia="Times New Roman" w:hAnsi="Calibri" w:cs="Times New Roman"/>
                <w:b/>
                <w:sz w:val="20"/>
                <w:szCs w:val="20"/>
                <w:lang w:val="en-GB"/>
              </w:rPr>
              <w:t xml:space="preserve">nfants and Children Over </w:t>
            </w:r>
            <w:r w:rsidRPr="004327EA">
              <w:rPr>
                <w:rFonts w:ascii="Calibri" w:eastAsia="Times New Roman" w:hAnsi="Calibri" w:cs="Times New Roman"/>
                <w:b/>
                <w:sz w:val="20"/>
                <w:szCs w:val="20"/>
                <w:lang w:val="en-US"/>
              </w:rPr>
              <w:t>O</w:t>
            </w:r>
            <w:r w:rsidRPr="004327EA">
              <w:rPr>
                <w:rFonts w:ascii="Calibri" w:eastAsia="Times New Roman" w:hAnsi="Calibri" w:cs="Times New Roman"/>
                <w:b/>
                <w:sz w:val="20"/>
                <w:szCs w:val="20"/>
                <w:lang w:val="en-GB"/>
              </w:rPr>
              <w:t xml:space="preserve">ne </w:t>
            </w:r>
            <w:r w:rsidRPr="004327EA">
              <w:rPr>
                <w:rFonts w:ascii="Calibri" w:eastAsia="Times New Roman" w:hAnsi="Calibri" w:cs="Times New Roman"/>
                <w:b/>
                <w:sz w:val="20"/>
                <w:szCs w:val="20"/>
                <w:lang w:val="en-US"/>
              </w:rPr>
              <w:t>Y</w:t>
            </w:r>
            <w:r w:rsidRPr="004327EA">
              <w:rPr>
                <w:rFonts w:ascii="Calibri" w:eastAsia="Times New Roman" w:hAnsi="Calibri" w:cs="Times New Roman"/>
                <w:b/>
                <w:sz w:val="20"/>
                <w:szCs w:val="20"/>
                <w:lang w:val="en-GB"/>
              </w:rPr>
              <w:t xml:space="preserve">ear of </w:t>
            </w:r>
            <w:r w:rsidRPr="004327EA">
              <w:rPr>
                <w:rFonts w:ascii="Calibri" w:eastAsia="Times New Roman" w:hAnsi="Calibri" w:cs="Times New Roman"/>
                <w:b/>
                <w:sz w:val="20"/>
                <w:szCs w:val="20"/>
                <w:lang w:val="en-US"/>
              </w:rPr>
              <w:t>A</w:t>
            </w:r>
            <w:r w:rsidRPr="004327EA">
              <w:rPr>
                <w:rFonts w:ascii="Calibri" w:eastAsia="Times New Roman" w:hAnsi="Calibri" w:cs="Times New Roman"/>
                <w:b/>
                <w:sz w:val="20"/>
                <w:szCs w:val="20"/>
                <w:lang w:val="en-GB"/>
              </w:rPr>
              <w:t>ge</w:t>
            </w:r>
            <w:r w:rsidRPr="004327EA">
              <w:rPr>
                <w:rFonts w:ascii="Calibri" w:eastAsia="Times New Roman" w:hAnsi="Calibri" w:cs="Times New Roman"/>
                <w:b/>
                <w:sz w:val="20"/>
                <w:szCs w:val="20"/>
                <w:lang w:val="en-US"/>
              </w:rPr>
              <w:t>.</w:t>
            </w:r>
          </w:p>
        </w:tc>
      </w:tr>
      <w:tr w:rsidR="00E75B43" w:rsidRPr="004327EA" w:rsidTr="0033252D">
        <w:trPr>
          <w:cantSplit/>
          <w:trHeight w:val="557"/>
        </w:trPr>
        <w:tc>
          <w:tcPr>
            <w:tcW w:w="648" w:type="dxa"/>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33.</w:t>
            </w:r>
          </w:p>
        </w:tc>
        <w:tc>
          <w:tcPr>
            <w:tcW w:w="8391" w:type="dxa"/>
          </w:tcPr>
          <w:p w:rsidR="00E75B43" w:rsidRPr="004327EA" w:rsidRDefault="00E75B43" w:rsidP="0033252D">
            <w:pPr>
              <w:spacing w:line="240" w:lineRule="auto"/>
              <w:ind w:left="6" w:firstLine="14"/>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 xml:space="preserve">Breast feeding of infants. Composition of human milk. Methods for calculation of daily food amount for infants. </w:t>
            </w:r>
          </w:p>
        </w:tc>
        <w:tc>
          <w:tcPr>
            <w:tcW w:w="969" w:type="dxa"/>
            <w:gridSpan w:val="2"/>
            <w:tcBorders>
              <w:bottom w:val="single" w:sz="4" w:space="0" w:color="auto"/>
            </w:tcBorders>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2,5</w:t>
            </w:r>
          </w:p>
        </w:tc>
      </w:tr>
      <w:tr w:rsidR="00E75B43" w:rsidRPr="004327EA" w:rsidTr="0033252D">
        <w:tc>
          <w:tcPr>
            <w:tcW w:w="648" w:type="dxa"/>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34.</w:t>
            </w:r>
          </w:p>
        </w:tc>
        <w:tc>
          <w:tcPr>
            <w:tcW w:w="8391" w:type="dxa"/>
          </w:tcPr>
          <w:p w:rsidR="00E75B43" w:rsidRPr="004327EA" w:rsidRDefault="00E75B43" w:rsidP="0033252D">
            <w:pPr>
              <w:spacing w:line="240" w:lineRule="auto"/>
              <w:ind w:left="6" w:firstLine="14"/>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Breast feeding of infants. Supplementation and complementary foods in infants breast feeding. Breast-fed baby’s nutrients and calories requirements.</w:t>
            </w:r>
          </w:p>
        </w:tc>
        <w:tc>
          <w:tcPr>
            <w:tcW w:w="969" w:type="dxa"/>
            <w:gridSpan w:val="2"/>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2,5</w:t>
            </w:r>
          </w:p>
        </w:tc>
      </w:tr>
      <w:tr w:rsidR="00E75B43" w:rsidRPr="004327EA" w:rsidTr="0033252D">
        <w:tc>
          <w:tcPr>
            <w:tcW w:w="648" w:type="dxa"/>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35.</w:t>
            </w:r>
          </w:p>
        </w:tc>
        <w:tc>
          <w:tcPr>
            <w:tcW w:w="8391" w:type="dxa"/>
          </w:tcPr>
          <w:p w:rsidR="00E75B43" w:rsidRPr="004327EA" w:rsidRDefault="00E75B43" w:rsidP="0033252D">
            <w:pPr>
              <w:spacing w:line="240" w:lineRule="auto"/>
              <w:ind w:left="6" w:firstLine="14"/>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Artificial feeding of infants. Classification of formulas for artificial feeding of infants. Rules and technique of formula preparation. Criterions of formula feeding efficiency.</w:t>
            </w:r>
          </w:p>
        </w:tc>
        <w:tc>
          <w:tcPr>
            <w:tcW w:w="969" w:type="dxa"/>
            <w:gridSpan w:val="2"/>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2,5</w:t>
            </w:r>
          </w:p>
        </w:tc>
      </w:tr>
      <w:tr w:rsidR="00E75B43" w:rsidRPr="004327EA" w:rsidTr="0033252D">
        <w:tc>
          <w:tcPr>
            <w:tcW w:w="648" w:type="dxa"/>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36</w:t>
            </w:r>
          </w:p>
        </w:tc>
        <w:tc>
          <w:tcPr>
            <w:tcW w:w="8391" w:type="dxa"/>
          </w:tcPr>
          <w:p w:rsidR="00E75B43" w:rsidRPr="004327EA" w:rsidRDefault="00E75B43" w:rsidP="0033252D">
            <w:pPr>
              <w:spacing w:line="240" w:lineRule="auto"/>
              <w:ind w:left="6" w:firstLine="14"/>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Artificial feeding of infants. Supplementation and complementary foods in infants artificial feeding. Formula-fed baby’s nutrients and calories requirements.</w:t>
            </w:r>
          </w:p>
        </w:tc>
        <w:tc>
          <w:tcPr>
            <w:tcW w:w="969" w:type="dxa"/>
            <w:gridSpan w:val="2"/>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2,5</w:t>
            </w:r>
          </w:p>
        </w:tc>
      </w:tr>
      <w:tr w:rsidR="00E75B43" w:rsidRPr="004327EA" w:rsidTr="0033252D">
        <w:tc>
          <w:tcPr>
            <w:tcW w:w="648" w:type="dxa"/>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37.</w:t>
            </w:r>
          </w:p>
        </w:tc>
        <w:tc>
          <w:tcPr>
            <w:tcW w:w="8391" w:type="dxa"/>
          </w:tcPr>
          <w:p w:rsidR="00E75B43" w:rsidRPr="004327EA" w:rsidRDefault="00E75B43" w:rsidP="0033252D">
            <w:pPr>
              <w:spacing w:line="240" w:lineRule="auto"/>
              <w:ind w:left="6" w:firstLine="14"/>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Mixed feeding of infants. Formulas for mixed feeding of infants. Rules and technique of formula preparation and mixed feeding. Mixed-fed baby’s nutrients and calories requirements. Supplementation and complementary foods in infants mixed feeding.</w:t>
            </w:r>
          </w:p>
        </w:tc>
        <w:tc>
          <w:tcPr>
            <w:tcW w:w="969" w:type="dxa"/>
            <w:gridSpan w:val="2"/>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2,5</w:t>
            </w:r>
          </w:p>
        </w:tc>
      </w:tr>
      <w:tr w:rsidR="00E75B43" w:rsidRPr="004327EA" w:rsidTr="0033252D">
        <w:tc>
          <w:tcPr>
            <w:tcW w:w="648" w:type="dxa"/>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38.</w:t>
            </w:r>
          </w:p>
        </w:tc>
        <w:tc>
          <w:tcPr>
            <w:tcW w:w="8391" w:type="dxa"/>
          </w:tcPr>
          <w:p w:rsidR="00E75B43" w:rsidRPr="004327EA" w:rsidRDefault="00E75B43" w:rsidP="0033252D">
            <w:pPr>
              <w:spacing w:line="240" w:lineRule="auto"/>
              <w:ind w:left="6" w:firstLine="14"/>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Principles of rational nourishment of children over 1 yr of age. Dietary variables according to age.</w:t>
            </w:r>
          </w:p>
        </w:tc>
        <w:tc>
          <w:tcPr>
            <w:tcW w:w="969" w:type="dxa"/>
            <w:gridSpan w:val="2"/>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2,5</w:t>
            </w:r>
          </w:p>
        </w:tc>
      </w:tr>
      <w:tr w:rsidR="00E75B43" w:rsidRPr="004327EA" w:rsidTr="0033252D">
        <w:tc>
          <w:tcPr>
            <w:tcW w:w="648" w:type="dxa"/>
          </w:tcPr>
          <w:p w:rsidR="00E75B43" w:rsidRPr="004327EA" w:rsidRDefault="00E75B43" w:rsidP="0033252D">
            <w:pPr>
              <w:spacing w:line="240" w:lineRule="auto"/>
              <w:ind w:right="-108" w:hanging="160"/>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39-40</w:t>
            </w:r>
          </w:p>
        </w:tc>
        <w:tc>
          <w:tcPr>
            <w:tcW w:w="8391" w:type="dxa"/>
          </w:tcPr>
          <w:p w:rsidR="00E75B43" w:rsidRPr="004327EA" w:rsidRDefault="00E75B43" w:rsidP="0033252D">
            <w:pPr>
              <w:spacing w:line="240" w:lineRule="auto"/>
              <w:ind w:left="6" w:firstLine="14"/>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Final module control.</w:t>
            </w:r>
          </w:p>
        </w:tc>
        <w:tc>
          <w:tcPr>
            <w:tcW w:w="969" w:type="dxa"/>
            <w:gridSpan w:val="2"/>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5</w:t>
            </w:r>
          </w:p>
        </w:tc>
      </w:tr>
      <w:tr w:rsidR="00E75B43" w:rsidRPr="004327EA" w:rsidTr="0033252D">
        <w:trPr>
          <w:cantSplit/>
        </w:trPr>
        <w:tc>
          <w:tcPr>
            <w:tcW w:w="9039" w:type="dxa"/>
            <w:gridSpan w:val="2"/>
          </w:tcPr>
          <w:p w:rsidR="00E75B43" w:rsidRPr="004327EA" w:rsidRDefault="00E75B43" w:rsidP="0033252D">
            <w:pPr>
              <w:pStyle w:val="1"/>
              <w:ind w:left="360"/>
              <w:jc w:val="right"/>
              <w:rPr>
                <w:b w:val="0"/>
                <w:sz w:val="20"/>
                <w:szCs w:val="20"/>
              </w:rPr>
            </w:pPr>
            <w:r w:rsidRPr="004327EA">
              <w:rPr>
                <w:b w:val="0"/>
                <w:sz w:val="20"/>
                <w:szCs w:val="20"/>
              </w:rPr>
              <w:lastRenderedPageBreak/>
              <w:t>Total</w:t>
            </w:r>
          </w:p>
        </w:tc>
        <w:tc>
          <w:tcPr>
            <w:tcW w:w="969" w:type="dxa"/>
            <w:gridSpan w:val="2"/>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100</w:t>
            </w:r>
          </w:p>
        </w:tc>
      </w:tr>
    </w:tbl>
    <w:p w:rsidR="00E75B43" w:rsidRPr="004327EA" w:rsidRDefault="00E75B43" w:rsidP="00E75B43">
      <w:pPr>
        <w:spacing w:line="240" w:lineRule="auto"/>
        <w:jc w:val="center"/>
        <w:rPr>
          <w:rFonts w:ascii="Calibri" w:eastAsia="Times New Roman" w:hAnsi="Calibri" w:cs="Times New Roman"/>
          <w:b/>
          <w:sz w:val="20"/>
          <w:szCs w:val="20"/>
          <w:lang w:val="en-US"/>
        </w:rPr>
      </w:pPr>
    </w:p>
    <w:p w:rsidR="00E75B43" w:rsidRPr="004327EA" w:rsidRDefault="00E75B43" w:rsidP="00E75B43">
      <w:pPr>
        <w:spacing w:line="240" w:lineRule="auto"/>
        <w:jc w:val="center"/>
        <w:rPr>
          <w:rFonts w:ascii="Calibri" w:eastAsia="Times New Roman" w:hAnsi="Calibri" w:cs="Times New Roman"/>
          <w:b/>
          <w:sz w:val="20"/>
          <w:szCs w:val="20"/>
          <w:lang w:val="en-US"/>
        </w:rPr>
      </w:pPr>
      <w:r w:rsidRPr="004327EA">
        <w:rPr>
          <w:rFonts w:ascii="Calibri" w:eastAsia="Times New Roman" w:hAnsi="Calibri" w:cs="Times New Roman"/>
          <w:b/>
          <w:sz w:val="20"/>
          <w:szCs w:val="20"/>
          <w:lang w:val="en-US"/>
        </w:rPr>
        <w:t>Curriculum of Self-works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8505"/>
        <w:gridCol w:w="850"/>
      </w:tblGrid>
      <w:tr w:rsidR="00E75B43" w:rsidRPr="004327EA" w:rsidTr="0033252D">
        <w:trPr>
          <w:trHeight w:val="352"/>
        </w:trPr>
        <w:tc>
          <w:tcPr>
            <w:tcW w:w="534" w:type="dxa"/>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No</w:t>
            </w:r>
          </w:p>
        </w:tc>
        <w:tc>
          <w:tcPr>
            <w:tcW w:w="8505" w:type="dxa"/>
          </w:tcPr>
          <w:p w:rsidR="00E75B43" w:rsidRPr="004327EA" w:rsidRDefault="00E75B43" w:rsidP="0033252D">
            <w:pPr>
              <w:spacing w:line="240" w:lineRule="auto"/>
              <w:jc w:val="center"/>
              <w:rPr>
                <w:rFonts w:ascii="Calibri" w:eastAsia="Times New Roman" w:hAnsi="Calibri" w:cs="Times New Roman"/>
                <w:sz w:val="20"/>
                <w:szCs w:val="20"/>
                <w:lang w:val="en-GB"/>
              </w:rPr>
            </w:pPr>
            <w:r w:rsidRPr="004327EA">
              <w:rPr>
                <w:rFonts w:ascii="Calibri" w:eastAsia="Times New Roman" w:hAnsi="Calibri" w:cs="Times New Roman"/>
                <w:sz w:val="20"/>
                <w:szCs w:val="20"/>
                <w:lang w:val="en-GB"/>
              </w:rPr>
              <w:t>Topic</w:t>
            </w:r>
          </w:p>
        </w:tc>
        <w:tc>
          <w:tcPr>
            <w:tcW w:w="850" w:type="dxa"/>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Hours</w:t>
            </w:r>
          </w:p>
        </w:tc>
      </w:tr>
      <w:tr w:rsidR="00E75B43" w:rsidRPr="004327EA" w:rsidTr="0033252D">
        <w:trPr>
          <w:cantSplit/>
        </w:trPr>
        <w:tc>
          <w:tcPr>
            <w:tcW w:w="9889" w:type="dxa"/>
            <w:gridSpan w:val="3"/>
          </w:tcPr>
          <w:p w:rsidR="00E75B43" w:rsidRPr="004327EA" w:rsidRDefault="00E75B43" w:rsidP="0033252D">
            <w:pPr>
              <w:spacing w:line="240" w:lineRule="auto"/>
              <w:jc w:val="center"/>
              <w:rPr>
                <w:rFonts w:ascii="Calibri" w:eastAsia="Times New Roman" w:hAnsi="Calibri" w:cs="Times New Roman"/>
                <w:b/>
                <w:sz w:val="20"/>
                <w:szCs w:val="20"/>
                <w:lang w:val="en-GB"/>
              </w:rPr>
            </w:pPr>
            <w:r w:rsidRPr="004327EA">
              <w:rPr>
                <w:rFonts w:ascii="Calibri" w:eastAsia="Times New Roman" w:hAnsi="Calibri" w:cs="Times New Roman"/>
                <w:b/>
                <w:sz w:val="20"/>
                <w:szCs w:val="20"/>
                <w:lang w:val="en-GB"/>
              </w:rPr>
              <w:t>Module 1. Development of a Child</w:t>
            </w:r>
          </w:p>
        </w:tc>
      </w:tr>
      <w:tr w:rsidR="00E75B43" w:rsidRPr="004327EA" w:rsidTr="0033252D">
        <w:trPr>
          <w:cantSplit/>
        </w:trPr>
        <w:tc>
          <w:tcPr>
            <w:tcW w:w="534" w:type="dxa"/>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1.</w:t>
            </w:r>
          </w:p>
        </w:tc>
        <w:tc>
          <w:tcPr>
            <w:tcW w:w="8505" w:type="dxa"/>
          </w:tcPr>
          <w:p w:rsidR="00E75B43" w:rsidRPr="004327EA" w:rsidRDefault="00E75B43" w:rsidP="0033252D">
            <w:pPr>
              <w:spacing w:line="240" w:lineRule="auto"/>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Theoretical preparation to the practical classes and practical skills training</w:t>
            </w:r>
          </w:p>
        </w:tc>
        <w:tc>
          <w:tcPr>
            <w:tcW w:w="850" w:type="dxa"/>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4</w:t>
            </w:r>
          </w:p>
        </w:tc>
      </w:tr>
      <w:tr w:rsidR="00E75B43" w:rsidRPr="004327EA" w:rsidTr="0033252D">
        <w:trPr>
          <w:cantSplit/>
        </w:trPr>
        <w:tc>
          <w:tcPr>
            <w:tcW w:w="534" w:type="dxa"/>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w:t>
            </w:r>
          </w:p>
        </w:tc>
        <w:tc>
          <w:tcPr>
            <w:tcW w:w="8505" w:type="dxa"/>
          </w:tcPr>
          <w:p w:rsidR="00E75B43" w:rsidRPr="004327EA" w:rsidRDefault="00E75B43" w:rsidP="0033252D">
            <w:pPr>
              <w:spacing w:line="240" w:lineRule="auto"/>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Independent study of following topics:</w:t>
            </w:r>
          </w:p>
        </w:tc>
        <w:tc>
          <w:tcPr>
            <w:tcW w:w="850" w:type="dxa"/>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1</w:t>
            </w:r>
          </w:p>
        </w:tc>
      </w:tr>
      <w:tr w:rsidR="00E75B43" w:rsidRPr="004327EA" w:rsidTr="0033252D">
        <w:trPr>
          <w:cantSplit/>
        </w:trPr>
        <w:tc>
          <w:tcPr>
            <w:tcW w:w="534" w:type="dxa"/>
          </w:tcPr>
          <w:p w:rsidR="00E75B43" w:rsidRPr="004327EA" w:rsidRDefault="00E75B43" w:rsidP="0033252D">
            <w:pPr>
              <w:spacing w:line="240" w:lineRule="auto"/>
              <w:jc w:val="center"/>
              <w:rPr>
                <w:rFonts w:ascii="Calibri" w:eastAsia="Times New Roman" w:hAnsi="Calibri" w:cs="Times New Roman"/>
                <w:sz w:val="20"/>
                <w:szCs w:val="20"/>
                <w:lang w:val="en-US"/>
              </w:rPr>
            </w:pPr>
          </w:p>
        </w:tc>
        <w:tc>
          <w:tcPr>
            <w:tcW w:w="8505" w:type="dxa"/>
          </w:tcPr>
          <w:p w:rsidR="00E75B43" w:rsidRPr="004327EA" w:rsidRDefault="00E75B43" w:rsidP="0033252D">
            <w:pPr>
              <w:spacing w:line="240" w:lineRule="auto"/>
              <w:ind w:left="6"/>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Pediatrics as a science about a healthy and a sick child. Main stages of development of Pediatrics</w:t>
            </w:r>
          </w:p>
        </w:tc>
        <w:tc>
          <w:tcPr>
            <w:tcW w:w="850" w:type="dxa"/>
          </w:tcPr>
          <w:p w:rsidR="00E75B43" w:rsidRPr="004327EA" w:rsidRDefault="00E75B43" w:rsidP="0033252D">
            <w:pPr>
              <w:spacing w:line="240" w:lineRule="auto"/>
              <w:jc w:val="center"/>
              <w:rPr>
                <w:rFonts w:ascii="Calibri" w:eastAsia="Times New Roman" w:hAnsi="Calibri" w:cs="Times New Roman"/>
                <w:sz w:val="20"/>
                <w:szCs w:val="20"/>
                <w:lang w:val="en-US"/>
              </w:rPr>
            </w:pPr>
          </w:p>
        </w:tc>
      </w:tr>
      <w:tr w:rsidR="00E75B43" w:rsidRPr="004327EA" w:rsidTr="0033252D">
        <w:trPr>
          <w:cantSplit/>
        </w:trPr>
        <w:tc>
          <w:tcPr>
            <w:tcW w:w="534" w:type="dxa"/>
          </w:tcPr>
          <w:p w:rsidR="00E75B43" w:rsidRPr="004327EA" w:rsidRDefault="00E75B43" w:rsidP="0033252D">
            <w:pPr>
              <w:spacing w:line="240" w:lineRule="auto"/>
              <w:jc w:val="center"/>
              <w:rPr>
                <w:rFonts w:ascii="Calibri" w:eastAsia="Times New Roman" w:hAnsi="Calibri" w:cs="Times New Roman"/>
                <w:sz w:val="20"/>
                <w:szCs w:val="20"/>
                <w:lang w:val="en-US"/>
              </w:rPr>
            </w:pPr>
          </w:p>
        </w:tc>
        <w:tc>
          <w:tcPr>
            <w:tcW w:w="8505" w:type="dxa"/>
          </w:tcPr>
          <w:p w:rsidR="00E75B43" w:rsidRPr="004327EA" w:rsidRDefault="00E75B43" w:rsidP="0033252D">
            <w:pPr>
              <w:spacing w:line="240" w:lineRule="auto"/>
              <w:jc w:val="both"/>
              <w:rPr>
                <w:rFonts w:ascii="Calibri" w:eastAsia="Times New Roman" w:hAnsi="Calibri" w:cs="Times New Roman"/>
                <w:sz w:val="20"/>
                <w:szCs w:val="20"/>
                <w:lang w:val="en-GB"/>
              </w:rPr>
            </w:pPr>
            <w:r w:rsidRPr="004327EA">
              <w:rPr>
                <w:rFonts w:ascii="Calibri" w:eastAsia="Times New Roman" w:hAnsi="Calibri" w:cs="Times New Roman"/>
                <w:sz w:val="20"/>
                <w:szCs w:val="20"/>
                <w:lang w:val="en-US"/>
              </w:rPr>
              <w:t>Patterns of health care in Ukraine</w:t>
            </w:r>
          </w:p>
        </w:tc>
        <w:tc>
          <w:tcPr>
            <w:tcW w:w="850" w:type="dxa"/>
          </w:tcPr>
          <w:p w:rsidR="00E75B43" w:rsidRPr="004327EA" w:rsidRDefault="00E75B43" w:rsidP="0033252D">
            <w:pPr>
              <w:spacing w:line="240" w:lineRule="auto"/>
              <w:jc w:val="center"/>
              <w:rPr>
                <w:rFonts w:ascii="Calibri" w:eastAsia="Times New Roman" w:hAnsi="Calibri" w:cs="Times New Roman"/>
                <w:sz w:val="20"/>
                <w:szCs w:val="20"/>
                <w:lang w:val="en-US"/>
              </w:rPr>
            </w:pPr>
          </w:p>
        </w:tc>
      </w:tr>
      <w:tr w:rsidR="00E75B43" w:rsidRPr="004327EA" w:rsidTr="0033252D">
        <w:trPr>
          <w:cantSplit/>
        </w:trPr>
        <w:tc>
          <w:tcPr>
            <w:tcW w:w="534" w:type="dxa"/>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3.</w:t>
            </w:r>
          </w:p>
        </w:tc>
        <w:tc>
          <w:tcPr>
            <w:tcW w:w="8505" w:type="dxa"/>
          </w:tcPr>
          <w:p w:rsidR="00E75B43" w:rsidRPr="004327EA" w:rsidRDefault="00E75B43" w:rsidP="0033252D">
            <w:pPr>
              <w:spacing w:line="240" w:lineRule="auto"/>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Preparation to final module control</w:t>
            </w:r>
          </w:p>
        </w:tc>
        <w:tc>
          <w:tcPr>
            <w:tcW w:w="850" w:type="dxa"/>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5</w:t>
            </w:r>
          </w:p>
        </w:tc>
      </w:tr>
      <w:tr w:rsidR="00E75B43" w:rsidRPr="004327EA" w:rsidTr="0033252D">
        <w:trPr>
          <w:cantSplit/>
        </w:trPr>
        <w:tc>
          <w:tcPr>
            <w:tcW w:w="9889" w:type="dxa"/>
            <w:gridSpan w:val="3"/>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b/>
                <w:sz w:val="20"/>
                <w:szCs w:val="20"/>
                <w:lang w:val="en-GB"/>
              </w:rPr>
              <w:t xml:space="preserve">Module 2. Anatomical and Physiological </w:t>
            </w:r>
            <w:r w:rsidRPr="004327EA">
              <w:rPr>
                <w:rFonts w:ascii="Calibri" w:eastAsia="Times New Roman" w:hAnsi="Calibri" w:cs="Times New Roman"/>
                <w:b/>
                <w:sz w:val="20"/>
                <w:szCs w:val="20"/>
                <w:lang w:val="en-US"/>
              </w:rPr>
              <w:t>P</w:t>
            </w:r>
            <w:r w:rsidRPr="004327EA">
              <w:rPr>
                <w:rFonts w:ascii="Calibri" w:eastAsia="Times New Roman" w:hAnsi="Calibri" w:cs="Times New Roman"/>
                <w:b/>
                <w:sz w:val="20"/>
                <w:szCs w:val="20"/>
                <w:lang w:val="en-GB"/>
              </w:rPr>
              <w:t>eculiarities</w:t>
            </w:r>
            <w:r w:rsidRPr="004327EA">
              <w:rPr>
                <w:rFonts w:ascii="Calibri" w:eastAsia="Times New Roman" w:hAnsi="Calibri" w:cs="Times New Roman"/>
                <w:b/>
                <w:sz w:val="20"/>
                <w:szCs w:val="20"/>
                <w:lang w:val="en-US"/>
              </w:rPr>
              <w:t xml:space="preserve"> and</w:t>
            </w:r>
            <w:r w:rsidRPr="004327EA">
              <w:rPr>
                <w:rFonts w:ascii="Calibri" w:eastAsia="Times New Roman" w:hAnsi="Calibri" w:cs="Times New Roman"/>
                <w:b/>
                <w:sz w:val="20"/>
                <w:szCs w:val="20"/>
                <w:lang w:val="en-GB"/>
              </w:rPr>
              <w:t xml:space="preserve"> </w:t>
            </w:r>
            <w:r w:rsidRPr="004327EA">
              <w:rPr>
                <w:rFonts w:ascii="Calibri" w:eastAsia="Times New Roman" w:hAnsi="Calibri" w:cs="Times New Roman"/>
                <w:b/>
                <w:sz w:val="20"/>
                <w:szCs w:val="20"/>
                <w:lang w:val="en-US"/>
              </w:rPr>
              <w:t>M</w:t>
            </w:r>
            <w:r w:rsidRPr="004327EA">
              <w:rPr>
                <w:rFonts w:ascii="Calibri" w:eastAsia="Times New Roman" w:hAnsi="Calibri" w:cs="Times New Roman"/>
                <w:b/>
                <w:sz w:val="20"/>
                <w:szCs w:val="20"/>
                <w:lang w:val="en-GB"/>
              </w:rPr>
              <w:t xml:space="preserve">ethods of </w:t>
            </w:r>
            <w:r w:rsidRPr="004327EA">
              <w:rPr>
                <w:rFonts w:ascii="Calibri" w:eastAsia="Times New Roman" w:hAnsi="Calibri" w:cs="Times New Roman"/>
                <w:b/>
                <w:sz w:val="20"/>
                <w:szCs w:val="20"/>
                <w:lang w:val="en-US"/>
              </w:rPr>
              <w:t>A</w:t>
            </w:r>
            <w:r w:rsidRPr="004327EA">
              <w:rPr>
                <w:rFonts w:ascii="Calibri" w:eastAsia="Times New Roman" w:hAnsi="Calibri" w:cs="Times New Roman"/>
                <w:b/>
                <w:sz w:val="20"/>
                <w:szCs w:val="20"/>
                <w:lang w:val="en-GB"/>
              </w:rPr>
              <w:t xml:space="preserve">ssessment </w:t>
            </w:r>
            <w:r w:rsidRPr="004327EA">
              <w:rPr>
                <w:rFonts w:ascii="Calibri" w:eastAsia="Times New Roman" w:hAnsi="Calibri" w:cs="Times New Roman"/>
                <w:b/>
                <w:sz w:val="20"/>
                <w:szCs w:val="20"/>
                <w:lang w:val="en-US"/>
              </w:rPr>
              <w:t>of Organ Systems of Children.</w:t>
            </w:r>
            <w:r w:rsidRPr="004327EA">
              <w:rPr>
                <w:rFonts w:ascii="Calibri" w:eastAsia="Times New Roman" w:hAnsi="Calibri" w:cs="Times New Roman"/>
                <w:b/>
                <w:sz w:val="20"/>
                <w:szCs w:val="20"/>
                <w:lang w:val="en-GB"/>
              </w:rPr>
              <w:t xml:space="preserve"> </w:t>
            </w:r>
            <w:r w:rsidRPr="004327EA">
              <w:rPr>
                <w:rFonts w:ascii="Calibri" w:eastAsia="Times New Roman" w:hAnsi="Calibri" w:cs="Times New Roman"/>
                <w:b/>
                <w:sz w:val="20"/>
                <w:szCs w:val="20"/>
                <w:lang w:val="en-US"/>
              </w:rPr>
              <w:t>Semiotics</w:t>
            </w:r>
            <w:r w:rsidRPr="004327EA">
              <w:rPr>
                <w:rFonts w:ascii="Calibri" w:eastAsia="Times New Roman" w:hAnsi="Calibri" w:cs="Times New Roman"/>
                <w:b/>
                <w:sz w:val="20"/>
                <w:szCs w:val="20"/>
              </w:rPr>
              <w:t xml:space="preserve"> of </w:t>
            </w:r>
            <w:r w:rsidRPr="004327EA">
              <w:rPr>
                <w:rFonts w:ascii="Calibri" w:eastAsia="Times New Roman" w:hAnsi="Calibri" w:cs="Times New Roman"/>
                <w:b/>
                <w:sz w:val="20"/>
                <w:szCs w:val="20"/>
                <w:lang w:val="en-US"/>
              </w:rPr>
              <w:t>P</w:t>
            </w:r>
            <w:r w:rsidRPr="004327EA">
              <w:rPr>
                <w:rFonts w:ascii="Calibri" w:eastAsia="Times New Roman" w:hAnsi="Calibri" w:cs="Times New Roman"/>
                <w:b/>
                <w:sz w:val="20"/>
                <w:szCs w:val="20"/>
              </w:rPr>
              <w:t xml:space="preserve">ediatric </w:t>
            </w:r>
            <w:r w:rsidRPr="004327EA">
              <w:rPr>
                <w:rFonts w:ascii="Calibri" w:eastAsia="Times New Roman" w:hAnsi="Calibri" w:cs="Times New Roman"/>
                <w:b/>
                <w:sz w:val="20"/>
                <w:szCs w:val="20"/>
                <w:lang w:val="en-US"/>
              </w:rPr>
              <w:t>D</w:t>
            </w:r>
            <w:r w:rsidRPr="004327EA">
              <w:rPr>
                <w:rFonts w:ascii="Calibri" w:eastAsia="Times New Roman" w:hAnsi="Calibri" w:cs="Times New Roman"/>
                <w:b/>
                <w:sz w:val="20"/>
                <w:szCs w:val="20"/>
              </w:rPr>
              <w:t>iseases</w:t>
            </w:r>
            <w:r w:rsidRPr="004327EA">
              <w:rPr>
                <w:rFonts w:ascii="Calibri" w:eastAsia="Times New Roman" w:hAnsi="Calibri" w:cs="Times New Roman"/>
                <w:b/>
                <w:sz w:val="20"/>
                <w:szCs w:val="20"/>
                <w:lang w:val="en-US"/>
              </w:rPr>
              <w:t>.</w:t>
            </w:r>
          </w:p>
        </w:tc>
      </w:tr>
      <w:tr w:rsidR="00E75B43" w:rsidRPr="004327EA" w:rsidTr="0033252D">
        <w:trPr>
          <w:cantSplit/>
          <w:trHeight w:val="278"/>
        </w:trPr>
        <w:tc>
          <w:tcPr>
            <w:tcW w:w="534" w:type="dxa"/>
            <w:shd w:val="clear" w:color="auto" w:fill="auto"/>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1.</w:t>
            </w:r>
          </w:p>
        </w:tc>
        <w:tc>
          <w:tcPr>
            <w:tcW w:w="8505" w:type="dxa"/>
          </w:tcPr>
          <w:p w:rsidR="00E75B43" w:rsidRPr="004327EA" w:rsidRDefault="00E75B43" w:rsidP="0033252D">
            <w:pPr>
              <w:spacing w:line="240" w:lineRule="auto"/>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Theoretical preparation to the practical classes and practical skills training</w:t>
            </w:r>
          </w:p>
        </w:tc>
        <w:tc>
          <w:tcPr>
            <w:tcW w:w="850" w:type="dxa"/>
            <w:shd w:val="clear" w:color="auto" w:fill="auto"/>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22</w:t>
            </w:r>
          </w:p>
        </w:tc>
      </w:tr>
      <w:tr w:rsidR="00E75B43" w:rsidRPr="004327EA" w:rsidTr="0033252D">
        <w:trPr>
          <w:cantSplit/>
          <w:trHeight w:val="277"/>
        </w:trPr>
        <w:tc>
          <w:tcPr>
            <w:tcW w:w="534" w:type="dxa"/>
            <w:shd w:val="clear" w:color="auto" w:fill="auto"/>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w:t>
            </w:r>
          </w:p>
        </w:tc>
        <w:tc>
          <w:tcPr>
            <w:tcW w:w="8505" w:type="dxa"/>
          </w:tcPr>
          <w:p w:rsidR="00E75B43" w:rsidRPr="004327EA" w:rsidRDefault="00E75B43" w:rsidP="0033252D">
            <w:pPr>
              <w:spacing w:line="240" w:lineRule="auto"/>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Independent study of following topics:</w:t>
            </w:r>
          </w:p>
        </w:tc>
        <w:tc>
          <w:tcPr>
            <w:tcW w:w="850" w:type="dxa"/>
            <w:shd w:val="clear" w:color="auto" w:fill="auto"/>
          </w:tcPr>
          <w:p w:rsidR="00E75B43" w:rsidRPr="004327EA" w:rsidRDefault="00E75B43" w:rsidP="0033252D">
            <w:pPr>
              <w:spacing w:line="240" w:lineRule="auto"/>
              <w:jc w:val="center"/>
              <w:rPr>
                <w:rFonts w:ascii="Calibri" w:eastAsia="Times New Roman" w:hAnsi="Calibri" w:cs="Times New Roman"/>
                <w:sz w:val="20"/>
                <w:szCs w:val="20"/>
                <w:lang w:val="en-US"/>
              </w:rPr>
            </w:pPr>
          </w:p>
        </w:tc>
      </w:tr>
      <w:tr w:rsidR="00E75B43" w:rsidRPr="004327EA" w:rsidTr="0033252D">
        <w:trPr>
          <w:cantSplit/>
        </w:trPr>
        <w:tc>
          <w:tcPr>
            <w:tcW w:w="534" w:type="dxa"/>
          </w:tcPr>
          <w:p w:rsidR="00E75B43" w:rsidRPr="004327EA" w:rsidRDefault="00E75B43" w:rsidP="0033252D">
            <w:pPr>
              <w:spacing w:line="240" w:lineRule="auto"/>
              <w:jc w:val="center"/>
              <w:rPr>
                <w:rFonts w:ascii="Calibri" w:eastAsia="Times New Roman" w:hAnsi="Calibri" w:cs="Times New Roman"/>
                <w:sz w:val="20"/>
                <w:szCs w:val="20"/>
                <w:lang w:val="en-US"/>
              </w:rPr>
            </w:pPr>
          </w:p>
        </w:tc>
        <w:tc>
          <w:tcPr>
            <w:tcW w:w="8505" w:type="dxa"/>
          </w:tcPr>
          <w:p w:rsidR="00E75B43" w:rsidRPr="004327EA" w:rsidRDefault="00E75B43" w:rsidP="0033252D">
            <w:pPr>
              <w:spacing w:line="240" w:lineRule="auto"/>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Caloric consumption in childhood</w:t>
            </w:r>
          </w:p>
        </w:tc>
        <w:tc>
          <w:tcPr>
            <w:tcW w:w="850" w:type="dxa"/>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0,5</w:t>
            </w:r>
          </w:p>
        </w:tc>
      </w:tr>
      <w:tr w:rsidR="00E75B43" w:rsidRPr="004327EA" w:rsidTr="0033252D">
        <w:trPr>
          <w:cantSplit/>
        </w:trPr>
        <w:tc>
          <w:tcPr>
            <w:tcW w:w="534" w:type="dxa"/>
          </w:tcPr>
          <w:p w:rsidR="00E75B43" w:rsidRPr="004327EA" w:rsidRDefault="00E75B43" w:rsidP="0033252D">
            <w:pPr>
              <w:spacing w:line="240" w:lineRule="auto"/>
              <w:jc w:val="center"/>
              <w:rPr>
                <w:rFonts w:ascii="Calibri" w:eastAsia="Times New Roman" w:hAnsi="Calibri" w:cs="Times New Roman"/>
                <w:sz w:val="20"/>
                <w:szCs w:val="20"/>
                <w:lang w:val="en-US"/>
              </w:rPr>
            </w:pPr>
          </w:p>
        </w:tc>
        <w:tc>
          <w:tcPr>
            <w:tcW w:w="8505" w:type="dxa"/>
          </w:tcPr>
          <w:p w:rsidR="00E75B43" w:rsidRPr="004327EA" w:rsidRDefault="00E75B43" w:rsidP="0033252D">
            <w:pPr>
              <w:spacing w:line="240" w:lineRule="auto"/>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Peculiarities of proteins metabolism in children</w:t>
            </w:r>
          </w:p>
        </w:tc>
        <w:tc>
          <w:tcPr>
            <w:tcW w:w="850" w:type="dxa"/>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0,5</w:t>
            </w:r>
          </w:p>
        </w:tc>
      </w:tr>
      <w:tr w:rsidR="00E75B43" w:rsidRPr="004327EA" w:rsidTr="0033252D">
        <w:trPr>
          <w:cantSplit/>
        </w:trPr>
        <w:tc>
          <w:tcPr>
            <w:tcW w:w="534" w:type="dxa"/>
          </w:tcPr>
          <w:p w:rsidR="00E75B43" w:rsidRPr="004327EA" w:rsidRDefault="00E75B43" w:rsidP="0033252D">
            <w:pPr>
              <w:spacing w:line="240" w:lineRule="auto"/>
              <w:jc w:val="center"/>
              <w:rPr>
                <w:rFonts w:ascii="Calibri" w:eastAsia="Times New Roman" w:hAnsi="Calibri" w:cs="Times New Roman"/>
                <w:sz w:val="20"/>
                <w:szCs w:val="20"/>
                <w:lang w:val="en-US"/>
              </w:rPr>
            </w:pPr>
          </w:p>
        </w:tc>
        <w:tc>
          <w:tcPr>
            <w:tcW w:w="8505" w:type="dxa"/>
          </w:tcPr>
          <w:p w:rsidR="00E75B43" w:rsidRPr="004327EA" w:rsidRDefault="00E75B43" w:rsidP="0033252D">
            <w:pPr>
              <w:spacing w:line="240" w:lineRule="auto"/>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Peculiarities of carbohydrates metabolism in children</w:t>
            </w:r>
          </w:p>
        </w:tc>
        <w:tc>
          <w:tcPr>
            <w:tcW w:w="850" w:type="dxa"/>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0,5</w:t>
            </w:r>
          </w:p>
        </w:tc>
      </w:tr>
      <w:tr w:rsidR="00E75B43" w:rsidRPr="004327EA" w:rsidTr="0033252D">
        <w:trPr>
          <w:cantSplit/>
        </w:trPr>
        <w:tc>
          <w:tcPr>
            <w:tcW w:w="534" w:type="dxa"/>
          </w:tcPr>
          <w:p w:rsidR="00E75B43" w:rsidRPr="004327EA" w:rsidRDefault="00E75B43" w:rsidP="0033252D">
            <w:pPr>
              <w:spacing w:line="240" w:lineRule="auto"/>
              <w:jc w:val="center"/>
              <w:rPr>
                <w:rFonts w:ascii="Calibri" w:eastAsia="Times New Roman" w:hAnsi="Calibri" w:cs="Times New Roman"/>
                <w:sz w:val="20"/>
                <w:szCs w:val="20"/>
                <w:lang w:val="en-US"/>
              </w:rPr>
            </w:pPr>
          </w:p>
        </w:tc>
        <w:tc>
          <w:tcPr>
            <w:tcW w:w="8505" w:type="dxa"/>
          </w:tcPr>
          <w:p w:rsidR="00E75B43" w:rsidRPr="004327EA" w:rsidRDefault="00E75B43" w:rsidP="0033252D">
            <w:pPr>
              <w:spacing w:line="240" w:lineRule="auto"/>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Peculiarities of fats metabolism in children</w:t>
            </w:r>
          </w:p>
        </w:tc>
        <w:tc>
          <w:tcPr>
            <w:tcW w:w="850" w:type="dxa"/>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0,5</w:t>
            </w:r>
          </w:p>
        </w:tc>
      </w:tr>
      <w:tr w:rsidR="00E75B43" w:rsidRPr="004327EA" w:rsidTr="0033252D">
        <w:trPr>
          <w:cantSplit/>
        </w:trPr>
        <w:tc>
          <w:tcPr>
            <w:tcW w:w="534" w:type="dxa"/>
          </w:tcPr>
          <w:p w:rsidR="00E75B43" w:rsidRPr="004327EA" w:rsidRDefault="00E75B43" w:rsidP="0033252D">
            <w:pPr>
              <w:spacing w:line="240" w:lineRule="auto"/>
              <w:jc w:val="center"/>
              <w:rPr>
                <w:rFonts w:ascii="Calibri" w:eastAsia="Times New Roman" w:hAnsi="Calibri" w:cs="Times New Roman"/>
                <w:sz w:val="20"/>
                <w:szCs w:val="20"/>
                <w:lang w:val="en-US"/>
              </w:rPr>
            </w:pPr>
          </w:p>
        </w:tc>
        <w:tc>
          <w:tcPr>
            <w:tcW w:w="8505" w:type="dxa"/>
          </w:tcPr>
          <w:p w:rsidR="00E75B43" w:rsidRPr="004327EA" w:rsidRDefault="00E75B43" w:rsidP="0033252D">
            <w:pPr>
              <w:spacing w:line="240" w:lineRule="auto"/>
              <w:ind w:left="6"/>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Peculiarities of fluid and electrolytes homeostasis in children, clinical manifestation of its disturbances. Acid-based abnormalities in children.</w:t>
            </w:r>
          </w:p>
        </w:tc>
        <w:tc>
          <w:tcPr>
            <w:tcW w:w="850" w:type="dxa"/>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0,5</w:t>
            </w:r>
          </w:p>
        </w:tc>
      </w:tr>
      <w:tr w:rsidR="00E75B43" w:rsidRPr="004327EA" w:rsidTr="0033252D">
        <w:trPr>
          <w:cantSplit/>
        </w:trPr>
        <w:tc>
          <w:tcPr>
            <w:tcW w:w="534" w:type="dxa"/>
          </w:tcPr>
          <w:p w:rsidR="00E75B43" w:rsidRPr="004327EA" w:rsidRDefault="00E75B43" w:rsidP="0033252D">
            <w:pPr>
              <w:spacing w:line="240" w:lineRule="auto"/>
              <w:jc w:val="center"/>
              <w:rPr>
                <w:rFonts w:ascii="Calibri" w:eastAsia="Times New Roman" w:hAnsi="Calibri" w:cs="Times New Roman"/>
                <w:sz w:val="20"/>
                <w:szCs w:val="20"/>
                <w:lang w:val="en-US"/>
              </w:rPr>
            </w:pPr>
          </w:p>
        </w:tc>
        <w:tc>
          <w:tcPr>
            <w:tcW w:w="8505" w:type="dxa"/>
          </w:tcPr>
          <w:p w:rsidR="00E75B43" w:rsidRPr="004327EA" w:rsidRDefault="00E75B43" w:rsidP="0033252D">
            <w:pPr>
              <w:spacing w:line="240" w:lineRule="auto"/>
              <w:ind w:left="6"/>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Role of vitamins for child’s growth and development. Vitamins and metabolic processes</w:t>
            </w:r>
          </w:p>
        </w:tc>
        <w:tc>
          <w:tcPr>
            <w:tcW w:w="850" w:type="dxa"/>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0,5</w:t>
            </w:r>
          </w:p>
        </w:tc>
      </w:tr>
      <w:tr w:rsidR="00E75B43" w:rsidRPr="004327EA" w:rsidTr="0033252D">
        <w:trPr>
          <w:cantSplit/>
        </w:trPr>
        <w:tc>
          <w:tcPr>
            <w:tcW w:w="534" w:type="dxa"/>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3.</w:t>
            </w:r>
          </w:p>
        </w:tc>
        <w:tc>
          <w:tcPr>
            <w:tcW w:w="8505" w:type="dxa"/>
          </w:tcPr>
          <w:p w:rsidR="00E75B43" w:rsidRPr="004327EA" w:rsidRDefault="00E75B43" w:rsidP="0033252D">
            <w:pPr>
              <w:spacing w:line="240" w:lineRule="auto"/>
              <w:ind w:left="6"/>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Getting up patient’s medical record</w:t>
            </w:r>
          </w:p>
        </w:tc>
        <w:tc>
          <w:tcPr>
            <w:tcW w:w="850" w:type="dxa"/>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5</w:t>
            </w:r>
          </w:p>
        </w:tc>
      </w:tr>
      <w:tr w:rsidR="00E75B43" w:rsidRPr="004327EA" w:rsidTr="0033252D">
        <w:trPr>
          <w:cantSplit/>
        </w:trPr>
        <w:tc>
          <w:tcPr>
            <w:tcW w:w="534" w:type="dxa"/>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4.</w:t>
            </w:r>
          </w:p>
        </w:tc>
        <w:tc>
          <w:tcPr>
            <w:tcW w:w="8505" w:type="dxa"/>
          </w:tcPr>
          <w:p w:rsidR="00E75B43" w:rsidRPr="004327EA" w:rsidRDefault="00E75B43" w:rsidP="0033252D">
            <w:pPr>
              <w:spacing w:line="240" w:lineRule="auto"/>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Preparation to final module control</w:t>
            </w:r>
          </w:p>
        </w:tc>
        <w:tc>
          <w:tcPr>
            <w:tcW w:w="850" w:type="dxa"/>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5</w:t>
            </w:r>
          </w:p>
        </w:tc>
      </w:tr>
      <w:tr w:rsidR="00E75B43" w:rsidRPr="004327EA" w:rsidTr="0033252D">
        <w:trPr>
          <w:cantSplit/>
        </w:trPr>
        <w:tc>
          <w:tcPr>
            <w:tcW w:w="9889" w:type="dxa"/>
            <w:gridSpan w:val="3"/>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b/>
                <w:sz w:val="20"/>
                <w:szCs w:val="20"/>
                <w:lang w:val="en-GB"/>
              </w:rPr>
              <w:t xml:space="preserve">Module 3. Feeding of </w:t>
            </w:r>
            <w:r w:rsidRPr="004327EA">
              <w:rPr>
                <w:rFonts w:ascii="Calibri" w:eastAsia="Times New Roman" w:hAnsi="Calibri" w:cs="Times New Roman"/>
                <w:b/>
                <w:sz w:val="20"/>
                <w:szCs w:val="20"/>
                <w:lang w:val="en-US"/>
              </w:rPr>
              <w:t>I</w:t>
            </w:r>
            <w:r w:rsidRPr="004327EA">
              <w:rPr>
                <w:rFonts w:ascii="Calibri" w:eastAsia="Times New Roman" w:hAnsi="Calibri" w:cs="Times New Roman"/>
                <w:b/>
                <w:sz w:val="20"/>
                <w:szCs w:val="20"/>
                <w:lang w:val="en-GB"/>
              </w:rPr>
              <w:t xml:space="preserve">nfants and Children </w:t>
            </w:r>
            <w:r w:rsidRPr="004327EA">
              <w:rPr>
                <w:rFonts w:ascii="Calibri" w:eastAsia="Times New Roman" w:hAnsi="Calibri" w:cs="Times New Roman"/>
                <w:b/>
                <w:sz w:val="20"/>
                <w:szCs w:val="20"/>
                <w:lang w:val="en-US"/>
              </w:rPr>
              <w:t>o</w:t>
            </w:r>
            <w:r w:rsidRPr="004327EA">
              <w:rPr>
                <w:rFonts w:ascii="Calibri" w:eastAsia="Times New Roman" w:hAnsi="Calibri" w:cs="Times New Roman"/>
                <w:b/>
                <w:sz w:val="20"/>
                <w:szCs w:val="20"/>
                <w:lang w:val="en-GB"/>
              </w:rPr>
              <w:t xml:space="preserve">ver </w:t>
            </w:r>
            <w:r w:rsidRPr="004327EA">
              <w:rPr>
                <w:rFonts w:ascii="Calibri" w:eastAsia="Times New Roman" w:hAnsi="Calibri" w:cs="Times New Roman"/>
                <w:b/>
                <w:sz w:val="20"/>
                <w:szCs w:val="20"/>
                <w:lang w:val="en-US"/>
              </w:rPr>
              <w:t>O</w:t>
            </w:r>
            <w:r w:rsidRPr="004327EA">
              <w:rPr>
                <w:rFonts w:ascii="Calibri" w:eastAsia="Times New Roman" w:hAnsi="Calibri" w:cs="Times New Roman"/>
                <w:b/>
                <w:sz w:val="20"/>
                <w:szCs w:val="20"/>
                <w:lang w:val="en-GB"/>
              </w:rPr>
              <w:t xml:space="preserve">ne </w:t>
            </w:r>
            <w:r w:rsidRPr="004327EA">
              <w:rPr>
                <w:rFonts w:ascii="Calibri" w:eastAsia="Times New Roman" w:hAnsi="Calibri" w:cs="Times New Roman"/>
                <w:b/>
                <w:sz w:val="20"/>
                <w:szCs w:val="20"/>
                <w:lang w:val="en-US"/>
              </w:rPr>
              <w:t>Y</w:t>
            </w:r>
            <w:r w:rsidRPr="004327EA">
              <w:rPr>
                <w:rFonts w:ascii="Calibri" w:eastAsia="Times New Roman" w:hAnsi="Calibri" w:cs="Times New Roman"/>
                <w:b/>
                <w:sz w:val="20"/>
                <w:szCs w:val="20"/>
                <w:lang w:val="en-GB"/>
              </w:rPr>
              <w:t xml:space="preserve">ear of </w:t>
            </w:r>
            <w:r w:rsidRPr="004327EA">
              <w:rPr>
                <w:rFonts w:ascii="Calibri" w:eastAsia="Times New Roman" w:hAnsi="Calibri" w:cs="Times New Roman"/>
                <w:b/>
                <w:sz w:val="20"/>
                <w:szCs w:val="20"/>
                <w:lang w:val="en-US"/>
              </w:rPr>
              <w:t>A</w:t>
            </w:r>
            <w:r w:rsidRPr="004327EA">
              <w:rPr>
                <w:rFonts w:ascii="Calibri" w:eastAsia="Times New Roman" w:hAnsi="Calibri" w:cs="Times New Roman"/>
                <w:b/>
                <w:sz w:val="20"/>
                <w:szCs w:val="20"/>
                <w:lang w:val="en-GB"/>
              </w:rPr>
              <w:t>ge</w:t>
            </w:r>
            <w:r w:rsidRPr="004327EA">
              <w:rPr>
                <w:rFonts w:ascii="Calibri" w:eastAsia="Times New Roman" w:hAnsi="Calibri" w:cs="Times New Roman"/>
                <w:b/>
                <w:sz w:val="20"/>
                <w:szCs w:val="20"/>
                <w:lang w:val="en-US"/>
              </w:rPr>
              <w:t>.</w:t>
            </w:r>
          </w:p>
        </w:tc>
      </w:tr>
      <w:tr w:rsidR="00E75B43" w:rsidRPr="004327EA" w:rsidTr="0033252D">
        <w:trPr>
          <w:cantSplit/>
        </w:trPr>
        <w:tc>
          <w:tcPr>
            <w:tcW w:w="534" w:type="dxa"/>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1.</w:t>
            </w:r>
          </w:p>
        </w:tc>
        <w:tc>
          <w:tcPr>
            <w:tcW w:w="8505" w:type="dxa"/>
          </w:tcPr>
          <w:p w:rsidR="00E75B43" w:rsidRPr="004327EA" w:rsidRDefault="00E75B43" w:rsidP="0033252D">
            <w:pPr>
              <w:spacing w:line="240" w:lineRule="auto"/>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Theoretical preparation to the practical classes and practical skills training</w:t>
            </w:r>
          </w:p>
        </w:tc>
        <w:tc>
          <w:tcPr>
            <w:tcW w:w="850" w:type="dxa"/>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4</w:t>
            </w:r>
          </w:p>
        </w:tc>
      </w:tr>
      <w:tr w:rsidR="00E75B43" w:rsidRPr="004327EA" w:rsidTr="0033252D">
        <w:trPr>
          <w:cantSplit/>
        </w:trPr>
        <w:tc>
          <w:tcPr>
            <w:tcW w:w="534" w:type="dxa"/>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2.</w:t>
            </w:r>
          </w:p>
        </w:tc>
        <w:tc>
          <w:tcPr>
            <w:tcW w:w="8505" w:type="dxa"/>
          </w:tcPr>
          <w:p w:rsidR="00E75B43" w:rsidRPr="004327EA" w:rsidRDefault="00E75B43" w:rsidP="0033252D">
            <w:pPr>
              <w:spacing w:line="240" w:lineRule="auto"/>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Independent study of following topic:</w:t>
            </w:r>
          </w:p>
        </w:tc>
        <w:tc>
          <w:tcPr>
            <w:tcW w:w="850" w:type="dxa"/>
          </w:tcPr>
          <w:p w:rsidR="00E75B43" w:rsidRPr="004327EA" w:rsidRDefault="00E75B43" w:rsidP="0033252D">
            <w:pPr>
              <w:spacing w:line="240" w:lineRule="auto"/>
              <w:jc w:val="center"/>
              <w:rPr>
                <w:rFonts w:ascii="Calibri" w:eastAsia="Times New Roman" w:hAnsi="Calibri" w:cs="Times New Roman"/>
                <w:sz w:val="20"/>
                <w:szCs w:val="20"/>
                <w:lang w:val="en-US"/>
              </w:rPr>
            </w:pPr>
          </w:p>
        </w:tc>
      </w:tr>
      <w:tr w:rsidR="00E75B43" w:rsidRPr="004327EA" w:rsidTr="0033252D">
        <w:trPr>
          <w:cantSplit/>
        </w:trPr>
        <w:tc>
          <w:tcPr>
            <w:tcW w:w="534" w:type="dxa"/>
          </w:tcPr>
          <w:p w:rsidR="00E75B43" w:rsidRPr="004327EA" w:rsidRDefault="00E75B43" w:rsidP="0033252D">
            <w:pPr>
              <w:spacing w:line="240" w:lineRule="auto"/>
              <w:jc w:val="center"/>
              <w:rPr>
                <w:rFonts w:ascii="Calibri" w:eastAsia="Times New Roman" w:hAnsi="Calibri" w:cs="Times New Roman"/>
                <w:sz w:val="20"/>
                <w:szCs w:val="20"/>
                <w:lang w:val="en-GB"/>
              </w:rPr>
            </w:pPr>
          </w:p>
        </w:tc>
        <w:tc>
          <w:tcPr>
            <w:tcW w:w="8505" w:type="dxa"/>
          </w:tcPr>
          <w:p w:rsidR="00E75B43" w:rsidRPr="004327EA" w:rsidRDefault="00E75B43" w:rsidP="0033252D">
            <w:pPr>
              <w:spacing w:line="240" w:lineRule="auto"/>
              <w:ind w:left="6"/>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Peculiarities of feeding of preterm neonates. Behaviors for optimal infant feeding: breast feeding on baby’s demand</w:t>
            </w:r>
          </w:p>
        </w:tc>
        <w:tc>
          <w:tcPr>
            <w:tcW w:w="850" w:type="dxa"/>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1</w:t>
            </w:r>
          </w:p>
        </w:tc>
      </w:tr>
      <w:tr w:rsidR="00E75B43" w:rsidRPr="004327EA" w:rsidTr="0033252D">
        <w:trPr>
          <w:cantSplit/>
        </w:trPr>
        <w:tc>
          <w:tcPr>
            <w:tcW w:w="534" w:type="dxa"/>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3.</w:t>
            </w:r>
          </w:p>
        </w:tc>
        <w:tc>
          <w:tcPr>
            <w:tcW w:w="8505" w:type="dxa"/>
          </w:tcPr>
          <w:p w:rsidR="00E75B43" w:rsidRPr="004327EA" w:rsidRDefault="00E75B43" w:rsidP="0033252D">
            <w:pPr>
              <w:spacing w:line="240" w:lineRule="auto"/>
              <w:jc w:val="both"/>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Preparation to final module control</w:t>
            </w:r>
          </w:p>
        </w:tc>
        <w:tc>
          <w:tcPr>
            <w:tcW w:w="850" w:type="dxa"/>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5</w:t>
            </w:r>
          </w:p>
        </w:tc>
      </w:tr>
      <w:tr w:rsidR="00E75B43" w:rsidRPr="004327EA" w:rsidTr="0033252D">
        <w:trPr>
          <w:cantSplit/>
        </w:trPr>
        <w:tc>
          <w:tcPr>
            <w:tcW w:w="9039" w:type="dxa"/>
            <w:gridSpan w:val="2"/>
          </w:tcPr>
          <w:p w:rsidR="00E75B43" w:rsidRPr="004327EA" w:rsidRDefault="00E75B43" w:rsidP="0033252D">
            <w:pPr>
              <w:pStyle w:val="1"/>
              <w:ind w:left="360"/>
              <w:jc w:val="right"/>
              <w:rPr>
                <w:b w:val="0"/>
                <w:sz w:val="20"/>
                <w:szCs w:val="20"/>
              </w:rPr>
            </w:pPr>
            <w:r w:rsidRPr="004327EA">
              <w:rPr>
                <w:b w:val="0"/>
                <w:sz w:val="20"/>
                <w:szCs w:val="20"/>
              </w:rPr>
              <w:t>Total</w:t>
            </w:r>
          </w:p>
        </w:tc>
        <w:tc>
          <w:tcPr>
            <w:tcW w:w="850" w:type="dxa"/>
          </w:tcPr>
          <w:p w:rsidR="00E75B43" w:rsidRPr="004327EA" w:rsidRDefault="00E75B43" w:rsidP="0033252D">
            <w:pPr>
              <w:spacing w:line="240" w:lineRule="auto"/>
              <w:jc w:val="cente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55</w:t>
            </w:r>
          </w:p>
        </w:tc>
      </w:tr>
    </w:tbl>
    <w:p w:rsidR="00E75B43" w:rsidRPr="004327EA" w:rsidRDefault="00E75B43" w:rsidP="00E75B43">
      <w:pPr>
        <w:spacing w:line="240" w:lineRule="auto"/>
        <w:ind w:left="20"/>
        <w:rPr>
          <w:rFonts w:ascii="Calibri" w:eastAsia="Times New Roman" w:hAnsi="Calibri" w:cs="Times New Roman"/>
          <w:sz w:val="20"/>
          <w:szCs w:val="20"/>
        </w:rPr>
      </w:pPr>
    </w:p>
    <w:p w:rsidR="006F5CCC" w:rsidRPr="004327EA" w:rsidRDefault="006F5CCC" w:rsidP="006F5CCC">
      <w:pPr>
        <w:rPr>
          <w:sz w:val="20"/>
          <w:szCs w:val="20"/>
          <w:lang w:val="en-US"/>
        </w:rPr>
      </w:pPr>
    </w:p>
    <w:p w:rsidR="006F5CCC" w:rsidRPr="004327EA" w:rsidRDefault="006F5CCC" w:rsidP="006F5CCC">
      <w:pPr>
        <w:rPr>
          <w:sz w:val="20"/>
          <w:szCs w:val="20"/>
          <w:lang w:val="en-US"/>
        </w:rPr>
      </w:pPr>
    </w:p>
    <w:p w:rsidR="006F5CCC" w:rsidRPr="004327EA" w:rsidRDefault="006F5CCC" w:rsidP="006F5CCC">
      <w:pPr>
        <w:rPr>
          <w:sz w:val="20"/>
          <w:szCs w:val="20"/>
        </w:rPr>
      </w:pPr>
    </w:p>
    <w:p w:rsidR="006F5CCC" w:rsidRPr="004327EA" w:rsidRDefault="006F5CCC" w:rsidP="006F5CCC">
      <w:pPr>
        <w:rPr>
          <w:rFonts w:ascii="Calibri" w:eastAsia="Times New Roman" w:hAnsi="Calibri" w:cs="Times New Roman"/>
          <w:sz w:val="20"/>
          <w:szCs w:val="20"/>
          <w:lang w:val="en-US"/>
        </w:rPr>
      </w:pPr>
    </w:p>
    <w:p w:rsidR="00E75B43" w:rsidRPr="004327EA" w:rsidRDefault="00E75B43" w:rsidP="00E75B43">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en-US"/>
        </w:rPr>
        <w:t xml:space="preserve">Plan of practical lessons in operative surgery and topographical anatomy for </w:t>
      </w:r>
    </w:p>
    <w:p w:rsidR="00E75B43" w:rsidRPr="004327EA" w:rsidRDefault="00E75B43" w:rsidP="00E75B43">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en-US"/>
        </w:rPr>
        <w:t xml:space="preserve">3-d year english-medium students of medical department </w:t>
      </w:r>
    </w:p>
    <w:p w:rsidR="00E75B43" w:rsidRPr="004327EA" w:rsidRDefault="00E75B43" w:rsidP="00E75B43">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en-US"/>
        </w:rPr>
        <w:t>(5-th term, 20 hours)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637"/>
        <w:gridCol w:w="6663"/>
        <w:gridCol w:w="850"/>
      </w:tblGrid>
      <w:tr w:rsidR="00E75B43" w:rsidRPr="004327EA" w:rsidTr="0033252D">
        <w:tc>
          <w:tcPr>
            <w:tcW w:w="637" w:type="dxa"/>
          </w:tcPr>
          <w:p w:rsidR="00E75B43" w:rsidRPr="004327EA" w:rsidRDefault="00E75B43" w:rsidP="0033252D">
            <w:pPr>
              <w:spacing w:after="0" w:line="240" w:lineRule="auto"/>
              <w:jc w:val="center"/>
              <w:rPr>
                <w:rFonts w:ascii="Times New Roman" w:eastAsia="Times New Roman" w:hAnsi="Times New Roman" w:cs="Times New Roman"/>
                <w:b/>
                <w:sz w:val="20"/>
                <w:szCs w:val="20"/>
              </w:rPr>
            </w:pPr>
            <w:r w:rsidRPr="004327EA">
              <w:rPr>
                <w:rFonts w:ascii="Times New Roman" w:eastAsia="Times New Roman" w:hAnsi="Times New Roman" w:cs="Times New Roman"/>
                <w:b/>
                <w:sz w:val="20"/>
                <w:szCs w:val="20"/>
              </w:rPr>
              <w:t>№</w:t>
            </w:r>
          </w:p>
        </w:tc>
        <w:tc>
          <w:tcPr>
            <w:tcW w:w="6663" w:type="dxa"/>
          </w:tcPr>
          <w:p w:rsidR="00E75B43" w:rsidRPr="004327EA" w:rsidRDefault="00E75B43" w:rsidP="0033252D">
            <w:pPr>
              <w:spacing w:after="0" w:line="240" w:lineRule="auto"/>
              <w:jc w:val="center"/>
              <w:rPr>
                <w:rFonts w:ascii="Times New Roman" w:eastAsia="Times New Roman" w:hAnsi="Times New Roman" w:cs="Times New Roman"/>
                <w:b/>
                <w:sz w:val="20"/>
                <w:szCs w:val="20"/>
              </w:rPr>
            </w:pPr>
            <w:r w:rsidRPr="004327EA">
              <w:rPr>
                <w:rFonts w:ascii="Times New Roman" w:eastAsia="Times New Roman" w:hAnsi="Times New Roman" w:cs="Times New Roman"/>
                <w:b/>
                <w:sz w:val="20"/>
                <w:szCs w:val="20"/>
              </w:rPr>
              <w:t>Тема</w:t>
            </w:r>
          </w:p>
        </w:tc>
        <w:tc>
          <w:tcPr>
            <w:tcW w:w="850" w:type="dxa"/>
          </w:tcPr>
          <w:p w:rsidR="00E75B43" w:rsidRPr="004327EA" w:rsidRDefault="00E75B43" w:rsidP="0033252D">
            <w:pPr>
              <w:spacing w:after="0" w:line="240" w:lineRule="auto"/>
              <w:jc w:val="center"/>
              <w:rPr>
                <w:rFonts w:ascii="Times New Roman" w:eastAsia="Times New Roman" w:hAnsi="Times New Roman" w:cs="Times New Roman"/>
                <w:b/>
                <w:sz w:val="20"/>
                <w:szCs w:val="20"/>
              </w:rPr>
            </w:pPr>
            <w:r w:rsidRPr="004327EA">
              <w:rPr>
                <w:rFonts w:ascii="Times New Roman" w:eastAsia="Times New Roman" w:hAnsi="Times New Roman" w:cs="Times New Roman"/>
                <w:b/>
                <w:sz w:val="20"/>
                <w:szCs w:val="20"/>
              </w:rPr>
              <w:t>Год.</w:t>
            </w:r>
          </w:p>
        </w:tc>
      </w:tr>
      <w:tr w:rsidR="00E75B43" w:rsidRPr="004327EA" w:rsidTr="0033252D">
        <w:tc>
          <w:tcPr>
            <w:tcW w:w="8150" w:type="dxa"/>
            <w:gridSpan w:val="3"/>
          </w:tcPr>
          <w:p w:rsidR="00E75B43" w:rsidRPr="004327EA" w:rsidRDefault="00E75B43" w:rsidP="0033252D">
            <w:pPr>
              <w:spacing w:after="0" w:line="240" w:lineRule="auto"/>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en-US"/>
              </w:rPr>
              <w:t>Content module 1. Topography and operative surgery of walls and organs of retroperitoneal space and pelvis.</w:t>
            </w:r>
          </w:p>
        </w:tc>
      </w:tr>
      <w:tr w:rsidR="00E75B43" w:rsidRPr="004327EA" w:rsidTr="0033252D">
        <w:tc>
          <w:tcPr>
            <w:tcW w:w="637" w:type="dxa"/>
          </w:tcPr>
          <w:p w:rsidR="00E75B43" w:rsidRPr="004327EA" w:rsidRDefault="00E75B43" w:rsidP="0033252D">
            <w:pPr>
              <w:spacing w:after="0" w:line="240" w:lineRule="auto"/>
              <w:jc w:val="center"/>
              <w:rPr>
                <w:rFonts w:ascii="Times New Roman" w:eastAsia="Times New Roman" w:hAnsi="Times New Roman" w:cs="Times New Roman"/>
                <w:sz w:val="20"/>
                <w:szCs w:val="20"/>
                <w:lang w:val="en-US"/>
              </w:rPr>
            </w:pPr>
            <w:r w:rsidRPr="004327EA">
              <w:rPr>
                <w:rFonts w:ascii="Times New Roman" w:eastAsia="Times New Roman" w:hAnsi="Times New Roman" w:cs="Times New Roman"/>
                <w:sz w:val="20"/>
                <w:szCs w:val="20"/>
                <w:lang w:val="en-US"/>
              </w:rPr>
              <w:t>1.</w:t>
            </w:r>
          </w:p>
        </w:tc>
        <w:tc>
          <w:tcPr>
            <w:tcW w:w="6663" w:type="dxa"/>
          </w:tcPr>
          <w:p w:rsidR="00E75B43" w:rsidRPr="004327EA" w:rsidRDefault="00E75B43" w:rsidP="0033252D">
            <w:pPr>
              <w:spacing w:after="0" w:line="240" w:lineRule="auto"/>
              <w:rPr>
                <w:rFonts w:ascii="Times New Roman" w:eastAsia="Times New Roman" w:hAnsi="Times New Roman" w:cs="Times New Roman"/>
                <w:sz w:val="20"/>
                <w:szCs w:val="20"/>
                <w:lang w:val="en-US"/>
              </w:rPr>
            </w:pPr>
            <w:r w:rsidRPr="004327EA">
              <w:rPr>
                <w:rFonts w:ascii="Times New Roman" w:eastAsia="Times New Roman" w:hAnsi="Times New Roman" w:cs="Times New Roman"/>
                <w:sz w:val="20"/>
                <w:szCs w:val="20"/>
                <w:lang w:val="en-US"/>
              </w:rPr>
              <w:t>Topography and operative surgery of lumbar region and retroperitoneal space</w:t>
            </w:r>
          </w:p>
        </w:tc>
        <w:tc>
          <w:tcPr>
            <w:tcW w:w="850" w:type="dxa"/>
          </w:tcPr>
          <w:p w:rsidR="00E75B43" w:rsidRPr="004327EA" w:rsidRDefault="00E75B43" w:rsidP="0033252D">
            <w:pPr>
              <w:spacing w:after="0" w:line="240" w:lineRule="auto"/>
              <w:jc w:val="center"/>
              <w:rPr>
                <w:rFonts w:ascii="Times New Roman" w:eastAsia="Times New Roman" w:hAnsi="Times New Roman" w:cs="Times New Roman"/>
                <w:sz w:val="20"/>
                <w:szCs w:val="20"/>
                <w:lang w:val="en-US"/>
              </w:rPr>
            </w:pPr>
            <w:r w:rsidRPr="004327EA">
              <w:rPr>
                <w:rFonts w:ascii="Times New Roman" w:eastAsia="Times New Roman" w:hAnsi="Times New Roman" w:cs="Times New Roman"/>
                <w:sz w:val="20"/>
                <w:szCs w:val="20"/>
                <w:lang w:val="en-US"/>
              </w:rPr>
              <w:t>2</w:t>
            </w:r>
          </w:p>
        </w:tc>
      </w:tr>
      <w:tr w:rsidR="00E75B43" w:rsidRPr="004327EA" w:rsidTr="0033252D">
        <w:tc>
          <w:tcPr>
            <w:tcW w:w="637" w:type="dxa"/>
          </w:tcPr>
          <w:p w:rsidR="00E75B43" w:rsidRPr="004327EA" w:rsidRDefault="00E75B43" w:rsidP="0033252D">
            <w:pPr>
              <w:spacing w:after="0" w:line="240" w:lineRule="auto"/>
              <w:jc w:val="center"/>
              <w:rPr>
                <w:rFonts w:ascii="Times New Roman" w:eastAsia="Times New Roman" w:hAnsi="Times New Roman" w:cs="Times New Roman"/>
                <w:sz w:val="20"/>
                <w:szCs w:val="20"/>
                <w:lang w:val="en-US"/>
              </w:rPr>
            </w:pPr>
            <w:r w:rsidRPr="004327EA">
              <w:rPr>
                <w:rFonts w:ascii="Times New Roman" w:eastAsia="Times New Roman" w:hAnsi="Times New Roman" w:cs="Times New Roman"/>
                <w:sz w:val="20"/>
                <w:szCs w:val="20"/>
                <w:lang w:val="en-US"/>
              </w:rPr>
              <w:t>2.</w:t>
            </w:r>
          </w:p>
        </w:tc>
        <w:tc>
          <w:tcPr>
            <w:tcW w:w="6663" w:type="dxa"/>
          </w:tcPr>
          <w:p w:rsidR="00E75B43" w:rsidRPr="004327EA" w:rsidRDefault="00E75B43" w:rsidP="0033252D">
            <w:pPr>
              <w:spacing w:after="0" w:line="240" w:lineRule="auto"/>
              <w:rPr>
                <w:rFonts w:ascii="Times New Roman" w:eastAsia="Times New Roman" w:hAnsi="Times New Roman" w:cs="Times New Roman"/>
                <w:sz w:val="20"/>
                <w:szCs w:val="20"/>
                <w:lang w:val="en-US"/>
              </w:rPr>
            </w:pPr>
            <w:r w:rsidRPr="004327EA">
              <w:rPr>
                <w:rFonts w:ascii="Times New Roman" w:eastAsia="Times New Roman" w:hAnsi="Times New Roman" w:cs="Times New Roman"/>
                <w:sz w:val="20"/>
                <w:szCs w:val="20"/>
                <w:lang w:val="en-US"/>
              </w:rPr>
              <w:t>Topography and operative surgery of pelvic walls, floors, nerves and vessels, cell. tissue spaces.</w:t>
            </w:r>
          </w:p>
        </w:tc>
        <w:tc>
          <w:tcPr>
            <w:tcW w:w="850" w:type="dxa"/>
          </w:tcPr>
          <w:p w:rsidR="00E75B43" w:rsidRPr="004327EA" w:rsidRDefault="00E75B43" w:rsidP="0033252D">
            <w:pPr>
              <w:spacing w:after="0" w:line="240" w:lineRule="auto"/>
              <w:jc w:val="center"/>
              <w:rPr>
                <w:rFonts w:ascii="Times New Roman" w:eastAsia="Times New Roman" w:hAnsi="Times New Roman" w:cs="Times New Roman"/>
                <w:sz w:val="20"/>
                <w:szCs w:val="20"/>
                <w:lang w:val="en-US"/>
              </w:rPr>
            </w:pPr>
            <w:r w:rsidRPr="004327EA">
              <w:rPr>
                <w:rFonts w:ascii="Times New Roman" w:eastAsia="Times New Roman" w:hAnsi="Times New Roman" w:cs="Times New Roman"/>
                <w:sz w:val="20"/>
                <w:szCs w:val="20"/>
                <w:lang w:val="en-US"/>
              </w:rPr>
              <w:t>2</w:t>
            </w:r>
          </w:p>
        </w:tc>
      </w:tr>
      <w:tr w:rsidR="00E75B43" w:rsidRPr="004327EA" w:rsidTr="0033252D">
        <w:tc>
          <w:tcPr>
            <w:tcW w:w="637" w:type="dxa"/>
          </w:tcPr>
          <w:p w:rsidR="00E75B43" w:rsidRPr="004327EA" w:rsidRDefault="00E75B43" w:rsidP="0033252D">
            <w:pPr>
              <w:spacing w:after="0" w:line="240" w:lineRule="auto"/>
              <w:jc w:val="center"/>
              <w:rPr>
                <w:rFonts w:ascii="Times New Roman" w:eastAsia="Times New Roman" w:hAnsi="Times New Roman" w:cs="Times New Roman"/>
                <w:sz w:val="20"/>
                <w:szCs w:val="20"/>
                <w:lang w:val="en-US"/>
              </w:rPr>
            </w:pPr>
            <w:r w:rsidRPr="004327EA">
              <w:rPr>
                <w:rFonts w:ascii="Times New Roman" w:eastAsia="Times New Roman" w:hAnsi="Times New Roman" w:cs="Times New Roman"/>
                <w:sz w:val="20"/>
                <w:szCs w:val="20"/>
                <w:lang w:val="en-US"/>
              </w:rPr>
              <w:t>3.</w:t>
            </w:r>
          </w:p>
        </w:tc>
        <w:tc>
          <w:tcPr>
            <w:tcW w:w="6663" w:type="dxa"/>
          </w:tcPr>
          <w:p w:rsidR="00E75B43" w:rsidRPr="004327EA" w:rsidRDefault="00E75B43" w:rsidP="0033252D">
            <w:pPr>
              <w:spacing w:after="0" w:line="240" w:lineRule="auto"/>
              <w:rPr>
                <w:rFonts w:ascii="Times New Roman" w:eastAsia="Times New Roman" w:hAnsi="Times New Roman" w:cs="Times New Roman"/>
                <w:sz w:val="20"/>
                <w:szCs w:val="20"/>
                <w:lang w:val="en-US"/>
              </w:rPr>
            </w:pPr>
            <w:r w:rsidRPr="004327EA">
              <w:rPr>
                <w:rFonts w:ascii="Times New Roman" w:eastAsia="Times New Roman" w:hAnsi="Times New Roman" w:cs="Times New Roman"/>
                <w:sz w:val="20"/>
                <w:szCs w:val="20"/>
                <w:lang w:val="en-US"/>
              </w:rPr>
              <w:t>Topography and operative surgery of pelvic organs</w:t>
            </w:r>
          </w:p>
        </w:tc>
        <w:tc>
          <w:tcPr>
            <w:tcW w:w="850" w:type="dxa"/>
          </w:tcPr>
          <w:p w:rsidR="00E75B43" w:rsidRPr="004327EA" w:rsidRDefault="00E75B43" w:rsidP="0033252D">
            <w:pPr>
              <w:spacing w:after="0" w:line="240" w:lineRule="auto"/>
              <w:jc w:val="center"/>
              <w:rPr>
                <w:rFonts w:ascii="Times New Roman" w:eastAsia="Times New Roman" w:hAnsi="Times New Roman" w:cs="Times New Roman"/>
                <w:sz w:val="20"/>
                <w:szCs w:val="20"/>
                <w:lang w:val="en-US"/>
              </w:rPr>
            </w:pPr>
            <w:r w:rsidRPr="004327EA">
              <w:rPr>
                <w:rFonts w:ascii="Times New Roman" w:eastAsia="Times New Roman" w:hAnsi="Times New Roman" w:cs="Times New Roman"/>
                <w:sz w:val="20"/>
                <w:szCs w:val="20"/>
                <w:lang w:val="en-US"/>
              </w:rPr>
              <w:t>2</w:t>
            </w:r>
          </w:p>
        </w:tc>
      </w:tr>
      <w:tr w:rsidR="00E75B43" w:rsidRPr="004327EA" w:rsidTr="0033252D">
        <w:tc>
          <w:tcPr>
            <w:tcW w:w="8150" w:type="dxa"/>
            <w:gridSpan w:val="3"/>
          </w:tcPr>
          <w:p w:rsidR="00E75B43" w:rsidRPr="004327EA" w:rsidRDefault="00E75B43" w:rsidP="0033252D">
            <w:pPr>
              <w:spacing w:after="0" w:line="240" w:lineRule="auto"/>
              <w:rPr>
                <w:rFonts w:ascii="Times New Roman" w:eastAsia="Times New Roman" w:hAnsi="Times New Roman" w:cs="Times New Roman"/>
                <w:sz w:val="20"/>
                <w:szCs w:val="20"/>
                <w:lang w:val="en-US"/>
              </w:rPr>
            </w:pPr>
            <w:r w:rsidRPr="004327EA">
              <w:rPr>
                <w:rFonts w:ascii="Times New Roman" w:eastAsia="Times New Roman" w:hAnsi="Times New Roman" w:cs="Times New Roman"/>
                <w:b/>
                <w:sz w:val="20"/>
                <w:szCs w:val="20"/>
                <w:lang w:val="en-US"/>
              </w:rPr>
              <w:t>Content module 2. Topography and operative surgery of extremities.</w:t>
            </w:r>
          </w:p>
        </w:tc>
      </w:tr>
      <w:tr w:rsidR="00E75B43" w:rsidRPr="004327EA" w:rsidTr="0033252D">
        <w:tc>
          <w:tcPr>
            <w:tcW w:w="637" w:type="dxa"/>
          </w:tcPr>
          <w:p w:rsidR="00E75B43" w:rsidRPr="004327EA" w:rsidRDefault="00E75B43" w:rsidP="0033252D">
            <w:pPr>
              <w:spacing w:after="0" w:line="240" w:lineRule="auto"/>
              <w:jc w:val="center"/>
              <w:rPr>
                <w:rFonts w:ascii="Times New Roman" w:eastAsia="Times New Roman" w:hAnsi="Times New Roman" w:cs="Times New Roman"/>
                <w:sz w:val="20"/>
                <w:szCs w:val="20"/>
                <w:lang w:val="en-US"/>
              </w:rPr>
            </w:pPr>
            <w:r w:rsidRPr="004327EA">
              <w:rPr>
                <w:rFonts w:ascii="Times New Roman" w:eastAsia="Times New Roman" w:hAnsi="Times New Roman" w:cs="Times New Roman"/>
                <w:sz w:val="20"/>
                <w:szCs w:val="20"/>
                <w:lang w:val="en-US"/>
              </w:rPr>
              <w:t>4.</w:t>
            </w:r>
          </w:p>
        </w:tc>
        <w:tc>
          <w:tcPr>
            <w:tcW w:w="6663" w:type="dxa"/>
          </w:tcPr>
          <w:p w:rsidR="00E75B43" w:rsidRPr="004327EA" w:rsidRDefault="00E75B43" w:rsidP="0033252D">
            <w:pPr>
              <w:spacing w:after="0" w:line="240" w:lineRule="auto"/>
              <w:rPr>
                <w:rFonts w:ascii="Times New Roman" w:eastAsia="Times New Roman" w:hAnsi="Times New Roman" w:cs="Times New Roman"/>
                <w:sz w:val="20"/>
                <w:szCs w:val="20"/>
                <w:lang w:val="en-US"/>
              </w:rPr>
            </w:pPr>
            <w:r w:rsidRPr="004327EA">
              <w:rPr>
                <w:rFonts w:ascii="Times New Roman" w:eastAsia="Times New Roman" w:hAnsi="Times New Roman" w:cs="Times New Roman"/>
                <w:sz w:val="20"/>
                <w:szCs w:val="20"/>
                <w:lang w:val="en-US"/>
              </w:rPr>
              <w:t>Topography and operative surgery of shoulder areas. Vessel ligature and vessel suturing.</w:t>
            </w:r>
          </w:p>
        </w:tc>
        <w:tc>
          <w:tcPr>
            <w:tcW w:w="850" w:type="dxa"/>
          </w:tcPr>
          <w:p w:rsidR="00E75B43" w:rsidRPr="004327EA" w:rsidRDefault="00E75B43" w:rsidP="0033252D">
            <w:pPr>
              <w:spacing w:after="0" w:line="240" w:lineRule="auto"/>
              <w:jc w:val="center"/>
              <w:rPr>
                <w:rFonts w:ascii="Times New Roman" w:eastAsia="Times New Roman" w:hAnsi="Times New Roman" w:cs="Times New Roman"/>
                <w:sz w:val="20"/>
                <w:szCs w:val="20"/>
                <w:lang w:val="en-US"/>
              </w:rPr>
            </w:pPr>
            <w:r w:rsidRPr="004327EA">
              <w:rPr>
                <w:rFonts w:ascii="Times New Roman" w:eastAsia="Times New Roman" w:hAnsi="Times New Roman" w:cs="Times New Roman"/>
                <w:sz w:val="20"/>
                <w:szCs w:val="20"/>
                <w:lang w:val="en-US"/>
              </w:rPr>
              <w:t>2</w:t>
            </w:r>
          </w:p>
        </w:tc>
      </w:tr>
      <w:tr w:rsidR="00E75B43" w:rsidRPr="004327EA" w:rsidTr="0033252D">
        <w:tc>
          <w:tcPr>
            <w:tcW w:w="637" w:type="dxa"/>
          </w:tcPr>
          <w:p w:rsidR="00E75B43" w:rsidRPr="004327EA" w:rsidRDefault="00E75B43" w:rsidP="0033252D">
            <w:pPr>
              <w:spacing w:after="0" w:line="240" w:lineRule="auto"/>
              <w:jc w:val="center"/>
              <w:rPr>
                <w:rFonts w:ascii="Times New Roman" w:eastAsia="Times New Roman" w:hAnsi="Times New Roman" w:cs="Times New Roman"/>
                <w:sz w:val="20"/>
                <w:szCs w:val="20"/>
                <w:lang w:val="en-US"/>
              </w:rPr>
            </w:pPr>
            <w:r w:rsidRPr="004327EA">
              <w:rPr>
                <w:rFonts w:ascii="Times New Roman" w:eastAsia="Times New Roman" w:hAnsi="Times New Roman" w:cs="Times New Roman"/>
                <w:sz w:val="20"/>
                <w:szCs w:val="20"/>
                <w:lang w:val="en-US"/>
              </w:rPr>
              <w:t>5.</w:t>
            </w:r>
          </w:p>
        </w:tc>
        <w:tc>
          <w:tcPr>
            <w:tcW w:w="6663" w:type="dxa"/>
          </w:tcPr>
          <w:p w:rsidR="00E75B43" w:rsidRPr="004327EA" w:rsidRDefault="00E75B43" w:rsidP="0033252D">
            <w:pPr>
              <w:spacing w:after="0" w:line="240" w:lineRule="auto"/>
              <w:rPr>
                <w:rFonts w:ascii="Times New Roman" w:eastAsia="Times New Roman" w:hAnsi="Times New Roman" w:cs="Times New Roman"/>
                <w:sz w:val="20"/>
                <w:szCs w:val="20"/>
                <w:lang w:val="en-US"/>
              </w:rPr>
            </w:pPr>
            <w:r w:rsidRPr="004327EA">
              <w:rPr>
                <w:rFonts w:ascii="Times New Roman" w:eastAsia="Times New Roman" w:hAnsi="Times New Roman" w:cs="Times New Roman"/>
                <w:sz w:val="20"/>
                <w:szCs w:val="20"/>
                <w:lang w:val="en-US"/>
              </w:rPr>
              <w:t>Topography and operative surgery of arm, cubital fossa, anterior forearm. Veinsection, veinpuncture. Suture of tendon and nerve.</w:t>
            </w:r>
          </w:p>
        </w:tc>
        <w:tc>
          <w:tcPr>
            <w:tcW w:w="850" w:type="dxa"/>
          </w:tcPr>
          <w:p w:rsidR="00E75B43" w:rsidRPr="004327EA" w:rsidRDefault="00E75B43" w:rsidP="0033252D">
            <w:pPr>
              <w:spacing w:after="0" w:line="240" w:lineRule="auto"/>
              <w:jc w:val="center"/>
              <w:rPr>
                <w:rFonts w:ascii="Times New Roman" w:eastAsia="Times New Roman" w:hAnsi="Times New Roman" w:cs="Times New Roman"/>
                <w:sz w:val="20"/>
                <w:szCs w:val="20"/>
                <w:lang w:val="en-US"/>
              </w:rPr>
            </w:pPr>
            <w:r w:rsidRPr="004327EA">
              <w:rPr>
                <w:rFonts w:ascii="Times New Roman" w:eastAsia="Times New Roman" w:hAnsi="Times New Roman" w:cs="Times New Roman"/>
                <w:sz w:val="20"/>
                <w:szCs w:val="20"/>
                <w:lang w:val="en-US"/>
              </w:rPr>
              <w:t>2</w:t>
            </w:r>
          </w:p>
        </w:tc>
      </w:tr>
      <w:tr w:rsidR="00E75B43" w:rsidRPr="004327EA" w:rsidTr="0033252D">
        <w:tc>
          <w:tcPr>
            <w:tcW w:w="637" w:type="dxa"/>
          </w:tcPr>
          <w:p w:rsidR="00E75B43" w:rsidRPr="004327EA" w:rsidRDefault="00E75B43" w:rsidP="0033252D">
            <w:pPr>
              <w:spacing w:after="0" w:line="240" w:lineRule="auto"/>
              <w:jc w:val="center"/>
              <w:rPr>
                <w:rFonts w:ascii="Times New Roman" w:eastAsia="Times New Roman" w:hAnsi="Times New Roman" w:cs="Times New Roman"/>
                <w:sz w:val="20"/>
                <w:szCs w:val="20"/>
                <w:lang w:val="en-US"/>
              </w:rPr>
            </w:pPr>
            <w:r w:rsidRPr="004327EA">
              <w:rPr>
                <w:rFonts w:ascii="Times New Roman" w:eastAsia="Times New Roman" w:hAnsi="Times New Roman" w:cs="Times New Roman"/>
                <w:sz w:val="20"/>
                <w:szCs w:val="20"/>
                <w:lang w:val="en-US"/>
              </w:rPr>
              <w:t>6.</w:t>
            </w:r>
          </w:p>
        </w:tc>
        <w:tc>
          <w:tcPr>
            <w:tcW w:w="6663" w:type="dxa"/>
          </w:tcPr>
          <w:p w:rsidR="00E75B43" w:rsidRPr="004327EA" w:rsidRDefault="00E75B43" w:rsidP="0033252D">
            <w:pPr>
              <w:spacing w:after="0" w:line="240" w:lineRule="auto"/>
              <w:rPr>
                <w:rFonts w:ascii="Times New Roman" w:eastAsia="Times New Roman" w:hAnsi="Times New Roman" w:cs="Times New Roman"/>
                <w:sz w:val="20"/>
                <w:szCs w:val="20"/>
                <w:lang w:val="en-US"/>
              </w:rPr>
            </w:pPr>
            <w:r w:rsidRPr="004327EA">
              <w:rPr>
                <w:rFonts w:ascii="Times New Roman" w:eastAsia="Times New Roman" w:hAnsi="Times New Roman" w:cs="Times New Roman"/>
                <w:sz w:val="20"/>
                <w:szCs w:val="20"/>
                <w:lang w:val="en-US"/>
              </w:rPr>
              <w:t>Topography and operative surgery of posterior forearm and hand. Operative treatment of panaris and tendosynovitis.</w:t>
            </w:r>
          </w:p>
        </w:tc>
        <w:tc>
          <w:tcPr>
            <w:tcW w:w="850" w:type="dxa"/>
          </w:tcPr>
          <w:p w:rsidR="00E75B43" w:rsidRPr="004327EA" w:rsidRDefault="00E75B43" w:rsidP="0033252D">
            <w:pPr>
              <w:spacing w:after="0" w:line="240" w:lineRule="auto"/>
              <w:jc w:val="center"/>
              <w:rPr>
                <w:rFonts w:ascii="Times New Roman" w:eastAsia="Times New Roman" w:hAnsi="Times New Roman" w:cs="Times New Roman"/>
                <w:sz w:val="20"/>
                <w:szCs w:val="20"/>
                <w:lang w:val="en-US"/>
              </w:rPr>
            </w:pPr>
            <w:r w:rsidRPr="004327EA">
              <w:rPr>
                <w:rFonts w:ascii="Times New Roman" w:eastAsia="Times New Roman" w:hAnsi="Times New Roman" w:cs="Times New Roman"/>
                <w:sz w:val="20"/>
                <w:szCs w:val="20"/>
                <w:lang w:val="en-US"/>
              </w:rPr>
              <w:t>2</w:t>
            </w:r>
          </w:p>
        </w:tc>
      </w:tr>
      <w:tr w:rsidR="00E75B43" w:rsidRPr="004327EA" w:rsidTr="0033252D">
        <w:tc>
          <w:tcPr>
            <w:tcW w:w="637" w:type="dxa"/>
          </w:tcPr>
          <w:p w:rsidR="00E75B43" w:rsidRPr="004327EA" w:rsidRDefault="00E75B43" w:rsidP="0033252D">
            <w:pPr>
              <w:spacing w:after="0" w:line="240" w:lineRule="auto"/>
              <w:jc w:val="center"/>
              <w:rPr>
                <w:rFonts w:ascii="Times New Roman" w:eastAsia="Times New Roman" w:hAnsi="Times New Roman" w:cs="Times New Roman"/>
                <w:sz w:val="20"/>
                <w:szCs w:val="20"/>
                <w:lang w:val="en-US"/>
              </w:rPr>
            </w:pPr>
            <w:r w:rsidRPr="004327EA">
              <w:rPr>
                <w:rFonts w:ascii="Times New Roman" w:eastAsia="Times New Roman" w:hAnsi="Times New Roman" w:cs="Times New Roman"/>
                <w:sz w:val="20"/>
                <w:szCs w:val="20"/>
                <w:lang w:val="en-US"/>
              </w:rPr>
              <w:t>7.</w:t>
            </w:r>
          </w:p>
        </w:tc>
        <w:tc>
          <w:tcPr>
            <w:tcW w:w="6663" w:type="dxa"/>
          </w:tcPr>
          <w:p w:rsidR="00E75B43" w:rsidRPr="004327EA" w:rsidRDefault="00E75B43" w:rsidP="0033252D">
            <w:pPr>
              <w:spacing w:after="0" w:line="240" w:lineRule="auto"/>
              <w:rPr>
                <w:rFonts w:ascii="Times New Roman" w:eastAsia="Times New Roman" w:hAnsi="Times New Roman" w:cs="Times New Roman"/>
                <w:sz w:val="20"/>
                <w:szCs w:val="20"/>
                <w:lang w:val="en-US"/>
              </w:rPr>
            </w:pPr>
            <w:r w:rsidRPr="004327EA">
              <w:rPr>
                <w:rFonts w:ascii="Times New Roman" w:eastAsia="Times New Roman" w:hAnsi="Times New Roman" w:cs="Times New Roman"/>
                <w:sz w:val="20"/>
                <w:szCs w:val="20"/>
                <w:lang w:val="en-US"/>
              </w:rPr>
              <w:t>Topography and operative surgery of gluteal area, posterior femoral area, popliteal fossa. Intramuscular injections. Treatment of abscesses.</w:t>
            </w:r>
          </w:p>
        </w:tc>
        <w:tc>
          <w:tcPr>
            <w:tcW w:w="850" w:type="dxa"/>
          </w:tcPr>
          <w:p w:rsidR="00E75B43" w:rsidRPr="004327EA" w:rsidRDefault="00E75B43" w:rsidP="0033252D">
            <w:pPr>
              <w:spacing w:after="0" w:line="240" w:lineRule="auto"/>
              <w:jc w:val="center"/>
              <w:rPr>
                <w:rFonts w:ascii="Times New Roman" w:eastAsia="Times New Roman" w:hAnsi="Times New Roman" w:cs="Times New Roman"/>
                <w:sz w:val="20"/>
                <w:szCs w:val="20"/>
                <w:lang w:val="en-US"/>
              </w:rPr>
            </w:pPr>
            <w:r w:rsidRPr="004327EA">
              <w:rPr>
                <w:rFonts w:ascii="Times New Roman" w:eastAsia="Times New Roman" w:hAnsi="Times New Roman" w:cs="Times New Roman"/>
                <w:sz w:val="20"/>
                <w:szCs w:val="20"/>
                <w:lang w:val="en-US"/>
              </w:rPr>
              <w:t>2</w:t>
            </w:r>
          </w:p>
        </w:tc>
      </w:tr>
      <w:tr w:rsidR="00E75B43" w:rsidRPr="004327EA" w:rsidTr="0033252D">
        <w:tc>
          <w:tcPr>
            <w:tcW w:w="637" w:type="dxa"/>
          </w:tcPr>
          <w:p w:rsidR="00E75B43" w:rsidRPr="004327EA" w:rsidRDefault="00E75B43" w:rsidP="0033252D">
            <w:pPr>
              <w:spacing w:after="0" w:line="240" w:lineRule="auto"/>
              <w:jc w:val="center"/>
              <w:rPr>
                <w:rFonts w:ascii="Times New Roman" w:eastAsia="Times New Roman" w:hAnsi="Times New Roman" w:cs="Times New Roman"/>
                <w:sz w:val="20"/>
                <w:szCs w:val="20"/>
                <w:lang w:val="en-US"/>
              </w:rPr>
            </w:pPr>
            <w:r w:rsidRPr="004327EA">
              <w:rPr>
                <w:rFonts w:ascii="Times New Roman" w:eastAsia="Times New Roman" w:hAnsi="Times New Roman" w:cs="Times New Roman"/>
                <w:sz w:val="20"/>
                <w:szCs w:val="20"/>
                <w:lang w:val="en-US"/>
              </w:rPr>
              <w:t>8.</w:t>
            </w:r>
          </w:p>
        </w:tc>
        <w:tc>
          <w:tcPr>
            <w:tcW w:w="6663" w:type="dxa"/>
          </w:tcPr>
          <w:p w:rsidR="00E75B43" w:rsidRPr="004327EA" w:rsidRDefault="00E75B43" w:rsidP="0033252D">
            <w:pPr>
              <w:spacing w:after="0" w:line="240" w:lineRule="auto"/>
              <w:rPr>
                <w:rFonts w:ascii="Times New Roman" w:eastAsia="Times New Roman" w:hAnsi="Times New Roman" w:cs="Times New Roman"/>
                <w:sz w:val="20"/>
                <w:szCs w:val="20"/>
                <w:lang w:val="en-US"/>
              </w:rPr>
            </w:pPr>
            <w:r w:rsidRPr="004327EA">
              <w:rPr>
                <w:rFonts w:ascii="Times New Roman" w:eastAsia="Times New Roman" w:hAnsi="Times New Roman" w:cs="Times New Roman"/>
                <w:sz w:val="20"/>
                <w:szCs w:val="20"/>
                <w:lang w:val="en-US"/>
              </w:rPr>
              <w:t xml:space="preserve">Topography and operative surgery of anterior femoral area, </w:t>
            </w:r>
            <w:r w:rsidRPr="004327EA">
              <w:rPr>
                <w:rFonts w:ascii="Times New Roman" w:eastAsia="Times New Roman" w:hAnsi="Times New Roman" w:cs="Times New Roman"/>
                <w:color w:val="000000"/>
                <w:sz w:val="20"/>
                <w:szCs w:val="20"/>
                <w:lang w:val="en-US"/>
              </w:rPr>
              <w:t>knee joint,</w:t>
            </w:r>
            <w:r w:rsidRPr="004327EA">
              <w:rPr>
                <w:rFonts w:ascii="Times New Roman" w:eastAsia="Times New Roman" w:hAnsi="Times New Roman" w:cs="Times New Roman"/>
                <w:sz w:val="20"/>
                <w:szCs w:val="20"/>
                <w:lang w:val="en-US"/>
              </w:rPr>
              <w:t xml:space="preserve"> anterior crural area.</w:t>
            </w:r>
            <w:r w:rsidRPr="004327EA">
              <w:rPr>
                <w:rFonts w:ascii="Times New Roman" w:eastAsia="Times New Roman" w:hAnsi="Times New Roman" w:cs="Times New Roman"/>
                <w:color w:val="000000"/>
                <w:sz w:val="20"/>
                <w:szCs w:val="20"/>
                <w:lang w:val="en-US"/>
              </w:rPr>
              <w:t xml:space="preserve"> Knee joint puncture, artrotomy, joint reconstruction.</w:t>
            </w:r>
          </w:p>
        </w:tc>
        <w:tc>
          <w:tcPr>
            <w:tcW w:w="850" w:type="dxa"/>
          </w:tcPr>
          <w:p w:rsidR="00E75B43" w:rsidRPr="004327EA" w:rsidRDefault="00E75B43" w:rsidP="0033252D">
            <w:pPr>
              <w:spacing w:after="0" w:line="240" w:lineRule="auto"/>
              <w:jc w:val="center"/>
              <w:rPr>
                <w:rFonts w:ascii="Times New Roman" w:eastAsia="Times New Roman" w:hAnsi="Times New Roman" w:cs="Times New Roman"/>
                <w:sz w:val="20"/>
                <w:szCs w:val="20"/>
                <w:lang w:val="en-US"/>
              </w:rPr>
            </w:pPr>
            <w:r w:rsidRPr="004327EA">
              <w:rPr>
                <w:rFonts w:ascii="Times New Roman" w:eastAsia="Times New Roman" w:hAnsi="Times New Roman" w:cs="Times New Roman"/>
                <w:sz w:val="20"/>
                <w:szCs w:val="20"/>
                <w:lang w:val="en-US"/>
              </w:rPr>
              <w:t>2</w:t>
            </w:r>
          </w:p>
        </w:tc>
      </w:tr>
      <w:tr w:rsidR="00E75B43" w:rsidRPr="004327EA" w:rsidTr="0033252D">
        <w:tc>
          <w:tcPr>
            <w:tcW w:w="637" w:type="dxa"/>
          </w:tcPr>
          <w:p w:rsidR="00E75B43" w:rsidRPr="004327EA" w:rsidRDefault="00E75B43" w:rsidP="0033252D">
            <w:pPr>
              <w:spacing w:after="0" w:line="240" w:lineRule="auto"/>
              <w:jc w:val="center"/>
              <w:rPr>
                <w:rFonts w:ascii="Times New Roman" w:eastAsia="Times New Roman" w:hAnsi="Times New Roman" w:cs="Times New Roman"/>
                <w:sz w:val="20"/>
                <w:szCs w:val="20"/>
                <w:lang w:val="en-US"/>
              </w:rPr>
            </w:pPr>
            <w:r w:rsidRPr="004327EA">
              <w:rPr>
                <w:rFonts w:ascii="Times New Roman" w:eastAsia="Times New Roman" w:hAnsi="Times New Roman" w:cs="Times New Roman"/>
                <w:sz w:val="20"/>
                <w:szCs w:val="20"/>
                <w:lang w:val="en-US"/>
              </w:rPr>
              <w:t>9.</w:t>
            </w:r>
          </w:p>
        </w:tc>
        <w:tc>
          <w:tcPr>
            <w:tcW w:w="6663" w:type="dxa"/>
          </w:tcPr>
          <w:p w:rsidR="00E75B43" w:rsidRPr="004327EA" w:rsidRDefault="00E75B43" w:rsidP="0033252D">
            <w:pPr>
              <w:spacing w:after="0" w:line="240" w:lineRule="auto"/>
              <w:rPr>
                <w:rFonts w:ascii="Times New Roman" w:eastAsia="Times New Roman" w:hAnsi="Times New Roman" w:cs="Times New Roman"/>
                <w:sz w:val="20"/>
                <w:szCs w:val="20"/>
                <w:lang w:val="en-US"/>
              </w:rPr>
            </w:pPr>
            <w:r w:rsidRPr="004327EA">
              <w:rPr>
                <w:rFonts w:ascii="Times New Roman" w:eastAsia="Times New Roman" w:hAnsi="Times New Roman" w:cs="Times New Roman"/>
                <w:sz w:val="20"/>
                <w:szCs w:val="20"/>
                <w:lang w:val="en-US"/>
              </w:rPr>
              <w:t>Topography and operative surgery of posterior crural area and foot. Principles of operative procedures on bones (amputation, exarticulation, joint resection).</w:t>
            </w:r>
          </w:p>
        </w:tc>
        <w:tc>
          <w:tcPr>
            <w:tcW w:w="850" w:type="dxa"/>
          </w:tcPr>
          <w:p w:rsidR="00E75B43" w:rsidRPr="004327EA" w:rsidRDefault="00E75B43" w:rsidP="0033252D">
            <w:pPr>
              <w:spacing w:after="0" w:line="240" w:lineRule="auto"/>
              <w:jc w:val="center"/>
              <w:rPr>
                <w:rFonts w:ascii="Times New Roman" w:eastAsia="Times New Roman" w:hAnsi="Times New Roman" w:cs="Times New Roman"/>
                <w:sz w:val="20"/>
                <w:szCs w:val="20"/>
                <w:lang w:val="en-US"/>
              </w:rPr>
            </w:pPr>
            <w:r w:rsidRPr="004327EA">
              <w:rPr>
                <w:rFonts w:ascii="Times New Roman" w:eastAsia="Times New Roman" w:hAnsi="Times New Roman" w:cs="Times New Roman"/>
                <w:sz w:val="20"/>
                <w:szCs w:val="20"/>
                <w:lang w:val="en-US"/>
              </w:rPr>
              <w:t>2</w:t>
            </w:r>
          </w:p>
        </w:tc>
      </w:tr>
      <w:tr w:rsidR="00E75B43" w:rsidRPr="004327EA" w:rsidTr="0033252D">
        <w:tc>
          <w:tcPr>
            <w:tcW w:w="637" w:type="dxa"/>
          </w:tcPr>
          <w:p w:rsidR="00E75B43" w:rsidRPr="004327EA" w:rsidRDefault="00E75B43" w:rsidP="0033252D">
            <w:pPr>
              <w:spacing w:after="0" w:line="240" w:lineRule="auto"/>
              <w:jc w:val="center"/>
              <w:rPr>
                <w:rFonts w:ascii="Times New Roman" w:eastAsia="Times New Roman" w:hAnsi="Times New Roman" w:cs="Times New Roman"/>
                <w:sz w:val="20"/>
                <w:szCs w:val="20"/>
                <w:lang w:val="en-US"/>
              </w:rPr>
            </w:pPr>
          </w:p>
        </w:tc>
        <w:tc>
          <w:tcPr>
            <w:tcW w:w="6663" w:type="dxa"/>
          </w:tcPr>
          <w:p w:rsidR="00E75B43" w:rsidRPr="004327EA" w:rsidRDefault="00E75B43" w:rsidP="0033252D">
            <w:pPr>
              <w:spacing w:after="0" w:line="240" w:lineRule="auto"/>
              <w:rPr>
                <w:rFonts w:ascii="Times New Roman" w:eastAsia="Times New Roman" w:hAnsi="Times New Roman" w:cs="Times New Roman"/>
                <w:sz w:val="20"/>
                <w:szCs w:val="20"/>
                <w:lang w:val="en-US"/>
              </w:rPr>
            </w:pPr>
            <w:r w:rsidRPr="004327EA">
              <w:rPr>
                <w:rFonts w:ascii="Times New Roman" w:eastAsia="Times New Roman" w:hAnsi="Times New Roman" w:cs="Times New Roman"/>
                <w:sz w:val="20"/>
                <w:szCs w:val="20"/>
                <w:lang w:val="en-US"/>
              </w:rPr>
              <w:t>Module II.</w:t>
            </w:r>
          </w:p>
        </w:tc>
        <w:tc>
          <w:tcPr>
            <w:tcW w:w="850" w:type="dxa"/>
          </w:tcPr>
          <w:p w:rsidR="00E75B43" w:rsidRPr="004327EA" w:rsidRDefault="00E75B43" w:rsidP="0033252D">
            <w:pPr>
              <w:spacing w:after="0" w:line="240" w:lineRule="auto"/>
              <w:jc w:val="center"/>
              <w:rPr>
                <w:rFonts w:ascii="Times New Roman" w:eastAsia="Times New Roman" w:hAnsi="Times New Roman" w:cs="Times New Roman"/>
                <w:sz w:val="20"/>
                <w:szCs w:val="20"/>
                <w:lang w:val="en-US"/>
              </w:rPr>
            </w:pPr>
          </w:p>
        </w:tc>
      </w:tr>
      <w:tr w:rsidR="00E75B43" w:rsidRPr="004327EA" w:rsidTr="00E75B43">
        <w:trPr>
          <w:trHeight w:val="422"/>
        </w:trPr>
        <w:tc>
          <w:tcPr>
            <w:tcW w:w="637" w:type="dxa"/>
          </w:tcPr>
          <w:p w:rsidR="00E75B43" w:rsidRPr="004327EA" w:rsidRDefault="00E75B43" w:rsidP="0033252D">
            <w:pPr>
              <w:spacing w:after="0" w:line="240" w:lineRule="auto"/>
              <w:jc w:val="center"/>
              <w:rPr>
                <w:rFonts w:ascii="Times New Roman" w:eastAsia="Times New Roman" w:hAnsi="Times New Roman" w:cs="Times New Roman"/>
                <w:sz w:val="20"/>
                <w:szCs w:val="20"/>
                <w:lang w:val="en-US"/>
              </w:rPr>
            </w:pPr>
          </w:p>
        </w:tc>
        <w:tc>
          <w:tcPr>
            <w:tcW w:w="6663" w:type="dxa"/>
          </w:tcPr>
          <w:p w:rsidR="00E75B43" w:rsidRPr="004327EA" w:rsidRDefault="00E75B43" w:rsidP="0033252D">
            <w:pPr>
              <w:spacing w:after="0" w:line="240" w:lineRule="auto"/>
              <w:jc w:val="right"/>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en-US"/>
              </w:rPr>
              <w:t>In all hours</w:t>
            </w:r>
          </w:p>
        </w:tc>
        <w:tc>
          <w:tcPr>
            <w:tcW w:w="850" w:type="dxa"/>
          </w:tcPr>
          <w:p w:rsidR="00E75B43" w:rsidRPr="004327EA" w:rsidRDefault="00E75B43" w:rsidP="0033252D">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en-US"/>
              </w:rPr>
              <w:t>20</w:t>
            </w:r>
          </w:p>
        </w:tc>
      </w:tr>
    </w:tbl>
    <w:p w:rsidR="00E75B43" w:rsidRPr="004327EA" w:rsidRDefault="00E75B43" w:rsidP="00E75B43">
      <w:pPr>
        <w:spacing w:after="0" w:line="240" w:lineRule="auto"/>
        <w:jc w:val="center"/>
        <w:rPr>
          <w:rFonts w:ascii="Times New Roman" w:eastAsia="Times New Roman" w:hAnsi="Times New Roman" w:cs="Times New Roman"/>
          <w:b/>
          <w:sz w:val="20"/>
          <w:szCs w:val="20"/>
          <w:lang w:val="en-US"/>
        </w:rPr>
      </w:pPr>
    </w:p>
    <w:p w:rsidR="00E75B43" w:rsidRPr="004327EA" w:rsidRDefault="00E75B43" w:rsidP="00E75B43">
      <w:pPr>
        <w:spacing w:after="0" w:line="240" w:lineRule="auto"/>
        <w:jc w:val="center"/>
        <w:rPr>
          <w:rFonts w:ascii="Times New Roman" w:eastAsia="Times New Roman" w:hAnsi="Times New Roman" w:cs="Times New Roman"/>
          <w:b/>
          <w:sz w:val="20"/>
          <w:szCs w:val="20"/>
          <w:lang w:val="en-US"/>
        </w:rPr>
      </w:pPr>
    </w:p>
    <w:p w:rsidR="00E75B43" w:rsidRPr="004327EA" w:rsidRDefault="00E75B43" w:rsidP="00E75B43">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en-US"/>
        </w:rPr>
        <w:t xml:space="preserve">Out of class work plan in operative surgery and topographical anatomy for </w:t>
      </w:r>
    </w:p>
    <w:p w:rsidR="00E75B43" w:rsidRPr="004327EA" w:rsidRDefault="00E75B43" w:rsidP="00E75B43">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en-US"/>
        </w:rPr>
        <w:t xml:space="preserve">3-d year english-medium medical department students </w:t>
      </w:r>
    </w:p>
    <w:p w:rsidR="00E75B43" w:rsidRPr="004327EA" w:rsidRDefault="00E75B43" w:rsidP="00E75B43">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en-US"/>
        </w:rPr>
        <w:t xml:space="preserve"> (5-th term)</w:t>
      </w:r>
    </w:p>
    <w:p w:rsidR="00E75B43" w:rsidRPr="004327EA" w:rsidRDefault="00E75B43" w:rsidP="00E75B43">
      <w:pPr>
        <w:spacing w:after="0" w:line="240" w:lineRule="auto"/>
        <w:jc w:val="center"/>
        <w:rPr>
          <w:rFonts w:ascii="Times New Roman" w:eastAsia="Times New Roman" w:hAnsi="Times New Roman" w:cs="Times New Roman"/>
          <w:b/>
          <w:sz w:val="20"/>
          <w:szCs w:val="20"/>
          <w:lang w:val="en-US"/>
        </w:rPr>
      </w:pPr>
    </w:p>
    <w:tbl>
      <w:tblPr>
        <w:tblW w:w="92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637"/>
        <w:gridCol w:w="7513"/>
        <w:gridCol w:w="1061"/>
      </w:tblGrid>
      <w:tr w:rsidR="00E75B43" w:rsidRPr="004327EA" w:rsidTr="0033252D">
        <w:tc>
          <w:tcPr>
            <w:tcW w:w="637" w:type="dxa"/>
          </w:tcPr>
          <w:p w:rsidR="00E75B43" w:rsidRPr="004327EA" w:rsidRDefault="00E75B43" w:rsidP="0033252D">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en-US"/>
              </w:rPr>
              <w:t>N</w:t>
            </w:r>
          </w:p>
        </w:tc>
        <w:tc>
          <w:tcPr>
            <w:tcW w:w="7513" w:type="dxa"/>
          </w:tcPr>
          <w:p w:rsidR="00E75B43" w:rsidRPr="004327EA" w:rsidRDefault="00E75B43" w:rsidP="0033252D">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en-US"/>
              </w:rPr>
              <w:t>Topic</w:t>
            </w:r>
          </w:p>
        </w:tc>
        <w:tc>
          <w:tcPr>
            <w:tcW w:w="1061" w:type="dxa"/>
          </w:tcPr>
          <w:p w:rsidR="00E75B43" w:rsidRPr="004327EA" w:rsidRDefault="00E75B43" w:rsidP="0033252D">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en-US"/>
              </w:rPr>
              <w:t>hours</w:t>
            </w:r>
          </w:p>
        </w:tc>
      </w:tr>
      <w:tr w:rsidR="00E75B43" w:rsidRPr="004327EA" w:rsidTr="0033252D">
        <w:tc>
          <w:tcPr>
            <w:tcW w:w="637" w:type="dxa"/>
          </w:tcPr>
          <w:p w:rsidR="00E75B43" w:rsidRPr="004327EA" w:rsidRDefault="00E75B43" w:rsidP="0033252D">
            <w:pPr>
              <w:spacing w:after="0" w:line="240" w:lineRule="auto"/>
              <w:jc w:val="center"/>
              <w:rPr>
                <w:rFonts w:ascii="Times New Roman" w:eastAsia="Times New Roman" w:hAnsi="Times New Roman" w:cs="Times New Roman"/>
                <w:sz w:val="20"/>
                <w:szCs w:val="20"/>
                <w:lang w:val="en-US"/>
              </w:rPr>
            </w:pPr>
            <w:r w:rsidRPr="004327EA">
              <w:rPr>
                <w:rFonts w:ascii="Times New Roman" w:eastAsia="Times New Roman" w:hAnsi="Times New Roman" w:cs="Times New Roman"/>
                <w:sz w:val="20"/>
                <w:szCs w:val="20"/>
                <w:lang w:val="en-US"/>
              </w:rPr>
              <w:t>1.</w:t>
            </w:r>
          </w:p>
        </w:tc>
        <w:tc>
          <w:tcPr>
            <w:tcW w:w="7513" w:type="dxa"/>
          </w:tcPr>
          <w:p w:rsidR="00E75B43" w:rsidRPr="004327EA" w:rsidRDefault="00E75B43" w:rsidP="0033252D">
            <w:pPr>
              <w:spacing w:after="0" w:line="240" w:lineRule="auto"/>
              <w:rPr>
                <w:rFonts w:ascii="Times New Roman" w:eastAsia="Times New Roman" w:hAnsi="Times New Roman" w:cs="Times New Roman"/>
                <w:sz w:val="20"/>
                <w:szCs w:val="20"/>
                <w:lang w:val="en-US"/>
              </w:rPr>
            </w:pPr>
            <w:r w:rsidRPr="004327EA">
              <w:rPr>
                <w:rFonts w:ascii="Times New Roman" w:eastAsia="Times New Roman" w:hAnsi="Times New Roman" w:cs="Times New Roman"/>
                <w:sz w:val="20"/>
                <w:szCs w:val="20"/>
                <w:lang w:val="en-US"/>
              </w:rPr>
              <w:t>Preparation for the practical periods (theoretical preparation and development of practical skills)</w:t>
            </w:r>
          </w:p>
        </w:tc>
        <w:tc>
          <w:tcPr>
            <w:tcW w:w="1061" w:type="dxa"/>
          </w:tcPr>
          <w:p w:rsidR="00E75B43" w:rsidRPr="004327EA" w:rsidRDefault="00E75B43" w:rsidP="0033252D">
            <w:pPr>
              <w:spacing w:after="0" w:line="240" w:lineRule="auto"/>
              <w:jc w:val="center"/>
              <w:rPr>
                <w:rFonts w:ascii="Times New Roman" w:eastAsia="Times New Roman" w:hAnsi="Times New Roman" w:cs="Times New Roman"/>
                <w:sz w:val="20"/>
                <w:szCs w:val="20"/>
                <w:lang w:val="en-US"/>
              </w:rPr>
            </w:pPr>
            <w:r w:rsidRPr="004327EA">
              <w:rPr>
                <w:rFonts w:ascii="Times New Roman" w:eastAsia="Times New Roman" w:hAnsi="Times New Roman" w:cs="Times New Roman"/>
                <w:sz w:val="20"/>
                <w:szCs w:val="20"/>
                <w:lang w:val="en-US"/>
              </w:rPr>
              <w:t>7</w:t>
            </w:r>
          </w:p>
        </w:tc>
      </w:tr>
      <w:tr w:rsidR="00E75B43" w:rsidRPr="004327EA" w:rsidTr="0033252D">
        <w:tc>
          <w:tcPr>
            <w:tcW w:w="637" w:type="dxa"/>
          </w:tcPr>
          <w:p w:rsidR="00E75B43" w:rsidRPr="004327EA" w:rsidRDefault="00E75B43" w:rsidP="0033252D">
            <w:pPr>
              <w:spacing w:after="0" w:line="240" w:lineRule="auto"/>
              <w:jc w:val="center"/>
              <w:rPr>
                <w:rFonts w:ascii="Times New Roman" w:eastAsia="Times New Roman" w:hAnsi="Times New Roman" w:cs="Times New Roman"/>
                <w:sz w:val="20"/>
                <w:szCs w:val="20"/>
                <w:lang w:val="en-US"/>
              </w:rPr>
            </w:pPr>
            <w:r w:rsidRPr="004327EA">
              <w:rPr>
                <w:rFonts w:ascii="Times New Roman" w:eastAsia="Times New Roman" w:hAnsi="Times New Roman" w:cs="Times New Roman"/>
                <w:sz w:val="20"/>
                <w:szCs w:val="20"/>
                <w:lang w:val="en-US"/>
              </w:rPr>
              <w:t>2.</w:t>
            </w:r>
          </w:p>
        </w:tc>
        <w:tc>
          <w:tcPr>
            <w:tcW w:w="7513" w:type="dxa"/>
          </w:tcPr>
          <w:p w:rsidR="00E75B43" w:rsidRPr="004327EA" w:rsidRDefault="00E75B43" w:rsidP="0033252D">
            <w:pPr>
              <w:spacing w:after="0" w:line="240" w:lineRule="auto"/>
              <w:rPr>
                <w:rFonts w:ascii="Times New Roman" w:eastAsia="Times New Roman" w:hAnsi="Times New Roman" w:cs="Times New Roman"/>
                <w:sz w:val="20"/>
                <w:szCs w:val="20"/>
                <w:lang w:val="en-US"/>
              </w:rPr>
            </w:pPr>
            <w:r w:rsidRPr="004327EA">
              <w:rPr>
                <w:rFonts w:ascii="Times New Roman" w:eastAsia="Times New Roman" w:hAnsi="Times New Roman" w:cs="Times New Roman"/>
                <w:sz w:val="20"/>
                <w:szCs w:val="20"/>
                <w:lang w:val="en-US"/>
              </w:rPr>
              <w:t>Individual out of class work on one of the topics (literature review)</w:t>
            </w:r>
          </w:p>
          <w:p w:rsidR="00E75B43" w:rsidRPr="004327EA" w:rsidRDefault="00E75B43" w:rsidP="0033252D">
            <w:pPr>
              <w:spacing w:after="0" w:line="240" w:lineRule="auto"/>
              <w:rPr>
                <w:rFonts w:ascii="Times New Roman" w:eastAsia="Times New Roman" w:hAnsi="Times New Roman" w:cs="Times New Roman"/>
                <w:sz w:val="20"/>
                <w:szCs w:val="20"/>
                <w:lang w:val="en-US"/>
              </w:rPr>
            </w:pPr>
            <w:r w:rsidRPr="004327EA">
              <w:rPr>
                <w:rFonts w:ascii="Times New Roman" w:eastAsia="Times New Roman" w:hAnsi="Times New Roman" w:cs="Times New Roman"/>
                <w:sz w:val="20"/>
                <w:szCs w:val="20"/>
                <w:lang w:val="en-US"/>
              </w:rPr>
              <w:t>“Laparoscopy surgery of pelvis”</w:t>
            </w:r>
          </w:p>
          <w:p w:rsidR="00E75B43" w:rsidRPr="004327EA" w:rsidRDefault="00E75B43" w:rsidP="0033252D">
            <w:pPr>
              <w:spacing w:after="0" w:line="240" w:lineRule="auto"/>
              <w:rPr>
                <w:rFonts w:ascii="Times New Roman" w:eastAsia="Times New Roman" w:hAnsi="Times New Roman" w:cs="Times New Roman"/>
                <w:sz w:val="20"/>
                <w:szCs w:val="20"/>
                <w:lang w:val="en-US"/>
              </w:rPr>
            </w:pPr>
            <w:r w:rsidRPr="004327EA">
              <w:rPr>
                <w:rFonts w:ascii="Times New Roman" w:eastAsia="Times New Roman" w:hAnsi="Times New Roman" w:cs="Times New Roman"/>
                <w:sz w:val="20"/>
                <w:szCs w:val="20"/>
                <w:lang w:val="en-US"/>
              </w:rPr>
              <w:t>“Desobliterative operations on the vessels”</w:t>
            </w:r>
          </w:p>
          <w:p w:rsidR="00E75B43" w:rsidRPr="004327EA" w:rsidRDefault="00E75B43" w:rsidP="0033252D">
            <w:pPr>
              <w:spacing w:after="0" w:line="240" w:lineRule="auto"/>
              <w:rPr>
                <w:rFonts w:ascii="Times New Roman" w:eastAsia="Times New Roman" w:hAnsi="Times New Roman" w:cs="Times New Roman"/>
                <w:sz w:val="20"/>
                <w:szCs w:val="20"/>
                <w:lang w:val="en-US"/>
              </w:rPr>
            </w:pPr>
            <w:r w:rsidRPr="004327EA">
              <w:rPr>
                <w:rFonts w:ascii="Times New Roman" w:eastAsia="Times New Roman" w:hAnsi="Times New Roman" w:cs="Times New Roman"/>
                <w:sz w:val="20"/>
                <w:szCs w:val="20"/>
                <w:lang w:val="en-US"/>
              </w:rPr>
              <w:t xml:space="preserve">“Modern methods of osteosynthesis”  </w:t>
            </w:r>
          </w:p>
        </w:tc>
        <w:tc>
          <w:tcPr>
            <w:tcW w:w="1061" w:type="dxa"/>
          </w:tcPr>
          <w:p w:rsidR="00E75B43" w:rsidRPr="004327EA" w:rsidRDefault="00E75B43" w:rsidP="0033252D">
            <w:pPr>
              <w:spacing w:after="0" w:line="240" w:lineRule="auto"/>
              <w:jc w:val="center"/>
              <w:rPr>
                <w:rFonts w:ascii="Times New Roman" w:eastAsia="Times New Roman" w:hAnsi="Times New Roman" w:cs="Times New Roman"/>
                <w:sz w:val="20"/>
                <w:szCs w:val="20"/>
                <w:lang w:val="en-US"/>
              </w:rPr>
            </w:pPr>
            <w:r w:rsidRPr="004327EA">
              <w:rPr>
                <w:rFonts w:ascii="Times New Roman" w:eastAsia="Times New Roman" w:hAnsi="Times New Roman" w:cs="Times New Roman"/>
                <w:sz w:val="20"/>
                <w:szCs w:val="20"/>
                <w:lang w:val="en-US"/>
              </w:rPr>
              <w:t>1</w:t>
            </w:r>
          </w:p>
        </w:tc>
      </w:tr>
      <w:tr w:rsidR="00E75B43" w:rsidRPr="004327EA" w:rsidTr="0033252D">
        <w:tc>
          <w:tcPr>
            <w:tcW w:w="637" w:type="dxa"/>
          </w:tcPr>
          <w:p w:rsidR="00E75B43" w:rsidRPr="004327EA" w:rsidRDefault="00E75B43" w:rsidP="0033252D">
            <w:pPr>
              <w:spacing w:after="0" w:line="240" w:lineRule="auto"/>
              <w:jc w:val="center"/>
              <w:rPr>
                <w:rFonts w:ascii="Times New Roman" w:eastAsia="Times New Roman" w:hAnsi="Times New Roman" w:cs="Times New Roman"/>
                <w:sz w:val="20"/>
                <w:szCs w:val="20"/>
                <w:lang w:val="en-US"/>
              </w:rPr>
            </w:pPr>
            <w:r w:rsidRPr="004327EA">
              <w:rPr>
                <w:rFonts w:ascii="Times New Roman" w:eastAsia="Times New Roman" w:hAnsi="Times New Roman" w:cs="Times New Roman"/>
                <w:sz w:val="20"/>
                <w:szCs w:val="20"/>
                <w:lang w:val="en-US"/>
              </w:rPr>
              <w:t>3.</w:t>
            </w:r>
          </w:p>
        </w:tc>
        <w:tc>
          <w:tcPr>
            <w:tcW w:w="7513" w:type="dxa"/>
          </w:tcPr>
          <w:p w:rsidR="00E75B43" w:rsidRPr="004327EA" w:rsidRDefault="00E75B43" w:rsidP="0033252D">
            <w:pPr>
              <w:spacing w:after="0" w:line="240" w:lineRule="auto"/>
              <w:rPr>
                <w:rFonts w:ascii="Times New Roman" w:eastAsia="Times New Roman" w:hAnsi="Times New Roman" w:cs="Times New Roman"/>
                <w:sz w:val="20"/>
                <w:szCs w:val="20"/>
                <w:lang w:val="en-US"/>
              </w:rPr>
            </w:pPr>
            <w:r w:rsidRPr="004327EA">
              <w:rPr>
                <w:rFonts w:ascii="Times New Roman" w:eastAsia="Times New Roman" w:hAnsi="Times New Roman" w:cs="Times New Roman"/>
                <w:sz w:val="20"/>
                <w:szCs w:val="20"/>
                <w:lang w:val="en-US"/>
              </w:rPr>
              <w:t>Preparation for the final module control</w:t>
            </w:r>
          </w:p>
        </w:tc>
        <w:tc>
          <w:tcPr>
            <w:tcW w:w="1061" w:type="dxa"/>
          </w:tcPr>
          <w:p w:rsidR="00E75B43" w:rsidRPr="004327EA" w:rsidRDefault="00E75B43" w:rsidP="0033252D">
            <w:pPr>
              <w:spacing w:after="0" w:line="240" w:lineRule="auto"/>
              <w:jc w:val="center"/>
              <w:rPr>
                <w:rFonts w:ascii="Times New Roman" w:eastAsia="Times New Roman" w:hAnsi="Times New Roman" w:cs="Times New Roman"/>
                <w:sz w:val="20"/>
                <w:szCs w:val="20"/>
                <w:lang w:val="en-US"/>
              </w:rPr>
            </w:pPr>
            <w:r w:rsidRPr="004327EA">
              <w:rPr>
                <w:rFonts w:ascii="Times New Roman" w:eastAsia="Times New Roman" w:hAnsi="Times New Roman" w:cs="Times New Roman"/>
                <w:sz w:val="20"/>
                <w:szCs w:val="20"/>
                <w:lang w:val="en-US"/>
              </w:rPr>
              <w:t>2</w:t>
            </w:r>
          </w:p>
        </w:tc>
      </w:tr>
      <w:tr w:rsidR="00E75B43" w:rsidRPr="004327EA" w:rsidTr="0033252D">
        <w:tc>
          <w:tcPr>
            <w:tcW w:w="637" w:type="dxa"/>
          </w:tcPr>
          <w:p w:rsidR="00E75B43" w:rsidRPr="004327EA" w:rsidRDefault="00E75B43" w:rsidP="0033252D">
            <w:pPr>
              <w:spacing w:after="0" w:line="240" w:lineRule="auto"/>
              <w:jc w:val="center"/>
              <w:rPr>
                <w:rFonts w:ascii="Times New Roman" w:eastAsia="Times New Roman" w:hAnsi="Times New Roman" w:cs="Times New Roman"/>
                <w:sz w:val="20"/>
                <w:szCs w:val="20"/>
                <w:lang w:val="en-US"/>
              </w:rPr>
            </w:pPr>
          </w:p>
        </w:tc>
        <w:tc>
          <w:tcPr>
            <w:tcW w:w="7513" w:type="dxa"/>
          </w:tcPr>
          <w:p w:rsidR="00E75B43" w:rsidRPr="004327EA" w:rsidRDefault="00E75B43" w:rsidP="0033252D">
            <w:pPr>
              <w:spacing w:after="0" w:line="240" w:lineRule="auto"/>
              <w:jc w:val="right"/>
              <w:rPr>
                <w:rFonts w:ascii="Times New Roman" w:eastAsia="Times New Roman" w:hAnsi="Times New Roman" w:cs="Times New Roman"/>
                <w:sz w:val="20"/>
                <w:szCs w:val="20"/>
                <w:lang w:val="en-US"/>
              </w:rPr>
            </w:pPr>
            <w:r w:rsidRPr="004327EA">
              <w:rPr>
                <w:rFonts w:ascii="Times New Roman" w:eastAsia="Times New Roman" w:hAnsi="Times New Roman" w:cs="Times New Roman"/>
                <w:b/>
                <w:sz w:val="20"/>
                <w:szCs w:val="20"/>
                <w:lang w:val="en-US"/>
              </w:rPr>
              <w:t>In all hours</w:t>
            </w:r>
          </w:p>
        </w:tc>
        <w:tc>
          <w:tcPr>
            <w:tcW w:w="1061" w:type="dxa"/>
          </w:tcPr>
          <w:p w:rsidR="00E75B43" w:rsidRPr="004327EA" w:rsidRDefault="00E75B43" w:rsidP="0033252D">
            <w:pPr>
              <w:spacing w:after="0" w:line="240" w:lineRule="auto"/>
              <w:jc w:val="center"/>
              <w:rPr>
                <w:rFonts w:ascii="Times New Roman" w:eastAsia="Times New Roman" w:hAnsi="Times New Roman" w:cs="Times New Roman"/>
                <w:sz w:val="20"/>
                <w:szCs w:val="20"/>
                <w:lang w:val="en-US"/>
              </w:rPr>
            </w:pPr>
            <w:r w:rsidRPr="004327EA">
              <w:rPr>
                <w:rFonts w:ascii="Times New Roman" w:eastAsia="Times New Roman" w:hAnsi="Times New Roman" w:cs="Times New Roman"/>
                <w:b/>
                <w:sz w:val="20"/>
                <w:szCs w:val="20"/>
                <w:lang w:val="en-US"/>
              </w:rPr>
              <w:t>10</w:t>
            </w:r>
          </w:p>
        </w:tc>
      </w:tr>
    </w:tbl>
    <w:p w:rsidR="00E75B43" w:rsidRPr="004327EA" w:rsidRDefault="00E75B43" w:rsidP="00E75B43">
      <w:pPr>
        <w:spacing w:after="0" w:line="240" w:lineRule="auto"/>
        <w:jc w:val="center"/>
        <w:rPr>
          <w:rFonts w:ascii="Times New Roman" w:hAnsi="Times New Roman"/>
          <w:b/>
          <w:sz w:val="20"/>
          <w:szCs w:val="20"/>
          <w:lang w:val="en-US"/>
        </w:rPr>
      </w:pPr>
    </w:p>
    <w:p w:rsidR="00E75B43" w:rsidRPr="004327EA" w:rsidRDefault="00E75B43" w:rsidP="00E75B43">
      <w:pPr>
        <w:spacing w:after="0" w:line="240" w:lineRule="auto"/>
        <w:jc w:val="center"/>
        <w:rPr>
          <w:rFonts w:ascii="Times New Roman" w:hAnsi="Times New Roman"/>
          <w:b/>
          <w:sz w:val="20"/>
          <w:szCs w:val="20"/>
          <w:lang w:val="en-US"/>
        </w:rPr>
      </w:pPr>
    </w:p>
    <w:p w:rsidR="00E75B43" w:rsidRPr="004327EA" w:rsidRDefault="00E75B43" w:rsidP="00E75B43">
      <w:pPr>
        <w:spacing w:after="0" w:line="240" w:lineRule="auto"/>
        <w:jc w:val="center"/>
        <w:rPr>
          <w:rFonts w:ascii="Times New Roman" w:eastAsia="Times New Roman" w:hAnsi="Times New Roman" w:cs="Times New Roman"/>
          <w:b/>
          <w:sz w:val="20"/>
          <w:szCs w:val="20"/>
          <w:lang w:val="en-US"/>
        </w:rPr>
      </w:pPr>
    </w:p>
    <w:p w:rsidR="00E75B43" w:rsidRPr="004327EA" w:rsidRDefault="00E75B43" w:rsidP="00E75B43">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en-US"/>
        </w:rPr>
        <w:t xml:space="preserve">Plan of practical lessons in operative surgery and topographical anatomy for </w:t>
      </w:r>
    </w:p>
    <w:p w:rsidR="00E75B43" w:rsidRPr="004327EA" w:rsidRDefault="00E75B43" w:rsidP="00E75B43">
      <w:pPr>
        <w:spacing w:after="0" w:line="240" w:lineRule="auto"/>
        <w:jc w:val="center"/>
        <w:rPr>
          <w:rFonts w:ascii="Times New Roman" w:eastAsia="Times New Roman" w:hAnsi="Times New Roman" w:cs="Times New Roman"/>
          <w:b/>
          <w:sz w:val="20"/>
          <w:szCs w:val="20"/>
          <w:lang w:val="uk-UA"/>
        </w:rPr>
      </w:pPr>
      <w:r w:rsidRPr="004327EA">
        <w:rPr>
          <w:rFonts w:ascii="Times New Roman" w:eastAsia="Times New Roman" w:hAnsi="Times New Roman" w:cs="Times New Roman"/>
          <w:b/>
          <w:sz w:val="20"/>
          <w:szCs w:val="20"/>
          <w:lang w:val="en-US"/>
        </w:rPr>
        <w:t>3-d year english-medium students of medical department (5-th term, 20 hours)</w:t>
      </w:r>
    </w:p>
    <w:tbl>
      <w:tblPr>
        <w:tblW w:w="10514"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3976"/>
        <w:gridCol w:w="857"/>
        <w:gridCol w:w="852"/>
        <w:gridCol w:w="852"/>
        <w:gridCol w:w="852"/>
        <w:gridCol w:w="852"/>
        <w:gridCol w:w="853"/>
        <w:gridCol w:w="853"/>
      </w:tblGrid>
      <w:tr w:rsidR="00E75B43" w:rsidRPr="004327EA" w:rsidTr="0033252D">
        <w:tc>
          <w:tcPr>
            <w:tcW w:w="5400" w:type="dxa"/>
            <w:gridSpan w:val="3"/>
            <w:tcBorders>
              <w:top w:val="nil"/>
              <w:left w:val="nil"/>
            </w:tcBorders>
          </w:tcPr>
          <w:p w:rsidR="00E75B43" w:rsidRPr="004327EA" w:rsidRDefault="00E75B43" w:rsidP="0033252D">
            <w:pPr>
              <w:spacing w:after="0" w:line="240" w:lineRule="auto"/>
              <w:jc w:val="center"/>
              <w:rPr>
                <w:rFonts w:ascii="Times New Roman" w:eastAsia="Times New Roman" w:hAnsi="Times New Roman" w:cs="Times New Roman"/>
                <w:sz w:val="20"/>
                <w:szCs w:val="20"/>
                <w:lang w:val="uk-UA"/>
              </w:rPr>
            </w:pPr>
          </w:p>
        </w:tc>
        <w:tc>
          <w:tcPr>
            <w:tcW w:w="5114" w:type="dxa"/>
            <w:gridSpan w:val="6"/>
          </w:tcPr>
          <w:p w:rsidR="00E75B43" w:rsidRPr="004327EA" w:rsidRDefault="00E75B43" w:rsidP="0033252D">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en-US"/>
              </w:rPr>
              <w:t>Date</w:t>
            </w:r>
          </w:p>
        </w:tc>
      </w:tr>
      <w:tr w:rsidR="00E75B43" w:rsidRPr="004327EA" w:rsidTr="0033252D">
        <w:tc>
          <w:tcPr>
            <w:tcW w:w="5400" w:type="dxa"/>
            <w:gridSpan w:val="3"/>
          </w:tcPr>
          <w:p w:rsidR="00E75B43" w:rsidRPr="004327EA" w:rsidRDefault="00E75B43" w:rsidP="0033252D">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en-US"/>
              </w:rPr>
              <w:t>Group №</w:t>
            </w:r>
          </w:p>
        </w:tc>
        <w:tc>
          <w:tcPr>
            <w:tcW w:w="852" w:type="dxa"/>
          </w:tcPr>
          <w:p w:rsidR="00E75B43" w:rsidRPr="004327EA" w:rsidRDefault="00E75B43" w:rsidP="0033252D">
            <w:pPr>
              <w:spacing w:after="0" w:line="240" w:lineRule="auto"/>
              <w:jc w:val="center"/>
              <w:rPr>
                <w:rFonts w:ascii="Times New Roman" w:eastAsia="Times New Roman" w:hAnsi="Times New Roman" w:cs="Times New Roman"/>
                <w:b/>
                <w:sz w:val="20"/>
                <w:szCs w:val="20"/>
                <w:lang w:val="uk-UA"/>
              </w:rPr>
            </w:pPr>
            <w:r w:rsidRPr="004327EA">
              <w:rPr>
                <w:rFonts w:ascii="Times New Roman" w:eastAsia="Times New Roman" w:hAnsi="Times New Roman" w:cs="Times New Roman"/>
                <w:b/>
                <w:sz w:val="20"/>
                <w:szCs w:val="20"/>
                <w:lang w:val="uk-UA"/>
              </w:rPr>
              <w:t>4</w:t>
            </w:r>
          </w:p>
        </w:tc>
        <w:tc>
          <w:tcPr>
            <w:tcW w:w="852" w:type="dxa"/>
          </w:tcPr>
          <w:p w:rsidR="00E75B43" w:rsidRPr="004327EA" w:rsidRDefault="00E75B43" w:rsidP="0033252D">
            <w:pPr>
              <w:spacing w:after="0" w:line="240" w:lineRule="auto"/>
              <w:jc w:val="center"/>
              <w:rPr>
                <w:rFonts w:ascii="Times New Roman" w:eastAsia="Times New Roman" w:hAnsi="Times New Roman" w:cs="Times New Roman"/>
                <w:b/>
                <w:sz w:val="20"/>
                <w:szCs w:val="20"/>
                <w:lang w:val="uk-UA"/>
              </w:rPr>
            </w:pPr>
            <w:r w:rsidRPr="004327EA">
              <w:rPr>
                <w:rFonts w:ascii="Times New Roman" w:eastAsia="Times New Roman" w:hAnsi="Times New Roman" w:cs="Times New Roman"/>
                <w:b/>
                <w:sz w:val="20"/>
                <w:szCs w:val="20"/>
                <w:lang w:val="uk-UA"/>
              </w:rPr>
              <w:t>5</w:t>
            </w:r>
          </w:p>
        </w:tc>
        <w:tc>
          <w:tcPr>
            <w:tcW w:w="852" w:type="dxa"/>
          </w:tcPr>
          <w:p w:rsidR="00E75B43" w:rsidRPr="004327EA" w:rsidRDefault="00E75B43" w:rsidP="0033252D">
            <w:pPr>
              <w:spacing w:after="0" w:line="240" w:lineRule="auto"/>
              <w:jc w:val="center"/>
              <w:rPr>
                <w:rFonts w:ascii="Times New Roman" w:eastAsia="Times New Roman" w:hAnsi="Times New Roman" w:cs="Times New Roman"/>
                <w:b/>
                <w:sz w:val="20"/>
                <w:szCs w:val="20"/>
                <w:lang w:val="uk-UA"/>
              </w:rPr>
            </w:pPr>
            <w:r w:rsidRPr="004327EA">
              <w:rPr>
                <w:rFonts w:ascii="Times New Roman" w:eastAsia="Times New Roman" w:hAnsi="Times New Roman" w:cs="Times New Roman"/>
                <w:b/>
                <w:sz w:val="20"/>
                <w:szCs w:val="20"/>
                <w:lang w:val="uk-UA"/>
              </w:rPr>
              <w:t>3, 6</w:t>
            </w:r>
          </w:p>
        </w:tc>
        <w:tc>
          <w:tcPr>
            <w:tcW w:w="852" w:type="dxa"/>
          </w:tcPr>
          <w:p w:rsidR="00E75B43" w:rsidRPr="004327EA" w:rsidRDefault="00E75B43" w:rsidP="0033252D">
            <w:pPr>
              <w:spacing w:after="0" w:line="240" w:lineRule="auto"/>
              <w:jc w:val="center"/>
              <w:rPr>
                <w:rFonts w:ascii="Times New Roman" w:eastAsia="Times New Roman" w:hAnsi="Times New Roman" w:cs="Times New Roman"/>
                <w:b/>
                <w:sz w:val="20"/>
                <w:szCs w:val="20"/>
                <w:lang w:val="uk-UA"/>
              </w:rPr>
            </w:pPr>
            <w:r w:rsidRPr="004327EA">
              <w:rPr>
                <w:rFonts w:ascii="Times New Roman" w:eastAsia="Times New Roman" w:hAnsi="Times New Roman" w:cs="Times New Roman"/>
                <w:b/>
                <w:sz w:val="20"/>
                <w:szCs w:val="20"/>
                <w:lang w:val="uk-UA"/>
              </w:rPr>
              <w:t>7</w:t>
            </w:r>
          </w:p>
        </w:tc>
        <w:tc>
          <w:tcPr>
            <w:tcW w:w="853" w:type="dxa"/>
          </w:tcPr>
          <w:p w:rsidR="00E75B43" w:rsidRPr="004327EA" w:rsidRDefault="00E75B43" w:rsidP="0033252D">
            <w:pPr>
              <w:spacing w:after="0" w:line="240" w:lineRule="auto"/>
              <w:jc w:val="center"/>
              <w:rPr>
                <w:rFonts w:ascii="Times New Roman" w:eastAsia="Times New Roman" w:hAnsi="Times New Roman" w:cs="Times New Roman"/>
                <w:b/>
                <w:sz w:val="20"/>
                <w:szCs w:val="20"/>
                <w:lang w:val="uk-UA"/>
              </w:rPr>
            </w:pPr>
            <w:r w:rsidRPr="004327EA">
              <w:rPr>
                <w:rFonts w:ascii="Times New Roman" w:eastAsia="Times New Roman" w:hAnsi="Times New Roman" w:cs="Times New Roman"/>
                <w:b/>
                <w:sz w:val="20"/>
                <w:szCs w:val="20"/>
                <w:lang w:val="uk-UA"/>
              </w:rPr>
              <w:t>8</w:t>
            </w:r>
          </w:p>
        </w:tc>
        <w:tc>
          <w:tcPr>
            <w:tcW w:w="853" w:type="dxa"/>
          </w:tcPr>
          <w:p w:rsidR="00E75B43" w:rsidRPr="004327EA" w:rsidRDefault="00E75B43" w:rsidP="0033252D">
            <w:pPr>
              <w:spacing w:after="0" w:line="240" w:lineRule="auto"/>
              <w:jc w:val="center"/>
              <w:rPr>
                <w:rFonts w:ascii="Times New Roman" w:eastAsia="Times New Roman" w:hAnsi="Times New Roman" w:cs="Times New Roman"/>
                <w:b/>
                <w:sz w:val="20"/>
                <w:szCs w:val="20"/>
                <w:lang w:val="uk-UA"/>
              </w:rPr>
            </w:pPr>
            <w:r w:rsidRPr="004327EA">
              <w:rPr>
                <w:rFonts w:ascii="Times New Roman" w:eastAsia="Times New Roman" w:hAnsi="Times New Roman" w:cs="Times New Roman"/>
                <w:b/>
                <w:sz w:val="20"/>
                <w:szCs w:val="20"/>
                <w:lang w:val="uk-UA"/>
              </w:rPr>
              <w:t>9</w:t>
            </w:r>
          </w:p>
        </w:tc>
      </w:tr>
      <w:tr w:rsidR="00E75B43" w:rsidRPr="004327EA" w:rsidTr="0033252D">
        <w:tc>
          <w:tcPr>
            <w:tcW w:w="567" w:type="dxa"/>
          </w:tcPr>
          <w:p w:rsidR="00E75B43" w:rsidRPr="004327EA" w:rsidRDefault="00E75B43" w:rsidP="0033252D">
            <w:pPr>
              <w:spacing w:after="0" w:line="240" w:lineRule="auto"/>
              <w:jc w:val="center"/>
              <w:rPr>
                <w:rFonts w:ascii="Times New Roman" w:eastAsia="Times New Roman" w:hAnsi="Times New Roman" w:cs="Times New Roman"/>
                <w:sz w:val="20"/>
                <w:szCs w:val="20"/>
                <w:lang w:val="uk-UA"/>
              </w:rPr>
            </w:pPr>
          </w:p>
        </w:tc>
        <w:tc>
          <w:tcPr>
            <w:tcW w:w="3976" w:type="dxa"/>
          </w:tcPr>
          <w:p w:rsidR="00E75B43" w:rsidRPr="004327EA" w:rsidRDefault="00E75B43" w:rsidP="0033252D">
            <w:pPr>
              <w:spacing w:after="0" w:line="240" w:lineRule="auto"/>
              <w:jc w:val="center"/>
              <w:rPr>
                <w:rFonts w:ascii="Times New Roman" w:eastAsia="Times New Roman" w:hAnsi="Times New Roman" w:cs="Times New Roman"/>
                <w:sz w:val="20"/>
                <w:szCs w:val="20"/>
                <w:lang w:val="uk-UA"/>
              </w:rPr>
            </w:pPr>
          </w:p>
        </w:tc>
        <w:tc>
          <w:tcPr>
            <w:tcW w:w="857" w:type="dxa"/>
          </w:tcPr>
          <w:p w:rsidR="00E75B43" w:rsidRPr="004327EA" w:rsidRDefault="00E75B43" w:rsidP="0033252D">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en-US"/>
              </w:rPr>
              <w:t>Hours</w:t>
            </w:r>
          </w:p>
        </w:tc>
        <w:tc>
          <w:tcPr>
            <w:tcW w:w="852" w:type="dxa"/>
          </w:tcPr>
          <w:p w:rsidR="00E75B43" w:rsidRPr="004327EA" w:rsidRDefault="00E75B43" w:rsidP="0033252D">
            <w:pPr>
              <w:spacing w:after="0" w:line="240" w:lineRule="auto"/>
              <w:jc w:val="center"/>
              <w:rPr>
                <w:rFonts w:ascii="Times New Roman" w:eastAsia="Times New Roman" w:hAnsi="Times New Roman" w:cs="Times New Roman"/>
                <w:sz w:val="20"/>
                <w:szCs w:val="20"/>
                <w:lang w:val="uk-UA"/>
              </w:rPr>
            </w:pPr>
          </w:p>
        </w:tc>
        <w:tc>
          <w:tcPr>
            <w:tcW w:w="852" w:type="dxa"/>
          </w:tcPr>
          <w:p w:rsidR="00E75B43" w:rsidRPr="004327EA" w:rsidRDefault="00E75B43" w:rsidP="0033252D">
            <w:pPr>
              <w:spacing w:after="0" w:line="240" w:lineRule="auto"/>
              <w:jc w:val="center"/>
              <w:rPr>
                <w:rFonts w:ascii="Times New Roman" w:eastAsia="Times New Roman" w:hAnsi="Times New Roman" w:cs="Times New Roman"/>
                <w:sz w:val="20"/>
                <w:szCs w:val="20"/>
                <w:lang w:val="uk-UA"/>
              </w:rPr>
            </w:pPr>
          </w:p>
        </w:tc>
        <w:tc>
          <w:tcPr>
            <w:tcW w:w="852" w:type="dxa"/>
          </w:tcPr>
          <w:p w:rsidR="00E75B43" w:rsidRPr="004327EA" w:rsidRDefault="00E75B43" w:rsidP="0033252D">
            <w:pPr>
              <w:spacing w:after="0" w:line="240" w:lineRule="auto"/>
              <w:jc w:val="center"/>
              <w:rPr>
                <w:rFonts w:ascii="Times New Roman" w:eastAsia="Times New Roman" w:hAnsi="Times New Roman" w:cs="Times New Roman"/>
                <w:sz w:val="20"/>
                <w:szCs w:val="20"/>
                <w:lang w:val="uk-UA"/>
              </w:rPr>
            </w:pPr>
          </w:p>
        </w:tc>
        <w:tc>
          <w:tcPr>
            <w:tcW w:w="852" w:type="dxa"/>
          </w:tcPr>
          <w:p w:rsidR="00E75B43" w:rsidRPr="004327EA" w:rsidRDefault="00E75B43" w:rsidP="0033252D">
            <w:pPr>
              <w:spacing w:after="0" w:line="240" w:lineRule="auto"/>
              <w:jc w:val="center"/>
              <w:rPr>
                <w:rFonts w:ascii="Times New Roman" w:eastAsia="Times New Roman" w:hAnsi="Times New Roman" w:cs="Times New Roman"/>
                <w:sz w:val="20"/>
                <w:szCs w:val="20"/>
                <w:lang w:val="uk-UA"/>
              </w:rPr>
            </w:pPr>
          </w:p>
        </w:tc>
        <w:tc>
          <w:tcPr>
            <w:tcW w:w="853" w:type="dxa"/>
          </w:tcPr>
          <w:p w:rsidR="00E75B43" w:rsidRPr="004327EA" w:rsidRDefault="00E75B43" w:rsidP="0033252D">
            <w:pPr>
              <w:spacing w:after="0" w:line="240" w:lineRule="auto"/>
              <w:jc w:val="center"/>
              <w:rPr>
                <w:rFonts w:ascii="Times New Roman" w:eastAsia="Times New Roman" w:hAnsi="Times New Roman" w:cs="Times New Roman"/>
                <w:sz w:val="20"/>
                <w:szCs w:val="20"/>
                <w:lang w:val="uk-UA"/>
              </w:rPr>
            </w:pPr>
          </w:p>
        </w:tc>
        <w:tc>
          <w:tcPr>
            <w:tcW w:w="853" w:type="dxa"/>
          </w:tcPr>
          <w:p w:rsidR="00E75B43" w:rsidRPr="004327EA" w:rsidRDefault="00E75B43" w:rsidP="0033252D">
            <w:pPr>
              <w:spacing w:after="0" w:line="240" w:lineRule="auto"/>
              <w:jc w:val="center"/>
              <w:rPr>
                <w:rFonts w:ascii="Times New Roman" w:eastAsia="Times New Roman" w:hAnsi="Times New Roman" w:cs="Times New Roman"/>
                <w:sz w:val="20"/>
                <w:szCs w:val="20"/>
                <w:lang w:val="uk-UA"/>
              </w:rPr>
            </w:pPr>
          </w:p>
        </w:tc>
      </w:tr>
      <w:tr w:rsidR="00E75B43" w:rsidRPr="004327EA" w:rsidTr="0033252D">
        <w:tc>
          <w:tcPr>
            <w:tcW w:w="10514" w:type="dxa"/>
            <w:gridSpan w:val="9"/>
          </w:tcPr>
          <w:p w:rsidR="00E75B43" w:rsidRPr="004327EA" w:rsidRDefault="00E75B43" w:rsidP="0033252D">
            <w:pPr>
              <w:spacing w:after="0" w:line="240" w:lineRule="auto"/>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en-US"/>
              </w:rPr>
              <w:t>Content module 1. Topography and operative surgery of walls and organs of retroperitoneal space and pelvis.</w:t>
            </w:r>
          </w:p>
        </w:tc>
      </w:tr>
      <w:tr w:rsidR="00E75B43" w:rsidRPr="004327EA" w:rsidTr="0033252D">
        <w:tc>
          <w:tcPr>
            <w:tcW w:w="567" w:type="dxa"/>
          </w:tcPr>
          <w:p w:rsidR="00E75B43" w:rsidRPr="004327EA" w:rsidRDefault="00E75B43" w:rsidP="0033252D">
            <w:pPr>
              <w:spacing w:after="0" w:line="240" w:lineRule="auto"/>
              <w:jc w:val="center"/>
              <w:rPr>
                <w:rFonts w:ascii="Times New Roman" w:eastAsia="Times New Roman" w:hAnsi="Times New Roman" w:cs="Times New Roman"/>
                <w:sz w:val="20"/>
                <w:szCs w:val="20"/>
                <w:lang w:val="en-US"/>
              </w:rPr>
            </w:pPr>
            <w:r w:rsidRPr="004327EA">
              <w:rPr>
                <w:rFonts w:ascii="Times New Roman" w:eastAsia="Times New Roman" w:hAnsi="Times New Roman" w:cs="Times New Roman"/>
                <w:sz w:val="20"/>
                <w:szCs w:val="20"/>
                <w:lang w:val="en-US"/>
              </w:rPr>
              <w:t>1.</w:t>
            </w:r>
          </w:p>
        </w:tc>
        <w:tc>
          <w:tcPr>
            <w:tcW w:w="3976" w:type="dxa"/>
          </w:tcPr>
          <w:p w:rsidR="00E75B43" w:rsidRPr="004327EA" w:rsidRDefault="00E75B43" w:rsidP="0033252D">
            <w:pPr>
              <w:spacing w:after="0" w:line="240" w:lineRule="auto"/>
              <w:rPr>
                <w:rFonts w:ascii="Times New Roman" w:eastAsia="Times New Roman" w:hAnsi="Times New Roman" w:cs="Times New Roman"/>
                <w:sz w:val="20"/>
                <w:szCs w:val="20"/>
                <w:lang w:val="en-US"/>
              </w:rPr>
            </w:pPr>
            <w:r w:rsidRPr="004327EA">
              <w:rPr>
                <w:rFonts w:ascii="Times New Roman" w:eastAsia="Times New Roman" w:hAnsi="Times New Roman" w:cs="Times New Roman"/>
                <w:sz w:val="20"/>
                <w:szCs w:val="20"/>
                <w:lang w:val="en-US"/>
              </w:rPr>
              <w:t>Topography and operative surgery of lumbar region and retroperitoneal space</w:t>
            </w:r>
          </w:p>
        </w:tc>
        <w:tc>
          <w:tcPr>
            <w:tcW w:w="857" w:type="dxa"/>
          </w:tcPr>
          <w:p w:rsidR="00E75B43" w:rsidRPr="004327EA" w:rsidRDefault="00E75B43" w:rsidP="0033252D">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en-US"/>
              </w:rPr>
              <w:t>2</w:t>
            </w:r>
          </w:p>
        </w:tc>
        <w:tc>
          <w:tcPr>
            <w:tcW w:w="852" w:type="dxa"/>
          </w:tcPr>
          <w:p w:rsidR="00E75B43" w:rsidRPr="004327EA" w:rsidRDefault="00E75B43" w:rsidP="0033252D">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uk-UA"/>
              </w:rPr>
              <w:t>7</w:t>
            </w:r>
            <w:r w:rsidRPr="004327EA">
              <w:rPr>
                <w:rFonts w:ascii="Times New Roman" w:eastAsia="Times New Roman" w:hAnsi="Times New Roman" w:cs="Times New Roman"/>
                <w:b/>
                <w:sz w:val="20"/>
                <w:szCs w:val="20"/>
                <w:lang w:val="en-US"/>
              </w:rPr>
              <w:t>.09</w:t>
            </w:r>
          </w:p>
        </w:tc>
        <w:tc>
          <w:tcPr>
            <w:tcW w:w="852" w:type="dxa"/>
          </w:tcPr>
          <w:p w:rsidR="00E75B43" w:rsidRPr="004327EA" w:rsidRDefault="00E75B43" w:rsidP="0033252D">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uk-UA"/>
              </w:rPr>
              <w:t>14</w:t>
            </w:r>
            <w:r w:rsidRPr="004327EA">
              <w:rPr>
                <w:rFonts w:ascii="Times New Roman" w:eastAsia="Times New Roman" w:hAnsi="Times New Roman" w:cs="Times New Roman"/>
                <w:b/>
                <w:sz w:val="20"/>
                <w:szCs w:val="20"/>
                <w:lang w:val="en-US"/>
              </w:rPr>
              <w:t>.09</w:t>
            </w:r>
          </w:p>
        </w:tc>
        <w:tc>
          <w:tcPr>
            <w:tcW w:w="852" w:type="dxa"/>
          </w:tcPr>
          <w:p w:rsidR="00E75B43" w:rsidRPr="004327EA" w:rsidRDefault="00E75B43" w:rsidP="0033252D">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uk-UA"/>
              </w:rPr>
              <w:t>6</w:t>
            </w:r>
            <w:r w:rsidRPr="004327EA">
              <w:rPr>
                <w:rFonts w:ascii="Times New Roman" w:eastAsia="Times New Roman" w:hAnsi="Times New Roman" w:cs="Times New Roman"/>
                <w:b/>
                <w:sz w:val="20"/>
                <w:szCs w:val="20"/>
                <w:lang w:val="en-US"/>
              </w:rPr>
              <w:t>.09</w:t>
            </w:r>
          </w:p>
        </w:tc>
        <w:tc>
          <w:tcPr>
            <w:tcW w:w="852" w:type="dxa"/>
          </w:tcPr>
          <w:p w:rsidR="00E75B43" w:rsidRPr="004327EA" w:rsidRDefault="00E75B43" w:rsidP="0033252D">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en-US"/>
              </w:rPr>
              <w:t>1</w:t>
            </w:r>
            <w:r w:rsidRPr="004327EA">
              <w:rPr>
                <w:rFonts w:ascii="Times New Roman" w:eastAsia="Times New Roman" w:hAnsi="Times New Roman" w:cs="Times New Roman"/>
                <w:b/>
                <w:sz w:val="20"/>
                <w:szCs w:val="20"/>
                <w:lang w:val="uk-UA"/>
              </w:rPr>
              <w:t>3</w:t>
            </w:r>
            <w:r w:rsidRPr="004327EA">
              <w:rPr>
                <w:rFonts w:ascii="Times New Roman" w:eastAsia="Times New Roman" w:hAnsi="Times New Roman" w:cs="Times New Roman"/>
                <w:b/>
                <w:sz w:val="20"/>
                <w:szCs w:val="20"/>
                <w:lang w:val="en-US"/>
              </w:rPr>
              <w:t>.09</w:t>
            </w:r>
          </w:p>
        </w:tc>
        <w:tc>
          <w:tcPr>
            <w:tcW w:w="853" w:type="dxa"/>
          </w:tcPr>
          <w:p w:rsidR="00E75B43" w:rsidRPr="004327EA" w:rsidRDefault="00E75B43" w:rsidP="0033252D">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uk-UA"/>
              </w:rPr>
              <w:t>5</w:t>
            </w:r>
            <w:r w:rsidRPr="004327EA">
              <w:rPr>
                <w:rFonts w:ascii="Times New Roman" w:eastAsia="Times New Roman" w:hAnsi="Times New Roman" w:cs="Times New Roman"/>
                <w:b/>
                <w:sz w:val="20"/>
                <w:szCs w:val="20"/>
                <w:lang w:val="en-US"/>
              </w:rPr>
              <w:t>.09</w:t>
            </w:r>
          </w:p>
        </w:tc>
        <w:tc>
          <w:tcPr>
            <w:tcW w:w="853" w:type="dxa"/>
          </w:tcPr>
          <w:p w:rsidR="00E75B43" w:rsidRPr="004327EA" w:rsidRDefault="00E75B43" w:rsidP="0033252D">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uk-UA"/>
              </w:rPr>
              <w:t>12</w:t>
            </w:r>
            <w:r w:rsidRPr="004327EA">
              <w:rPr>
                <w:rFonts w:ascii="Times New Roman" w:eastAsia="Times New Roman" w:hAnsi="Times New Roman" w:cs="Times New Roman"/>
                <w:b/>
                <w:sz w:val="20"/>
                <w:szCs w:val="20"/>
                <w:lang w:val="en-US"/>
              </w:rPr>
              <w:t>.09</w:t>
            </w:r>
          </w:p>
        </w:tc>
      </w:tr>
      <w:tr w:rsidR="00E75B43" w:rsidRPr="004327EA" w:rsidTr="0033252D">
        <w:tc>
          <w:tcPr>
            <w:tcW w:w="567" w:type="dxa"/>
          </w:tcPr>
          <w:p w:rsidR="00E75B43" w:rsidRPr="004327EA" w:rsidRDefault="00E75B43" w:rsidP="0033252D">
            <w:pPr>
              <w:spacing w:after="0" w:line="240" w:lineRule="auto"/>
              <w:jc w:val="center"/>
              <w:rPr>
                <w:rFonts w:ascii="Times New Roman" w:eastAsia="Times New Roman" w:hAnsi="Times New Roman" w:cs="Times New Roman"/>
                <w:sz w:val="20"/>
                <w:szCs w:val="20"/>
                <w:lang w:val="en-US"/>
              </w:rPr>
            </w:pPr>
            <w:r w:rsidRPr="004327EA">
              <w:rPr>
                <w:rFonts w:ascii="Times New Roman" w:eastAsia="Times New Roman" w:hAnsi="Times New Roman" w:cs="Times New Roman"/>
                <w:sz w:val="20"/>
                <w:szCs w:val="20"/>
                <w:lang w:val="en-US"/>
              </w:rPr>
              <w:t>2.</w:t>
            </w:r>
          </w:p>
        </w:tc>
        <w:tc>
          <w:tcPr>
            <w:tcW w:w="3976" w:type="dxa"/>
          </w:tcPr>
          <w:p w:rsidR="00E75B43" w:rsidRPr="004327EA" w:rsidRDefault="00E75B43" w:rsidP="0033252D">
            <w:pPr>
              <w:spacing w:after="0" w:line="240" w:lineRule="auto"/>
              <w:rPr>
                <w:rFonts w:ascii="Times New Roman" w:eastAsia="Times New Roman" w:hAnsi="Times New Roman" w:cs="Times New Roman"/>
                <w:sz w:val="20"/>
                <w:szCs w:val="20"/>
                <w:lang w:val="en-US"/>
              </w:rPr>
            </w:pPr>
            <w:r w:rsidRPr="004327EA">
              <w:rPr>
                <w:rFonts w:ascii="Times New Roman" w:eastAsia="Times New Roman" w:hAnsi="Times New Roman" w:cs="Times New Roman"/>
                <w:sz w:val="20"/>
                <w:szCs w:val="20"/>
                <w:lang w:val="en-US"/>
              </w:rPr>
              <w:t>Topography and operative surgery of pelvic walls, floors, nerves and vessels, cell. tissue spaces.</w:t>
            </w:r>
          </w:p>
        </w:tc>
        <w:tc>
          <w:tcPr>
            <w:tcW w:w="857" w:type="dxa"/>
          </w:tcPr>
          <w:p w:rsidR="00E75B43" w:rsidRPr="004327EA" w:rsidRDefault="00E75B43" w:rsidP="0033252D">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en-US"/>
              </w:rPr>
              <w:t>2</w:t>
            </w:r>
          </w:p>
        </w:tc>
        <w:tc>
          <w:tcPr>
            <w:tcW w:w="852" w:type="dxa"/>
          </w:tcPr>
          <w:p w:rsidR="00E75B43" w:rsidRPr="004327EA" w:rsidRDefault="00E75B43" w:rsidP="0033252D">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uk-UA"/>
              </w:rPr>
              <w:t>21</w:t>
            </w:r>
            <w:r w:rsidRPr="004327EA">
              <w:rPr>
                <w:rFonts w:ascii="Times New Roman" w:eastAsia="Times New Roman" w:hAnsi="Times New Roman" w:cs="Times New Roman"/>
                <w:b/>
                <w:sz w:val="20"/>
                <w:szCs w:val="20"/>
                <w:lang w:val="en-US"/>
              </w:rPr>
              <w:t>.09</w:t>
            </w:r>
          </w:p>
        </w:tc>
        <w:tc>
          <w:tcPr>
            <w:tcW w:w="852" w:type="dxa"/>
          </w:tcPr>
          <w:p w:rsidR="00E75B43" w:rsidRPr="004327EA" w:rsidRDefault="00E75B43" w:rsidP="0033252D">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uk-UA"/>
              </w:rPr>
              <w:t>28</w:t>
            </w:r>
            <w:r w:rsidRPr="004327EA">
              <w:rPr>
                <w:rFonts w:ascii="Times New Roman" w:eastAsia="Times New Roman" w:hAnsi="Times New Roman" w:cs="Times New Roman"/>
                <w:b/>
                <w:sz w:val="20"/>
                <w:szCs w:val="20"/>
                <w:lang w:val="en-US"/>
              </w:rPr>
              <w:t>.09</w:t>
            </w:r>
          </w:p>
        </w:tc>
        <w:tc>
          <w:tcPr>
            <w:tcW w:w="852" w:type="dxa"/>
          </w:tcPr>
          <w:p w:rsidR="00E75B43" w:rsidRPr="004327EA" w:rsidRDefault="00E75B43" w:rsidP="0033252D">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en-US"/>
              </w:rPr>
              <w:t>2</w:t>
            </w:r>
            <w:r w:rsidRPr="004327EA">
              <w:rPr>
                <w:rFonts w:ascii="Times New Roman" w:eastAsia="Times New Roman" w:hAnsi="Times New Roman" w:cs="Times New Roman"/>
                <w:b/>
                <w:sz w:val="20"/>
                <w:szCs w:val="20"/>
                <w:lang w:val="uk-UA"/>
              </w:rPr>
              <w:t>0</w:t>
            </w:r>
            <w:r w:rsidRPr="004327EA">
              <w:rPr>
                <w:rFonts w:ascii="Times New Roman" w:eastAsia="Times New Roman" w:hAnsi="Times New Roman" w:cs="Times New Roman"/>
                <w:b/>
                <w:sz w:val="20"/>
                <w:szCs w:val="20"/>
                <w:lang w:val="en-US"/>
              </w:rPr>
              <w:t>.09</w:t>
            </w:r>
          </w:p>
        </w:tc>
        <w:tc>
          <w:tcPr>
            <w:tcW w:w="852" w:type="dxa"/>
          </w:tcPr>
          <w:p w:rsidR="00E75B43" w:rsidRPr="004327EA" w:rsidRDefault="00E75B43" w:rsidP="0033252D">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uk-UA"/>
              </w:rPr>
              <w:t>27</w:t>
            </w:r>
            <w:r w:rsidRPr="004327EA">
              <w:rPr>
                <w:rFonts w:ascii="Times New Roman" w:eastAsia="Times New Roman" w:hAnsi="Times New Roman" w:cs="Times New Roman"/>
                <w:b/>
                <w:sz w:val="20"/>
                <w:szCs w:val="20"/>
                <w:lang w:val="en-US"/>
              </w:rPr>
              <w:t>.09</w:t>
            </w:r>
          </w:p>
        </w:tc>
        <w:tc>
          <w:tcPr>
            <w:tcW w:w="853" w:type="dxa"/>
          </w:tcPr>
          <w:p w:rsidR="00E75B43" w:rsidRPr="004327EA" w:rsidRDefault="00E75B43" w:rsidP="0033252D">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uk-UA"/>
              </w:rPr>
              <w:t>19</w:t>
            </w:r>
            <w:r w:rsidRPr="004327EA">
              <w:rPr>
                <w:rFonts w:ascii="Times New Roman" w:eastAsia="Times New Roman" w:hAnsi="Times New Roman" w:cs="Times New Roman"/>
                <w:b/>
                <w:sz w:val="20"/>
                <w:szCs w:val="20"/>
                <w:lang w:val="en-US"/>
              </w:rPr>
              <w:t>.09</w:t>
            </w:r>
          </w:p>
        </w:tc>
        <w:tc>
          <w:tcPr>
            <w:tcW w:w="853" w:type="dxa"/>
          </w:tcPr>
          <w:p w:rsidR="00E75B43" w:rsidRPr="004327EA" w:rsidRDefault="00E75B43" w:rsidP="0033252D">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en-US"/>
              </w:rPr>
              <w:t>2</w:t>
            </w:r>
            <w:r w:rsidRPr="004327EA">
              <w:rPr>
                <w:rFonts w:ascii="Times New Roman" w:eastAsia="Times New Roman" w:hAnsi="Times New Roman" w:cs="Times New Roman"/>
                <w:b/>
                <w:sz w:val="20"/>
                <w:szCs w:val="20"/>
                <w:lang w:val="uk-UA"/>
              </w:rPr>
              <w:t>6</w:t>
            </w:r>
            <w:r w:rsidRPr="004327EA">
              <w:rPr>
                <w:rFonts w:ascii="Times New Roman" w:eastAsia="Times New Roman" w:hAnsi="Times New Roman" w:cs="Times New Roman"/>
                <w:b/>
                <w:sz w:val="20"/>
                <w:szCs w:val="20"/>
                <w:lang w:val="en-US"/>
              </w:rPr>
              <w:t>.09</w:t>
            </w:r>
          </w:p>
        </w:tc>
      </w:tr>
      <w:tr w:rsidR="00E75B43" w:rsidRPr="004327EA" w:rsidTr="0033252D">
        <w:tc>
          <w:tcPr>
            <w:tcW w:w="567" w:type="dxa"/>
          </w:tcPr>
          <w:p w:rsidR="00E75B43" w:rsidRPr="004327EA" w:rsidRDefault="00E75B43" w:rsidP="0033252D">
            <w:pPr>
              <w:spacing w:after="0" w:line="240" w:lineRule="auto"/>
              <w:jc w:val="center"/>
              <w:rPr>
                <w:rFonts w:ascii="Times New Roman" w:eastAsia="Times New Roman" w:hAnsi="Times New Roman" w:cs="Times New Roman"/>
                <w:sz w:val="20"/>
                <w:szCs w:val="20"/>
                <w:lang w:val="en-US"/>
              </w:rPr>
            </w:pPr>
            <w:r w:rsidRPr="004327EA">
              <w:rPr>
                <w:rFonts w:ascii="Times New Roman" w:eastAsia="Times New Roman" w:hAnsi="Times New Roman" w:cs="Times New Roman"/>
                <w:sz w:val="20"/>
                <w:szCs w:val="20"/>
                <w:lang w:val="en-US"/>
              </w:rPr>
              <w:t>3.</w:t>
            </w:r>
          </w:p>
        </w:tc>
        <w:tc>
          <w:tcPr>
            <w:tcW w:w="3976" w:type="dxa"/>
          </w:tcPr>
          <w:p w:rsidR="00E75B43" w:rsidRPr="004327EA" w:rsidRDefault="00E75B43" w:rsidP="0033252D">
            <w:pPr>
              <w:spacing w:after="0" w:line="240" w:lineRule="auto"/>
              <w:rPr>
                <w:rFonts w:ascii="Times New Roman" w:eastAsia="Times New Roman" w:hAnsi="Times New Roman" w:cs="Times New Roman"/>
                <w:sz w:val="20"/>
                <w:szCs w:val="20"/>
                <w:lang w:val="en-US"/>
              </w:rPr>
            </w:pPr>
            <w:r w:rsidRPr="004327EA">
              <w:rPr>
                <w:rFonts w:ascii="Times New Roman" w:eastAsia="Times New Roman" w:hAnsi="Times New Roman" w:cs="Times New Roman"/>
                <w:sz w:val="20"/>
                <w:szCs w:val="20"/>
                <w:lang w:val="en-US"/>
              </w:rPr>
              <w:t>Topography and operative surgery of pelvic organs</w:t>
            </w:r>
          </w:p>
        </w:tc>
        <w:tc>
          <w:tcPr>
            <w:tcW w:w="857" w:type="dxa"/>
          </w:tcPr>
          <w:p w:rsidR="00E75B43" w:rsidRPr="004327EA" w:rsidRDefault="00E75B43" w:rsidP="0033252D">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en-US"/>
              </w:rPr>
              <w:t>2</w:t>
            </w:r>
          </w:p>
        </w:tc>
        <w:tc>
          <w:tcPr>
            <w:tcW w:w="852" w:type="dxa"/>
          </w:tcPr>
          <w:p w:rsidR="00E75B43" w:rsidRPr="004327EA" w:rsidRDefault="00E75B43" w:rsidP="0033252D">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uk-UA"/>
              </w:rPr>
              <w:t>5</w:t>
            </w:r>
            <w:r w:rsidRPr="004327EA">
              <w:rPr>
                <w:rFonts w:ascii="Times New Roman" w:eastAsia="Times New Roman" w:hAnsi="Times New Roman" w:cs="Times New Roman"/>
                <w:b/>
                <w:sz w:val="20"/>
                <w:szCs w:val="20"/>
                <w:lang w:val="en-US"/>
              </w:rPr>
              <w:t>.</w:t>
            </w:r>
            <w:r w:rsidRPr="004327EA">
              <w:rPr>
                <w:rFonts w:ascii="Times New Roman" w:eastAsia="Times New Roman" w:hAnsi="Times New Roman" w:cs="Times New Roman"/>
                <w:b/>
                <w:sz w:val="20"/>
                <w:szCs w:val="20"/>
                <w:lang w:val="uk-UA"/>
              </w:rPr>
              <w:t>1</w:t>
            </w:r>
            <w:r w:rsidRPr="004327EA">
              <w:rPr>
                <w:rFonts w:ascii="Times New Roman" w:eastAsia="Times New Roman" w:hAnsi="Times New Roman" w:cs="Times New Roman"/>
                <w:b/>
                <w:sz w:val="20"/>
                <w:szCs w:val="20"/>
                <w:lang w:val="en-US"/>
              </w:rPr>
              <w:t>0</w:t>
            </w:r>
          </w:p>
        </w:tc>
        <w:tc>
          <w:tcPr>
            <w:tcW w:w="852" w:type="dxa"/>
          </w:tcPr>
          <w:p w:rsidR="00E75B43" w:rsidRPr="004327EA" w:rsidRDefault="00E75B43" w:rsidP="0033252D">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uk-UA"/>
              </w:rPr>
              <w:t>12</w:t>
            </w:r>
            <w:r w:rsidRPr="004327EA">
              <w:rPr>
                <w:rFonts w:ascii="Times New Roman" w:eastAsia="Times New Roman" w:hAnsi="Times New Roman" w:cs="Times New Roman"/>
                <w:b/>
                <w:sz w:val="20"/>
                <w:szCs w:val="20"/>
                <w:lang w:val="en-US"/>
              </w:rPr>
              <w:t>.10</w:t>
            </w:r>
          </w:p>
        </w:tc>
        <w:tc>
          <w:tcPr>
            <w:tcW w:w="852" w:type="dxa"/>
          </w:tcPr>
          <w:p w:rsidR="00E75B43" w:rsidRPr="004327EA" w:rsidRDefault="00E75B43" w:rsidP="0033252D">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uk-UA"/>
              </w:rPr>
              <w:t>4</w:t>
            </w:r>
            <w:r w:rsidRPr="004327EA">
              <w:rPr>
                <w:rFonts w:ascii="Times New Roman" w:eastAsia="Times New Roman" w:hAnsi="Times New Roman" w:cs="Times New Roman"/>
                <w:b/>
                <w:sz w:val="20"/>
                <w:szCs w:val="20"/>
                <w:lang w:val="en-US"/>
              </w:rPr>
              <w:t>.10</w:t>
            </w:r>
          </w:p>
        </w:tc>
        <w:tc>
          <w:tcPr>
            <w:tcW w:w="852" w:type="dxa"/>
          </w:tcPr>
          <w:p w:rsidR="00E75B43" w:rsidRPr="004327EA" w:rsidRDefault="00E75B43" w:rsidP="0033252D">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uk-UA"/>
              </w:rPr>
              <w:t>11</w:t>
            </w:r>
            <w:r w:rsidRPr="004327EA">
              <w:rPr>
                <w:rFonts w:ascii="Times New Roman" w:eastAsia="Times New Roman" w:hAnsi="Times New Roman" w:cs="Times New Roman"/>
                <w:b/>
                <w:sz w:val="20"/>
                <w:szCs w:val="20"/>
                <w:lang w:val="en-US"/>
              </w:rPr>
              <w:t>.10</w:t>
            </w:r>
          </w:p>
        </w:tc>
        <w:tc>
          <w:tcPr>
            <w:tcW w:w="853" w:type="dxa"/>
          </w:tcPr>
          <w:p w:rsidR="00E75B43" w:rsidRPr="004327EA" w:rsidRDefault="00E75B43" w:rsidP="0033252D">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uk-UA"/>
              </w:rPr>
              <w:t>3</w:t>
            </w:r>
            <w:r w:rsidRPr="004327EA">
              <w:rPr>
                <w:rFonts w:ascii="Times New Roman" w:eastAsia="Times New Roman" w:hAnsi="Times New Roman" w:cs="Times New Roman"/>
                <w:b/>
                <w:sz w:val="20"/>
                <w:szCs w:val="20"/>
                <w:lang w:val="en-US"/>
              </w:rPr>
              <w:t>.10</w:t>
            </w:r>
          </w:p>
        </w:tc>
        <w:tc>
          <w:tcPr>
            <w:tcW w:w="853" w:type="dxa"/>
          </w:tcPr>
          <w:p w:rsidR="00E75B43" w:rsidRPr="004327EA" w:rsidRDefault="00E75B43" w:rsidP="0033252D">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uk-UA"/>
              </w:rPr>
              <w:t>10</w:t>
            </w:r>
            <w:r w:rsidRPr="004327EA">
              <w:rPr>
                <w:rFonts w:ascii="Times New Roman" w:eastAsia="Times New Roman" w:hAnsi="Times New Roman" w:cs="Times New Roman"/>
                <w:b/>
                <w:sz w:val="20"/>
                <w:szCs w:val="20"/>
                <w:lang w:val="en-US"/>
              </w:rPr>
              <w:t>.10</w:t>
            </w:r>
          </w:p>
        </w:tc>
      </w:tr>
      <w:tr w:rsidR="00E75B43" w:rsidRPr="004327EA" w:rsidTr="0033252D">
        <w:tc>
          <w:tcPr>
            <w:tcW w:w="10514" w:type="dxa"/>
            <w:gridSpan w:val="9"/>
          </w:tcPr>
          <w:p w:rsidR="00E75B43" w:rsidRPr="004327EA" w:rsidRDefault="00E75B43" w:rsidP="0033252D">
            <w:pPr>
              <w:spacing w:after="0" w:line="240" w:lineRule="auto"/>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en-US"/>
              </w:rPr>
              <w:lastRenderedPageBreak/>
              <w:t>Content module 2. Topography and operative surgery of extremities.</w:t>
            </w:r>
          </w:p>
        </w:tc>
      </w:tr>
      <w:tr w:rsidR="00E75B43" w:rsidRPr="004327EA" w:rsidTr="0033252D">
        <w:tc>
          <w:tcPr>
            <w:tcW w:w="567" w:type="dxa"/>
          </w:tcPr>
          <w:p w:rsidR="00E75B43" w:rsidRPr="004327EA" w:rsidRDefault="00E75B43" w:rsidP="0033252D">
            <w:pPr>
              <w:spacing w:after="0" w:line="240" w:lineRule="auto"/>
              <w:jc w:val="center"/>
              <w:rPr>
                <w:rFonts w:ascii="Times New Roman" w:eastAsia="Times New Roman" w:hAnsi="Times New Roman" w:cs="Times New Roman"/>
                <w:sz w:val="20"/>
                <w:szCs w:val="20"/>
                <w:lang w:val="en-US"/>
              </w:rPr>
            </w:pPr>
            <w:r w:rsidRPr="004327EA">
              <w:rPr>
                <w:rFonts w:ascii="Times New Roman" w:eastAsia="Times New Roman" w:hAnsi="Times New Roman" w:cs="Times New Roman"/>
                <w:sz w:val="20"/>
                <w:szCs w:val="20"/>
                <w:lang w:val="en-US"/>
              </w:rPr>
              <w:t>4.</w:t>
            </w:r>
          </w:p>
        </w:tc>
        <w:tc>
          <w:tcPr>
            <w:tcW w:w="3976" w:type="dxa"/>
          </w:tcPr>
          <w:p w:rsidR="00E75B43" w:rsidRPr="004327EA" w:rsidRDefault="00E75B43" w:rsidP="0033252D">
            <w:pPr>
              <w:spacing w:after="0" w:line="240" w:lineRule="auto"/>
              <w:rPr>
                <w:rFonts w:ascii="Times New Roman" w:eastAsia="Times New Roman" w:hAnsi="Times New Roman" w:cs="Times New Roman"/>
                <w:sz w:val="20"/>
                <w:szCs w:val="20"/>
                <w:lang w:val="en-US"/>
              </w:rPr>
            </w:pPr>
            <w:r w:rsidRPr="004327EA">
              <w:rPr>
                <w:rFonts w:ascii="Times New Roman" w:eastAsia="Times New Roman" w:hAnsi="Times New Roman" w:cs="Times New Roman"/>
                <w:sz w:val="20"/>
                <w:szCs w:val="20"/>
                <w:lang w:val="en-US"/>
              </w:rPr>
              <w:t>Topography and operative surgery of shoulder areas. Vessel ligature and vessel suturing.</w:t>
            </w:r>
          </w:p>
        </w:tc>
        <w:tc>
          <w:tcPr>
            <w:tcW w:w="857" w:type="dxa"/>
          </w:tcPr>
          <w:p w:rsidR="00E75B43" w:rsidRPr="004327EA" w:rsidRDefault="00E75B43" w:rsidP="0033252D">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en-US"/>
              </w:rPr>
              <w:t>2</w:t>
            </w:r>
          </w:p>
        </w:tc>
        <w:tc>
          <w:tcPr>
            <w:tcW w:w="852" w:type="dxa"/>
          </w:tcPr>
          <w:p w:rsidR="00E75B43" w:rsidRPr="004327EA" w:rsidRDefault="00E75B43" w:rsidP="0033252D">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en-US"/>
              </w:rPr>
              <w:t>19.10</w:t>
            </w:r>
          </w:p>
        </w:tc>
        <w:tc>
          <w:tcPr>
            <w:tcW w:w="852" w:type="dxa"/>
          </w:tcPr>
          <w:p w:rsidR="00E75B43" w:rsidRPr="004327EA" w:rsidRDefault="00E75B43" w:rsidP="0033252D">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en-US"/>
              </w:rPr>
              <w:t>26.10</w:t>
            </w:r>
          </w:p>
        </w:tc>
        <w:tc>
          <w:tcPr>
            <w:tcW w:w="852" w:type="dxa"/>
          </w:tcPr>
          <w:p w:rsidR="00E75B43" w:rsidRPr="004327EA" w:rsidRDefault="00E75B43" w:rsidP="0033252D">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en-US"/>
              </w:rPr>
              <w:t>18.10</w:t>
            </w:r>
          </w:p>
        </w:tc>
        <w:tc>
          <w:tcPr>
            <w:tcW w:w="852" w:type="dxa"/>
          </w:tcPr>
          <w:p w:rsidR="00E75B43" w:rsidRPr="004327EA" w:rsidRDefault="00E75B43" w:rsidP="0033252D">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en-US"/>
              </w:rPr>
              <w:t>25.10</w:t>
            </w:r>
          </w:p>
        </w:tc>
        <w:tc>
          <w:tcPr>
            <w:tcW w:w="853" w:type="dxa"/>
          </w:tcPr>
          <w:p w:rsidR="00E75B43" w:rsidRPr="004327EA" w:rsidRDefault="00E75B43" w:rsidP="0033252D">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en-US"/>
              </w:rPr>
              <w:t>17.10</w:t>
            </w:r>
          </w:p>
        </w:tc>
        <w:tc>
          <w:tcPr>
            <w:tcW w:w="853" w:type="dxa"/>
          </w:tcPr>
          <w:p w:rsidR="00E75B43" w:rsidRPr="004327EA" w:rsidRDefault="00E75B43" w:rsidP="0033252D">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en-US"/>
              </w:rPr>
              <w:t>24.10</w:t>
            </w:r>
          </w:p>
        </w:tc>
      </w:tr>
      <w:tr w:rsidR="00E75B43" w:rsidRPr="004327EA" w:rsidTr="0033252D">
        <w:tc>
          <w:tcPr>
            <w:tcW w:w="567" w:type="dxa"/>
          </w:tcPr>
          <w:p w:rsidR="00E75B43" w:rsidRPr="004327EA" w:rsidRDefault="00E75B43" w:rsidP="0033252D">
            <w:pPr>
              <w:spacing w:after="0" w:line="240" w:lineRule="auto"/>
              <w:jc w:val="center"/>
              <w:rPr>
                <w:rFonts w:ascii="Times New Roman" w:eastAsia="Times New Roman" w:hAnsi="Times New Roman" w:cs="Times New Roman"/>
                <w:sz w:val="20"/>
                <w:szCs w:val="20"/>
                <w:lang w:val="en-US"/>
              </w:rPr>
            </w:pPr>
            <w:r w:rsidRPr="004327EA">
              <w:rPr>
                <w:rFonts w:ascii="Times New Roman" w:eastAsia="Times New Roman" w:hAnsi="Times New Roman" w:cs="Times New Roman"/>
                <w:sz w:val="20"/>
                <w:szCs w:val="20"/>
                <w:lang w:val="en-US"/>
              </w:rPr>
              <w:t>5.</w:t>
            </w:r>
          </w:p>
        </w:tc>
        <w:tc>
          <w:tcPr>
            <w:tcW w:w="3976" w:type="dxa"/>
          </w:tcPr>
          <w:p w:rsidR="00E75B43" w:rsidRPr="004327EA" w:rsidRDefault="00E75B43" w:rsidP="0033252D">
            <w:pPr>
              <w:spacing w:after="0" w:line="240" w:lineRule="auto"/>
              <w:rPr>
                <w:rFonts w:ascii="Times New Roman" w:eastAsia="Times New Roman" w:hAnsi="Times New Roman" w:cs="Times New Roman"/>
                <w:sz w:val="20"/>
                <w:szCs w:val="20"/>
                <w:lang w:val="en-US"/>
              </w:rPr>
            </w:pPr>
            <w:r w:rsidRPr="004327EA">
              <w:rPr>
                <w:rFonts w:ascii="Times New Roman" w:eastAsia="Times New Roman" w:hAnsi="Times New Roman" w:cs="Times New Roman"/>
                <w:sz w:val="20"/>
                <w:szCs w:val="20"/>
                <w:lang w:val="en-US"/>
              </w:rPr>
              <w:t>Topography and operative surgery of arm, cubital fossa, anterior forearm. Veinsection, veinpuncture. Suture of tendon and nerve.</w:t>
            </w:r>
          </w:p>
        </w:tc>
        <w:tc>
          <w:tcPr>
            <w:tcW w:w="857" w:type="dxa"/>
          </w:tcPr>
          <w:p w:rsidR="00E75B43" w:rsidRPr="004327EA" w:rsidRDefault="00E75B43" w:rsidP="0033252D">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en-US"/>
              </w:rPr>
              <w:t>2</w:t>
            </w:r>
          </w:p>
        </w:tc>
        <w:tc>
          <w:tcPr>
            <w:tcW w:w="852" w:type="dxa"/>
          </w:tcPr>
          <w:p w:rsidR="00E75B43" w:rsidRPr="004327EA" w:rsidRDefault="00E75B43" w:rsidP="0033252D">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en-US"/>
              </w:rPr>
              <w:t>2.11</w:t>
            </w:r>
          </w:p>
        </w:tc>
        <w:tc>
          <w:tcPr>
            <w:tcW w:w="852" w:type="dxa"/>
          </w:tcPr>
          <w:p w:rsidR="00E75B43" w:rsidRPr="004327EA" w:rsidRDefault="00E75B43" w:rsidP="0033252D">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en-US"/>
              </w:rPr>
              <w:t>9.11</w:t>
            </w:r>
          </w:p>
        </w:tc>
        <w:tc>
          <w:tcPr>
            <w:tcW w:w="852" w:type="dxa"/>
          </w:tcPr>
          <w:p w:rsidR="00E75B43" w:rsidRPr="004327EA" w:rsidRDefault="00E75B43" w:rsidP="0033252D">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en-US"/>
              </w:rPr>
              <w:t>1.11</w:t>
            </w:r>
          </w:p>
        </w:tc>
        <w:tc>
          <w:tcPr>
            <w:tcW w:w="852" w:type="dxa"/>
          </w:tcPr>
          <w:p w:rsidR="00E75B43" w:rsidRPr="004327EA" w:rsidRDefault="00E75B43" w:rsidP="0033252D">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en-US"/>
              </w:rPr>
              <w:t>8.11</w:t>
            </w:r>
          </w:p>
        </w:tc>
        <w:tc>
          <w:tcPr>
            <w:tcW w:w="853" w:type="dxa"/>
          </w:tcPr>
          <w:p w:rsidR="00E75B43" w:rsidRPr="004327EA" w:rsidRDefault="00E75B43" w:rsidP="0033252D">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en-US"/>
              </w:rPr>
              <w:t>31.10</w:t>
            </w:r>
          </w:p>
        </w:tc>
        <w:tc>
          <w:tcPr>
            <w:tcW w:w="853" w:type="dxa"/>
          </w:tcPr>
          <w:p w:rsidR="00E75B43" w:rsidRPr="004327EA" w:rsidRDefault="00E75B43" w:rsidP="0033252D">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en-US"/>
              </w:rPr>
              <w:t>7.11</w:t>
            </w:r>
          </w:p>
        </w:tc>
      </w:tr>
      <w:tr w:rsidR="00E75B43" w:rsidRPr="004327EA" w:rsidTr="0033252D">
        <w:tc>
          <w:tcPr>
            <w:tcW w:w="567" w:type="dxa"/>
          </w:tcPr>
          <w:p w:rsidR="00E75B43" w:rsidRPr="004327EA" w:rsidRDefault="00E75B43" w:rsidP="0033252D">
            <w:pPr>
              <w:spacing w:after="0" w:line="240" w:lineRule="auto"/>
              <w:jc w:val="center"/>
              <w:rPr>
                <w:rFonts w:ascii="Times New Roman" w:eastAsia="Times New Roman" w:hAnsi="Times New Roman" w:cs="Times New Roman"/>
                <w:sz w:val="20"/>
                <w:szCs w:val="20"/>
                <w:lang w:val="en-US"/>
              </w:rPr>
            </w:pPr>
            <w:r w:rsidRPr="004327EA">
              <w:rPr>
                <w:rFonts w:ascii="Times New Roman" w:eastAsia="Times New Roman" w:hAnsi="Times New Roman" w:cs="Times New Roman"/>
                <w:sz w:val="20"/>
                <w:szCs w:val="20"/>
                <w:lang w:val="en-US"/>
              </w:rPr>
              <w:t>6.</w:t>
            </w:r>
          </w:p>
        </w:tc>
        <w:tc>
          <w:tcPr>
            <w:tcW w:w="3976" w:type="dxa"/>
          </w:tcPr>
          <w:p w:rsidR="00E75B43" w:rsidRPr="004327EA" w:rsidRDefault="00E75B43" w:rsidP="0033252D">
            <w:pPr>
              <w:spacing w:after="0" w:line="240" w:lineRule="auto"/>
              <w:rPr>
                <w:rFonts w:ascii="Times New Roman" w:eastAsia="Times New Roman" w:hAnsi="Times New Roman" w:cs="Times New Roman"/>
                <w:sz w:val="20"/>
                <w:szCs w:val="20"/>
                <w:lang w:val="en-US"/>
              </w:rPr>
            </w:pPr>
            <w:r w:rsidRPr="004327EA">
              <w:rPr>
                <w:rFonts w:ascii="Times New Roman" w:eastAsia="Times New Roman" w:hAnsi="Times New Roman" w:cs="Times New Roman"/>
                <w:sz w:val="20"/>
                <w:szCs w:val="20"/>
                <w:lang w:val="en-US"/>
              </w:rPr>
              <w:t>Topography and operative surgery of posterior forearm and hand. Operative treatment of panaris and tendosynovitis.</w:t>
            </w:r>
          </w:p>
        </w:tc>
        <w:tc>
          <w:tcPr>
            <w:tcW w:w="857" w:type="dxa"/>
          </w:tcPr>
          <w:p w:rsidR="00E75B43" w:rsidRPr="004327EA" w:rsidRDefault="00E75B43" w:rsidP="0033252D">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en-US"/>
              </w:rPr>
              <w:t>2</w:t>
            </w:r>
          </w:p>
        </w:tc>
        <w:tc>
          <w:tcPr>
            <w:tcW w:w="852" w:type="dxa"/>
          </w:tcPr>
          <w:p w:rsidR="00E75B43" w:rsidRPr="004327EA" w:rsidRDefault="00E75B43" w:rsidP="0033252D">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en-US"/>
              </w:rPr>
              <w:t>16.11</w:t>
            </w:r>
          </w:p>
        </w:tc>
        <w:tc>
          <w:tcPr>
            <w:tcW w:w="852" w:type="dxa"/>
          </w:tcPr>
          <w:p w:rsidR="00E75B43" w:rsidRPr="004327EA" w:rsidRDefault="00E75B43" w:rsidP="0033252D">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en-US"/>
              </w:rPr>
              <w:t>23.11</w:t>
            </w:r>
          </w:p>
        </w:tc>
        <w:tc>
          <w:tcPr>
            <w:tcW w:w="852" w:type="dxa"/>
          </w:tcPr>
          <w:p w:rsidR="00E75B43" w:rsidRPr="004327EA" w:rsidRDefault="00E75B43" w:rsidP="0033252D">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en-US"/>
              </w:rPr>
              <w:t>15.11</w:t>
            </w:r>
          </w:p>
        </w:tc>
        <w:tc>
          <w:tcPr>
            <w:tcW w:w="852" w:type="dxa"/>
          </w:tcPr>
          <w:p w:rsidR="00E75B43" w:rsidRPr="004327EA" w:rsidRDefault="00E75B43" w:rsidP="0033252D">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en-US"/>
              </w:rPr>
              <w:t>22.11</w:t>
            </w:r>
          </w:p>
        </w:tc>
        <w:tc>
          <w:tcPr>
            <w:tcW w:w="853" w:type="dxa"/>
          </w:tcPr>
          <w:p w:rsidR="00E75B43" w:rsidRPr="004327EA" w:rsidRDefault="00E75B43" w:rsidP="0033252D">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en-US"/>
              </w:rPr>
              <w:t>14.11</w:t>
            </w:r>
          </w:p>
        </w:tc>
        <w:tc>
          <w:tcPr>
            <w:tcW w:w="853" w:type="dxa"/>
          </w:tcPr>
          <w:p w:rsidR="00E75B43" w:rsidRPr="004327EA" w:rsidRDefault="00E75B43" w:rsidP="0033252D">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en-US"/>
              </w:rPr>
              <w:t>21.11</w:t>
            </w:r>
          </w:p>
        </w:tc>
      </w:tr>
      <w:tr w:rsidR="00E75B43" w:rsidRPr="004327EA" w:rsidTr="0033252D">
        <w:tc>
          <w:tcPr>
            <w:tcW w:w="567" w:type="dxa"/>
          </w:tcPr>
          <w:p w:rsidR="00E75B43" w:rsidRPr="004327EA" w:rsidRDefault="00E75B43" w:rsidP="0033252D">
            <w:pPr>
              <w:spacing w:after="0" w:line="240" w:lineRule="auto"/>
              <w:jc w:val="center"/>
              <w:rPr>
                <w:rFonts w:ascii="Times New Roman" w:eastAsia="Times New Roman" w:hAnsi="Times New Roman" w:cs="Times New Roman"/>
                <w:sz w:val="20"/>
                <w:szCs w:val="20"/>
                <w:lang w:val="en-US"/>
              </w:rPr>
            </w:pPr>
            <w:r w:rsidRPr="004327EA">
              <w:rPr>
                <w:rFonts w:ascii="Times New Roman" w:eastAsia="Times New Roman" w:hAnsi="Times New Roman" w:cs="Times New Roman"/>
                <w:sz w:val="20"/>
                <w:szCs w:val="20"/>
                <w:lang w:val="en-US"/>
              </w:rPr>
              <w:t>7.</w:t>
            </w:r>
          </w:p>
        </w:tc>
        <w:tc>
          <w:tcPr>
            <w:tcW w:w="3976" w:type="dxa"/>
          </w:tcPr>
          <w:p w:rsidR="00E75B43" w:rsidRPr="004327EA" w:rsidRDefault="00E75B43" w:rsidP="0033252D">
            <w:pPr>
              <w:spacing w:after="0" w:line="240" w:lineRule="auto"/>
              <w:rPr>
                <w:rFonts w:ascii="Times New Roman" w:eastAsia="Times New Roman" w:hAnsi="Times New Roman" w:cs="Times New Roman"/>
                <w:sz w:val="20"/>
                <w:szCs w:val="20"/>
                <w:lang w:val="en-US"/>
              </w:rPr>
            </w:pPr>
            <w:r w:rsidRPr="004327EA">
              <w:rPr>
                <w:rFonts w:ascii="Times New Roman" w:eastAsia="Times New Roman" w:hAnsi="Times New Roman" w:cs="Times New Roman"/>
                <w:sz w:val="20"/>
                <w:szCs w:val="20"/>
                <w:lang w:val="en-US"/>
              </w:rPr>
              <w:t>Topography and operative surgery of gluteal area, posterior femoral area, popliteal fossa. Intramuscular injections. Treatment of abscesses.</w:t>
            </w:r>
          </w:p>
        </w:tc>
        <w:tc>
          <w:tcPr>
            <w:tcW w:w="857" w:type="dxa"/>
          </w:tcPr>
          <w:p w:rsidR="00E75B43" w:rsidRPr="004327EA" w:rsidRDefault="00E75B43" w:rsidP="0033252D">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en-US"/>
              </w:rPr>
              <w:t>2</w:t>
            </w:r>
          </w:p>
        </w:tc>
        <w:tc>
          <w:tcPr>
            <w:tcW w:w="852" w:type="dxa"/>
          </w:tcPr>
          <w:p w:rsidR="00E75B43" w:rsidRPr="004327EA" w:rsidRDefault="00E75B43" w:rsidP="0033252D">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en-US"/>
              </w:rPr>
              <w:t>30.11</w:t>
            </w:r>
          </w:p>
        </w:tc>
        <w:tc>
          <w:tcPr>
            <w:tcW w:w="852" w:type="dxa"/>
          </w:tcPr>
          <w:p w:rsidR="00E75B43" w:rsidRPr="004327EA" w:rsidRDefault="00E75B43" w:rsidP="0033252D">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en-US"/>
              </w:rPr>
              <w:t>7.12</w:t>
            </w:r>
          </w:p>
        </w:tc>
        <w:tc>
          <w:tcPr>
            <w:tcW w:w="852" w:type="dxa"/>
          </w:tcPr>
          <w:p w:rsidR="00E75B43" w:rsidRPr="004327EA" w:rsidRDefault="00E75B43" w:rsidP="0033252D">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en-US"/>
              </w:rPr>
              <w:t>29.11</w:t>
            </w:r>
          </w:p>
        </w:tc>
        <w:tc>
          <w:tcPr>
            <w:tcW w:w="852" w:type="dxa"/>
          </w:tcPr>
          <w:p w:rsidR="00E75B43" w:rsidRPr="004327EA" w:rsidRDefault="00E75B43" w:rsidP="0033252D">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en-US"/>
              </w:rPr>
              <w:t>6.12</w:t>
            </w:r>
          </w:p>
        </w:tc>
        <w:tc>
          <w:tcPr>
            <w:tcW w:w="853" w:type="dxa"/>
          </w:tcPr>
          <w:p w:rsidR="00E75B43" w:rsidRPr="004327EA" w:rsidRDefault="00E75B43" w:rsidP="0033252D">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en-US"/>
              </w:rPr>
              <w:t>28.11</w:t>
            </w:r>
          </w:p>
        </w:tc>
        <w:tc>
          <w:tcPr>
            <w:tcW w:w="853" w:type="dxa"/>
          </w:tcPr>
          <w:p w:rsidR="00E75B43" w:rsidRPr="004327EA" w:rsidRDefault="00E75B43" w:rsidP="0033252D">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en-US"/>
              </w:rPr>
              <w:t>5.12</w:t>
            </w:r>
          </w:p>
        </w:tc>
      </w:tr>
      <w:tr w:rsidR="00E75B43" w:rsidRPr="004327EA" w:rsidTr="0033252D">
        <w:tc>
          <w:tcPr>
            <w:tcW w:w="567" w:type="dxa"/>
          </w:tcPr>
          <w:p w:rsidR="00E75B43" w:rsidRPr="004327EA" w:rsidRDefault="00E75B43" w:rsidP="0033252D">
            <w:pPr>
              <w:spacing w:after="0" w:line="240" w:lineRule="auto"/>
              <w:jc w:val="center"/>
              <w:rPr>
                <w:rFonts w:ascii="Times New Roman" w:eastAsia="Times New Roman" w:hAnsi="Times New Roman" w:cs="Times New Roman"/>
                <w:sz w:val="20"/>
                <w:szCs w:val="20"/>
                <w:lang w:val="en-US"/>
              </w:rPr>
            </w:pPr>
            <w:r w:rsidRPr="004327EA">
              <w:rPr>
                <w:rFonts w:ascii="Times New Roman" w:eastAsia="Times New Roman" w:hAnsi="Times New Roman" w:cs="Times New Roman"/>
                <w:sz w:val="20"/>
                <w:szCs w:val="20"/>
                <w:lang w:val="en-US"/>
              </w:rPr>
              <w:t>8.</w:t>
            </w:r>
          </w:p>
        </w:tc>
        <w:tc>
          <w:tcPr>
            <w:tcW w:w="3976" w:type="dxa"/>
          </w:tcPr>
          <w:p w:rsidR="00E75B43" w:rsidRPr="004327EA" w:rsidRDefault="00E75B43" w:rsidP="0033252D">
            <w:pPr>
              <w:spacing w:after="0" w:line="240" w:lineRule="auto"/>
              <w:rPr>
                <w:rFonts w:ascii="Times New Roman" w:eastAsia="Times New Roman" w:hAnsi="Times New Roman" w:cs="Times New Roman"/>
                <w:sz w:val="20"/>
                <w:szCs w:val="20"/>
                <w:lang w:val="en-US"/>
              </w:rPr>
            </w:pPr>
            <w:r w:rsidRPr="004327EA">
              <w:rPr>
                <w:rFonts w:ascii="Times New Roman" w:eastAsia="Times New Roman" w:hAnsi="Times New Roman" w:cs="Times New Roman"/>
                <w:sz w:val="20"/>
                <w:szCs w:val="20"/>
                <w:lang w:val="en-US"/>
              </w:rPr>
              <w:t xml:space="preserve">Topography and operative surgery of anterior femoral area, </w:t>
            </w:r>
            <w:r w:rsidRPr="004327EA">
              <w:rPr>
                <w:rFonts w:ascii="Times New Roman" w:eastAsia="Times New Roman" w:hAnsi="Times New Roman" w:cs="Times New Roman"/>
                <w:color w:val="000000"/>
                <w:sz w:val="20"/>
                <w:szCs w:val="20"/>
                <w:lang w:val="en-US"/>
              </w:rPr>
              <w:t>knee joint,</w:t>
            </w:r>
            <w:r w:rsidRPr="004327EA">
              <w:rPr>
                <w:rFonts w:ascii="Times New Roman" w:eastAsia="Times New Roman" w:hAnsi="Times New Roman" w:cs="Times New Roman"/>
                <w:sz w:val="20"/>
                <w:szCs w:val="20"/>
                <w:lang w:val="en-US"/>
              </w:rPr>
              <w:t xml:space="preserve"> anterior crural area.</w:t>
            </w:r>
            <w:r w:rsidRPr="004327EA">
              <w:rPr>
                <w:rFonts w:ascii="Times New Roman" w:eastAsia="Times New Roman" w:hAnsi="Times New Roman" w:cs="Times New Roman"/>
                <w:color w:val="000000"/>
                <w:sz w:val="20"/>
                <w:szCs w:val="20"/>
                <w:lang w:val="en-US"/>
              </w:rPr>
              <w:t xml:space="preserve"> Knee joint puncture, artrotomy, joint reconstruction.</w:t>
            </w:r>
          </w:p>
        </w:tc>
        <w:tc>
          <w:tcPr>
            <w:tcW w:w="857" w:type="dxa"/>
          </w:tcPr>
          <w:p w:rsidR="00E75B43" w:rsidRPr="004327EA" w:rsidRDefault="00E75B43" w:rsidP="0033252D">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en-US"/>
              </w:rPr>
              <w:t>2</w:t>
            </w:r>
          </w:p>
        </w:tc>
        <w:tc>
          <w:tcPr>
            <w:tcW w:w="852" w:type="dxa"/>
          </w:tcPr>
          <w:p w:rsidR="00E75B43" w:rsidRPr="004327EA" w:rsidRDefault="00E75B43" w:rsidP="0033252D">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en-US"/>
              </w:rPr>
              <w:t>14.12</w:t>
            </w:r>
          </w:p>
        </w:tc>
        <w:tc>
          <w:tcPr>
            <w:tcW w:w="852" w:type="dxa"/>
          </w:tcPr>
          <w:p w:rsidR="00E75B43" w:rsidRPr="004327EA" w:rsidRDefault="00E75B43" w:rsidP="0033252D">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en-US"/>
              </w:rPr>
              <w:t>21.12</w:t>
            </w:r>
          </w:p>
        </w:tc>
        <w:tc>
          <w:tcPr>
            <w:tcW w:w="852" w:type="dxa"/>
          </w:tcPr>
          <w:p w:rsidR="00E75B43" w:rsidRPr="004327EA" w:rsidRDefault="00E75B43" w:rsidP="0033252D">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en-US"/>
              </w:rPr>
              <w:t>13.12</w:t>
            </w:r>
          </w:p>
        </w:tc>
        <w:tc>
          <w:tcPr>
            <w:tcW w:w="852" w:type="dxa"/>
          </w:tcPr>
          <w:p w:rsidR="00E75B43" w:rsidRPr="004327EA" w:rsidRDefault="00E75B43" w:rsidP="0033252D">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en-US"/>
              </w:rPr>
              <w:t>20.12</w:t>
            </w:r>
          </w:p>
        </w:tc>
        <w:tc>
          <w:tcPr>
            <w:tcW w:w="853" w:type="dxa"/>
          </w:tcPr>
          <w:p w:rsidR="00E75B43" w:rsidRPr="004327EA" w:rsidRDefault="00E75B43" w:rsidP="0033252D">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en-US"/>
              </w:rPr>
              <w:t>12.12</w:t>
            </w:r>
          </w:p>
        </w:tc>
        <w:tc>
          <w:tcPr>
            <w:tcW w:w="853" w:type="dxa"/>
          </w:tcPr>
          <w:p w:rsidR="00E75B43" w:rsidRPr="004327EA" w:rsidRDefault="00E75B43" w:rsidP="0033252D">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en-US"/>
              </w:rPr>
              <w:t>19.12</w:t>
            </w:r>
          </w:p>
        </w:tc>
      </w:tr>
      <w:tr w:rsidR="00E75B43" w:rsidRPr="004327EA" w:rsidTr="0033252D">
        <w:tc>
          <w:tcPr>
            <w:tcW w:w="567" w:type="dxa"/>
          </w:tcPr>
          <w:p w:rsidR="00E75B43" w:rsidRPr="004327EA" w:rsidRDefault="00E75B43" w:rsidP="0033252D">
            <w:pPr>
              <w:spacing w:after="0" w:line="240" w:lineRule="auto"/>
              <w:jc w:val="center"/>
              <w:rPr>
                <w:rFonts w:ascii="Times New Roman" w:eastAsia="Times New Roman" w:hAnsi="Times New Roman" w:cs="Times New Roman"/>
                <w:sz w:val="20"/>
                <w:szCs w:val="20"/>
                <w:lang w:val="en-US"/>
              </w:rPr>
            </w:pPr>
            <w:r w:rsidRPr="004327EA">
              <w:rPr>
                <w:rFonts w:ascii="Times New Roman" w:eastAsia="Times New Roman" w:hAnsi="Times New Roman" w:cs="Times New Roman"/>
                <w:sz w:val="20"/>
                <w:szCs w:val="20"/>
                <w:lang w:val="en-US"/>
              </w:rPr>
              <w:t>9.</w:t>
            </w:r>
          </w:p>
        </w:tc>
        <w:tc>
          <w:tcPr>
            <w:tcW w:w="3976" w:type="dxa"/>
          </w:tcPr>
          <w:p w:rsidR="00E75B43" w:rsidRPr="004327EA" w:rsidRDefault="00E75B43" w:rsidP="0033252D">
            <w:pPr>
              <w:spacing w:after="0" w:line="240" w:lineRule="auto"/>
              <w:rPr>
                <w:rFonts w:ascii="Times New Roman" w:eastAsia="Times New Roman" w:hAnsi="Times New Roman" w:cs="Times New Roman"/>
                <w:sz w:val="20"/>
                <w:szCs w:val="20"/>
                <w:lang w:val="en-US"/>
              </w:rPr>
            </w:pPr>
            <w:r w:rsidRPr="004327EA">
              <w:rPr>
                <w:rFonts w:ascii="Times New Roman" w:eastAsia="Times New Roman" w:hAnsi="Times New Roman" w:cs="Times New Roman"/>
                <w:sz w:val="20"/>
                <w:szCs w:val="20"/>
                <w:lang w:val="en-US"/>
              </w:rPr>
              <w:t>Topography and operative surgery of posterior crural area and foot. Principles of operative procedures on bones (amputation, exarticulation, joint resection).</w:t>
            </w:r>
          </w:p>
        </w:tc>
        <w:tc>
          <w:tcPr>
            <w:tcW w:w="857" w:type="dxa"/>
          </w:tcPr>
          <w:p w:rsidR="00E75B43" w:rsidRPr="004327EA" w:rsidRDefault="00E75B43" w:rsidP="0033252D">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en-US"/>
              </w:rPr>
              <w:t>2</w:t>
            </w:r>
          </w:p>
        </w:tc>
        <w:tc>
          <w:tcPr>
            <w:tcW w:w="852" w:type="dxa"/>
          </w:tcPr>
          <w:p w:rsidR="00E75B43" w:rsidRPr="004327EA" w:rsidRDefault="00E75B43" w:rsidP="0033252D">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en-US"/>
              </w:rPr>
              <w:t>28.12</w:t>
            </w:r>
          </w:p>
        </w:tc>
        <w:tc>
          <w:tcPr>
            <w:tcW w:w="852" w:type="dxa"/>
          </w:tcPr>
          <w:p w:rsidR="00E75B43" w:rsidRPr="004327EA" w:rsidRDefault="00E75B43" w:rsidP="0033252D">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en-US"/>
              </w:rPr>
              <w:t>4.01</w:t>
            </w:r>
          </w:p>
        </w:tc>
        <w:tc>
          <w:tcPr>
            <w:tcW w:w="852" w:type="dxa"/>
          </w:tcPr>
          <w:p w:rsidR="00E75B43" w:rsidRPr="004327EA" w:rsidRDefault="00E75B43" w:rsidP="0033252D">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en-US"/>
              </w:rPr>
              <w:t>27.12</w:t>
            </w:r>
          </w:p>
        </w:tc>
        <w:tc>
          <w:tcPr>
            <w:tcW w:w="852" w:type="dxa"/>
          </w:tcPr>
          <w:p w:rsidR="00E75B43" w:rsidRPr="004327EA" w:rsidRDefault="00E75B43" w:rsidP="0033252D">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en-US"/>
              </w:rPr>
              <w:t>3.01</w:t>
            </w:r>
          </w:p>
        </w:tc>
        <w:tc>
          <w:tcPr>
            <w:tcW w:w="853" w:type="dxa"/>
          </w:tcPr>
          <w:p w:rsidR="00E75B43" w:rsidRPr="004327EA" w:rsidRDefault="00E75B43" w:rsidP="0033252D">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en-US"/>
              </w:rPr>
              <w:t>26.12</w:t>
            </w:r>
          </w:p>
        </w:tc>
        <w:tc>
          <w:tcPr>
            <w:tcW w:w="853" w:type="dxa"/>
          </w:tcPr>
          <w:p w:rsidR="00E75B43" w:rsidRPr="004327EA" w:rsidRDefault="00E75B43" w:rsidP="0033252D">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en-US"/>
              </w:rPr>
              <w:t>2.01</w:t>
            </w:r>
          </w:p>
        </w:tc>
      </w:tr>
      <w:tr w:rsidR="00E75B43" w:rsidRPr="004327EA" w:rsidTr="0033252D">
        <w:tc>
          <w:tcPr>
            <w:tcW w:w="567" w:type="dxa"/>
          </w:tcPr>
          <w:p w:rsidR="00E75B43" w:rsidRPr="004327EA" w:rsidRDefault="00E75B43" w:rsidP="0033252D">
            <w:pPr>
              <w:spacing w:after="0" w:line="240" w:lineRule="auto"/>
              <w:jc w:val="center"/>
              <w:rPr>
                <w:rFonts w:ascii="Times New Roman" w:eastAsia="Times New Roman" w:hAnsi="Times New Roman" w:cs="Times New Roman"/>
                <w:sz w:val="20"/>
                <w:szCs w:val="20"/>
                <w:lang w:val="uk-UA"/>
              </w:rPr>
            </w:pPr>
          </w:p>
        </w:tc>
        <w:tc>
          <w:tcPr>
            <w:tcW w:w="3976" w:type="dxa"/>
          </w:tcPr>
          <w:p w:rsidR="00E75B43" w:rsidRPr="004327EA" w:rsidRDefault="00E75B43" w:rsidP="0033252D">
            <w:pPr>
              <w:spacing w:after="0" w:line="240" w:lineRule="auto"/>
              <w:rPr>
                <w:rFonts w:ascii="Times New Roman" w:eastAsia="Times New Roman" w:hAnsi="Times New Roman" w:cs="Times New Roman"/>
                <w:sz w:val="20"/>
                <w:szCs w:val="20"/>
                <w:lang w:val="en-US"/>
              </w:rPr>
            </w:pPr>
            <w:r w:rsidRPr="004327EA">
              <w:rPr>
                <w:rFonts w:ascii="Times New Roman" w:eastAsia="Times New Roman" w:hAnsi="Times New Roman" w:cs="Times New Roman"/>
                <w:sz w:val="20"/>
                <w:szCs w:val="20"/>
                <w:lang w:val="en-US"/>
              </w:rPr>
              <w:t>Module II.</w:t>
            </w:r>
          </w:p>
        </w:tc>
        <w:tc>
          <w:tcPr>
            <w:tcW w:w="857" w:type="dxa"/>
          </w:tcPr>
          <w:p w:rsidR="00E75B43" w:rsidRPr="004327EA" w:rsidRDefault="00E75B43" w:rsidP="0033252D">
            <w:pPr>
              <w:spacing w:after="0" w:line="240" w:lineRule="auto"/>
              <w:jc w:val="center"/>
              <w:rPr>
                <w:rFonts w:ascii="Times New Roman" w:eastAsia="Times New Roman" w:hAnsi="Times New Roman" w:cs="Times New Roman"/>
                <w:sz w:val="20"/>
                <w:szCs w:val="20"/>
                <w:lang w:val="uk-UA"/>
              </w:rPr>
            </w:pPr>
          </w:p>
        </w:tc>
        <w:tc>
          <w:tcPr>
            <w:tcW w:w="852" w:type="dxa"/>
          </w:tcPr>
          <w:p w:rsidR="00E75B43" w:rsidRPr="004327EA" w:rsidRDefault="00E75B43" w:rsidP="0033252D">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en-US"/>
              </w:rPr>
              <w:t>11.01</w:t>
            </w:r>
          </w:p>
        </w:tc>
        <w:tc>
          <w:tcPr>
            <w:tcW w:w="852" w:type="dxa"/>
          </w:tcPr>
          <w:p w:rsidR="00E75B43" w:rsidRPr="004327EA" w:rsidRDefault="00E75B43" w:rsidP="0033252D">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en-US"/>
              </w:rPr>
              <w:t>18.01</w:t>
            </w:r>
          </w:p>
        </w:tc>
        <w:tc>
          <w:tcPr>
            <w:tcW w:w="852" w:type="dxa"/>
          </w:tcPr>
          <w:p w:rsidR="00E75B43" w:rsidRPr="004327EA" w:rsidRDefault="00E75B43" w:rsidP="0033252D">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en-US"/>
              </w:rPr>
              <w:t>10.01</w:t>
            </w:r>
          </w:p>
        </w:tc>
        <w:tc>
          <w:tcPr>
            <w:tcW w:w="852" w:type="dxa"/>
          </w:tcPr>
          <w:p w:rsidR="00E75B43" w:rsidRPr="004327EA" w:rsidRDefault="00E75B43" w:rsidP="0033252D">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en-US"/>
              </w:rPr>
              <w:t>17.01</w:t>
            </w:r>
          </w:p>
        </w:tc>
        <w:tc>
          <w:tcPr>
            <w:tcW w:w="853" w:type="dxa"/>
          </w:tcPr>
          <w:p w:rsidR="00E75B43" w:rsidRPr="004327EA" w:rsidRDefault="00E75B43" w:rsidP="0033252D">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en-US"/>
              </w:rPr>
              <w:t>9.01</w:t>
            </w:r>
          </w:p>
        </w:tc>
        <w:tc>
          <w:tcPr>
            <w:tcW w:w="853" w:type="dxa"/>
          </w:tcPr>
          <w:p w:rsidR="00E75B43" w:rsidRPr="004327EA" w:rsidRDefault="00E75B43" w:rsidP="0033252D">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en-US"/>
              </w:rPr>
              <w:t>16.01</w:t>
            </w:r>
          </w:p>
        </w:tc>
      </w:tr>
      <w:tr w:rsidR="00E75B43" w:rsidRPr="004327EA" w:rsidTr="0033252D">
        <w:tc>
          <w:tcPr>
            <w:tcW w:w="567" w:type="dxa"/>
          </w:tcPr>
          <w:p w:rsidR="00E75B43" w:rsidRPr="004327EA" w:rsidRDefault="00E75B43" w:rsidP="0033252D">
            <w:pPr>
              <w:spacing w:after="0" w:line="240" w:lineRule="auto"/>
              <w:jc w:val="center"/>
              <w:rPr>
                <w:rFonts w:ascii="Times New Roman" w:eastAsia="Times New Roman" w:hAnsi="Times New Roman" w:cs="Times New Roman"/>
                <w:sz w:val="20"/>
                <w:szCs w:val="20"/>
                <w:lang w:val="uk-UA"/>
              </w:rPr>
            </w:pPr>
          </w:p>
        </w:tc>
        <w:tc>
          <w:tcPr>
            <w:tcW w:w="3976" w:type="dxa"/>
          </w:tcPr>
          <w:p w:rsidR="00E75B43" w:rsidRPr="004327EA" w:rsidRDefault="00E75B43" w:rsidP="0033252D">
            <w:pPr>
              <w:spacing w:after="0" w:line="240" w:lineRule="auto"/>
              <w:jc w:val="right"/>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en-US"/>
              </w:rPr>
              <w:t>In all hours</w:t>
            </w:r>
          </w:p>
        </w:tc>
        <w:tc>
          <w:tcPr>
            <w:tcW w:w="857" w:type="dxa"/>
          </w:tcPr>
          <w:p w:rsidR="00E75B43" w:rsidRPr="004327EA" w:rsidRDefault="00E75B43" w:rsidP="0033252D">
            <w:pPr>
              <w:spacing w:after="0" w:line="240" w:lineRule="auto"/>
              <w:jc w:val="center"/>
              <w:rPr>
                <w:rFonts w:ascii="Times New Roman" w:eastAsia="Times New Roman" w:hAnsi="Times New Roman" w:cs="Times New Roman"/>
                <w:b/>
                <w:sz w:val="20"/>
                <w:szCs w:val="20"/>
                <w:lang w:val="en-US"/>
              </w:rPr>
            </w:pPr>
            <w:r w:rsidRPr="004327EA">
              <w:rPr>
                <w:rFonts w:ascii="Times New Roman" w:eastAsia="Times New Roman" w:hAnsi="Times New Roman" w:cs="Times New Roman"/>
                <w:b/>
                <w:sz w:val="20"/>
                <w:szCs w:val="20"/>
                <w:lang w:val="en-US"/>
              </w:rPr>
              <w:t>20</w:t>
            </w:r>
          </w:p>
        </w:tc>
        <w:tc>
          <w:tcPr>
            <w:tcW w:w="852" w:type="dxa"/>
          </w:tcPr>
          <w:p w:rsidR="00E75B43" w:rsidRPr="004327EA" w:rsidRDefault="00E75B43" w:rsidP="0033252D">
            <w:pPr>
              <w:spacing w:after="0" w:line="240" w:lineRule="auto"/>
              <w:jc w:val="center"/>
              <w:rPr>
                <w:rFonts w:ascii="Times New Roman" w:eastAsia="Times New Roman" w:hAnsi="Times New Roman" w:cs="Times New Roman"/>
                <w:sz w:val="20"/>
                <w:szCs w:val="20"/>
                <w:lang w:val="uk-UA"/>
              </w:rPr>
            </w:pPr>
          </w:p>
        </w:tc>
        <w:tc>
          <w:tcPr>
            <w:tcW w:w="852" w:type="dxa"/>
          </w:tcPr>
          <w:p w:rsidR="00E75B43" w:rsidRPr="004327EA" w:rsidRDefault="00E75B43" w:rsidP="0033252D">
            <w:pPr>
              <w:spacing w:after="0" w:line="240" w:lineRule="auto"/>
              <w:jc w:val="center"/>
              <w:rPr>
                <w:rFonts w:ascii="Times New Roman" w:eastAsia="Times New Roman" w:hAnsi="Times New Roman" w:cs="Times New Roman"/>
                <w:sz w:val="20"/>
                <w:szCs w:val="20"/>
                <w:lang w:val="uk-UA"/>
              </w:rPr>
            </w:pPr>
          </w:p>
        </w:tc>
        <w:tc>
          <w:tcPr>
            <w:tcW w:w="852" w:type="dxa"/>
          </w:tcPr>
          <w:p w:rsidR="00E75B43" w:rsidRPr="004327EA" w:rsidRDefault="00E75B43" w:rsidP="0033252D">
            <w:pPr>
              <w:spacing w:after="0" w:line="240" w:lineRule="auto"/>
              <w:jc w:val="center"/>
              <w:rPr>
                <w:rFonts w:ascii="Times New Roman" w:eastAsia="Times New Roman" w:hAnsi="Times New Roman" w:cs="Times New Roman"/>
                <w:sz w:val="20"/>
                <w:szCs w:val="20"/>
                <w:lang w:val="uk-UA"/>
              </w:rPr>
            </w:pPr>
          </w:p>
        </w:tc>
        <w:tc>
          <w:tcPr>
            <w:tcW w:w="852" w:type="dxa"/>
          </w:tcPr>
          <w:p w:rsidR="00E75B43" w:rsidRPr="004327EA" w:rsidRDefault="00E75B43" w:rsidP="0033252D">
            <w:pPr>
              <w:spacing w:after="0" w:line="240" w:lineRule="auto"/>
              <w:jc w:val="center"/>
              <w:rPr>
                <w:rFonts w:ascii="Times New Roman" w:eastAsia="Times New Roman" w:hAnsi="Times New Roman" w:cs="Times New Roman"/>
                <w:sz w:val="20"/>
                <w:szCs w:val="20"/>
                <w:lang w:val="uk-UA"/>
              </w:rPr>
            </w:pPr>
          </w:p>
        </w:tc>
        <w:tc>
          <w:tcPr>
            <w:tcW w:w="853" w:type="dxa"/>
          </w:tcPr>
          <w:p w:rsidR="00E75B43" w:rsidRPr="004327EA" w:rsidRDefault="00E75B43" w:rsidP="0033252D">
            <w:pPr>
              <w:spacing w:after="0" w:line="240" w:lineRule="auto"/>
              <w:jc w:val="center"/>
              <w:rPr>
                <w:rFonts w:ascii="Times New Roman" w:eastAsia="Times New Roman" w:hAnsi="Times New Roman" w:cs="Times New Roman"/>
                <w:sz w:val="20"/>
                <w:szCs w:val="20"/>
                <w:lang w:val="uk-UA"/>
              </w:rPr>
            </w:pPr>
          </w:p>
        </w:tc>
        <w:tc>
          <w:tcPr>
            <w:tcW w:w="853" w:type="dxa"/>
          </w:tcPr>
          <w:p w:rsidR="00E75B43" w:rsidRPr="004327EA" w:rsidRDefault="00E75B43" w:rsidP="0033252D">
            <w:pPr>
              <w:spacing w:after="0" w:line="240" w:lineRule="auto"/>
              <w:jc w:val="center"/>
              <w:rPr>
                <w:rFonts w:ascii="Times New Roman" w:eastAsia="Times New Roman" w:hAnsi="Times New Roman" w:cs="Times New Roman"/>
                <w:sz w:val="20"/>
                <w:szCs w:val="20"/>
                <w:lang w:val="uk-UA"/>
              </w:rPr>
            </w:pPr>
          </w:p>
        </w:tc>
      </w:tr>
    </w:tbl>
    <w:p w:rsidR="00E75B43" w:rsidRPr="004327EA" w:rsidRDefault="00E75B43" w:rsidP="00E75B43">
      <w:pPr>
        <w:spacing w:after="0" w:line="240" w:lineRule="auto"/>
        <w:jc w:val="center"/>
        <w:rPr>
          <w:rFonts w:ascii="Times New Roman" w:eastAsia="Times New Roman" w:hAnsi="Times New Roman" w:cs="Times New Roman"/>
          <w:sz w:val="20"/>
          <w:szCs w:val="20"/>
          <w:lang w:val="uk-UA"/>
        </w:rPr>
      </w:pPr>
    </w:p>
    <w:p w:rsidR="00E75B43" w:rsidRPr="004327EA" w:rsidRDefault="00E75B43" w:rsidP="00E75B43">
      <w:pPr>
        <w:spacing w:after="0" w:line="240" w:lineRule="auto"/>
        <w:jc w:val="center"/>
        <w:rPr>
          <w:rFonts w:ascii="Times New Roman" w:eastAsia="Times New Roman" w:hAnsi="Times New Roman" w:cs="Times New Roman"/>
          <w:b/>
          <w:sz w:val="20"/>
          <w:szCs w:val="20"/>
          <w:lang w:val="en-US"/>
        </w:rPr>
      </w:pPr>
    </w:p>
    <w:p w:rsidR="00E75B43" w:rsidRPr="004327EA" w:rsidRDefault="00E75B43" w:rsidP="00E75B43">
      <w:pPr>
        <w:jc w:val="center"/>
        <w:rPr>
          <w:rFonts w:ascii="Calibri" w:eastAsia="Times New Roman" w:hAnsi="Calibri" w:cs="Times New Roman"/>
          <w:b/>
          <w:bCs/>
          <w:sz w:val="20"/>
          <w:szCs w:val="20"/>
          <w:lang w:val="uk-UA"/>
        </w:rPr>
      </w:pPr>
      <w:r w:rsidRPr="004327EA">
        <w:rPr>
          <w:rFonts w:ascii="Calibri" w:eastAsia="Times New Roman" w:hAnsi="Calibri" w:cs="Times New Roman"/>
          <w:b/>
          <w:bCs/>
          <w:sz w:val="20"/>
          <w:szCs w:val="20"/>
          <w:lang w:val="uk-UA"/>
        </w:rPr>
        <w:t>List</w:t>
      </w:r>
    </w:p>
    <w:p w:rsidR="00E75B43" w:rsidRPr="004327EA" w:rsidRDefault="00E75B43" w:rsidP="00E75B43">
      <w:pPr>
        <w:jc w:val="center"/>
        <w:rPr>
          <w:rFonts w:ascii="Calibri" w:eastAsia="Times New Roman" w:hAnsi="Calibri" w:cs="Times New Roman"/>
          <w:b/>
          <w:bCs/>
          <w:sz w:val="20"/>
          <w:szCs w:val="20"/>
          <w:lang w:val="uk-UA"/>
        </w:rPr>
      </w:pPr>
      <w:r w:rsidRPr="004327EA">
        <w:rPr>
          <w:rFonts w:ascii="Calibri" w:eastAsia="Times New Roman" w:hAnsi="Calibri" w:cs="Times New Roman"/>
          <w:b/>
          <w:bCs/>
          <w:sz w:val="20"/>
          <w:szCs w:val="20"/>
          <w:lang w:val="uk-UA"/>
        </w:rPr>
        <w:t xml:space="preserve">of </w:t>
      </w:r>
      <w:r w:rsidRPr="004327EA">
        <w:rPr>
          <w:rFonts w:ascii="Calibri" w:eastAsia="Times New Roman" w:hAnsi="Calibri" w:cs="Times New Roman"/>
          <w:b/>
          <w:bCs/>
          <w:sz w:val="20"/>
          <w:szCs w:val="20"/>
          <w:lang w:val="en-US"/>
        </w:rPr>
        <w:t xml:space="preserve">Individual </w:t>
      </w:r>
      <w:r w:rsidRPr="004327EA">
        <w:rPr>
          <w:rFonts w:ascii="Calibri" w:eastAsia="Times New Roman" w:hAnsi="Calibri" w:cs="Times New Roman"/>
          <w:b/>
          <w:bCs/>
          <w:sz w:val="20"/>
          <w:szCs w:val="20"/>
          <w:lang w:val="uk-UA"/>
        </w:rPr>
        <w:t>T</w:t>
      </w:r>
      <w:r w:rsidRPr="004327EA">
        <w:rPr>
          <w:rFonts w:ascii="Calibri" w:eastAsia="Times New Roman" w:hAnsi="Calibri" w:cs="Times New Roman"/>
          <w:b/>
          <w:bCs/>
          <w:sz w:val="20"/>
          <w:szCs w:val="20"/>
          <w:lang w:val="en-US"/>
        </w:rPr>
        <w:t>asks</w:t>
      </w:r>
      <w:r w:rsidRPr="004327EA">
        <w:rPr>
          <w:rFonts w:ascii="Calibri" w:eastAsia="Times New Roman" w:hAnsi="Calibri" w:cs="Times New Roman"/>
          <w:b/>
          <w:bCs/>
          <w:sz w:val="20"/>
          <w:szCs w:val="20"/>
          <w:lang w:val="uk-UA"/>
        </w:rPr>
        <w:t xml:space="preserve"> </w:t>
      </w:r>
      <w:r w:rsidRPr="004327EA">
        <w:rPr>
          <w:rFonts w:ascii="Calibri" w:eastAsia="Times New Roman" w:hAnsi="Calibri" w:cs="Times New Roman"/>
          <w:b/>
          <w:bCs/>
          <w:sz w:val="20"/>
          <w:szCs w:val="20"/>
          <w:lang w:val="en-US"/>
        </w:rPr>
        <w:t>o</w:t>
      </w:r>
      <w:r w:rsidRPr="004327EA">
        <w:rPr>
          <w:rFonts w:ascii="Calibri" w:eastAsia="Times New Roman" w:hAnsi="Calibri" w:cs="Times New Roman"/>
          <w:b/>
          <w:bCs/>
          <w:sz w:val="20"/>
          <w:szCs w:val="20"/>
          <w:lang w:val="uk-UA"/>
        </w:rPr>
        <w:t>n Radiology</w:t>
      </w:r>
    </w:p>
    <w:p w:rsidR="00E75B43" w:rsidRPr="004327EA" w:rsidRDefault="00E75B43" w:rsidP="00E75B43">
      <w:pPr>
        <w:jc w:val="center"/>
        <w:rPr>
          <w:rFonts w:ascii="Calibri" w:eastAsia="Times New Roman" w:hAnsi="Calibri" w:cs="Times New Roman"/>
          <w:b/>
          <w:bCs/>
          <w:sz w:val="20"/>
          <w:szCs w:val="20"/>
          <w:lang w:val="en-US"/>
        </w:rPr>
      </w:pPr>
      <w:r w:rsidRPr="004327EA">
        <w:rPr>
          <w:rFonts w:ascii="Calibri" w:eastAsia="Times New Roman" w:hAnsi="Calibri" w:cs="Times New Roman"/>
          <w:b/>
          <w:bCs/>
          <w:sz w:val="20"/>
          <w:szCs w:val="20"/>
          <w:lang w:val="uk-UA"/>
        </w:rPr>
        <w:t>for 3-rd year medical faculty students</w:t>
      </w:r>
      <w:r w:rsidRPr="004327EA">
        <w:rPr>
          <w:rFonts w:ascii="Calibri" w:eastAsia="Times New Roman" w:hAnsi="Calibri" w:cs="Times New Roman"/>
          <w:b/>
          <w:bCs/>
          <w:sz w:val="20"/>
          <w:szCs w:val="20"/>
          <w:lang w:val="en-US"/>
        </w:rPr>
        <w:t xml:space="preserve"> (English medium)</w:t>
      </w:r>
    </w:p>
    <w:p w:rsidR="00E75B43" w:rsidRPr="004327EA" w:rsidRDefault="00E75B43" w:rsidP="00E75B43">
      <w:pPr>
        <w:jc w:val="center"/>
        <w:rPr>
          <w:rFonts w:ascii="Calibri" w:eastAsia="Times New Roman" w:hAnsi="Calibri" w:cs="Times New Roman"/>
          <w:b/>
          <w:bCs/>
          <w:sz w:val="20"/>
          <w:szCs w:val="20"/>
          <w:lang w:val="uk-UA"/>
        </w:rPr>
      </w:pPr>
      <w:r w:rsidRPr="004327EA">
        <w:rPr>
          <w:rFonts w:ascii="Calibri" w:eastAsia="Times New Roman" w:hAnsi="Calibri" w:cs="Times New Roman"/>
          <w:b/>
          <w:bCs/>
          <w:sz w:val="20"/>
          <w:szCs w:val="20"/>
          <w:lang w:val="uk-UA"/>
        </w:rPr>
        <w:t>in 20</w:t>
      </w:r>
      <w:r w:rsidRPr="004327EA">
        <w:rPr>
          <w:rFonts w:ascii="Calibri" w:eastAsia="Times New Roman" w:hAnsi="Calibri" w:cs="Times New Roman"/>
          <w:b/>
          <w:bCs/>
          <w:sz w:val="20"/>
          <w:szCs w:val="20"/>
          <w:lang w:val="en-US"/>
        </w:rPr>
        <w:t>12-2013</w:t>
      </w:r>
      <w:r w:rsidRPr="004327EA">
        <w:rPr>
          <w:rFonts w:ascii="Calibri" w:eastAsia="Times New Roman" w:hAnsi="Calibri" w:cs="Times New Roman"/>
          <w:b/>
          <w:bCs/>
          <w:sz w:val="20"/>
          <w:szCs w:val="20"/>
          <w:lang w:val="uk-UA"/>
        </w:rPr>
        <w:t xml:space="preserve"> academic year</w:t>
      </w:r>
    </w:p>
    <w:p w:rsidR="00E75B43" w:rsidRPr="004327EA" w:rsidRDefault="00E75B43" w:rsidP="00E75B43">
      <w:pPr>
        <w:jc w:val="center"/>
        <w:rPr>
          <w:rFonts w:ascii="Arial" w:eastAsia="Times New Roman" w:hAnsi="Arial" w:cs="Arial"/>
          <w:sz w:val="20"/>
          <w:szCs w:val="20"/>
          <w:lang w:val="en-US"/>
        </w:rPr>
      </w:pPr>
    </w:p>
    <w:p w:rsidR="00E75B43" w:rsidRPr="004327EA" w:rsidRDefault="00E75B43" w:rsidP="00E75B43">
      <w:pPr>
        <w:jc w:val="center"/>
        <w:rPr>
          <w:rFonts w:ascii="Arial" w:eastAsia="Times New Roman" w:hAnsi="Arial" w:cs="Arial"/>
          <w:sz w:val="20"/>
          <w:szCs w:val="20"/>
          <w:lang w:val="en-US"/>
        </w:rPr>
      </w:pPr>
    </w:p>
    <w:p w:rsidR="00E75B43" w:rsidRPr="004327EA" w:rsidRDefault="00E75B43" w:rsidP="00E75B43">
      <w:pPr>
        <w:jc w:val="center"/>
        <w:rPr>
          <w:rFonts w:ascii="Calibri" w:eastAsia="Times New Roman" w:hAnsi="Calibri" w:cs="Times New Roman"/>
          <w:sz w:val="20"/>
          <w:szCs w:val="20"/>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85"/>
        <w:gridCol w:w="8608"/>
        <w:gridCol w:w="1113"/>
      </w:tblGrid>
      <w:tr w:rsidR="00E75B43" w:rsidRPr="004327EA" w:rsidTr="0033252D">
        <w:trPr>
          <w:trHeight w:val="560"/>
        </w:trPr>
        <w:tc>
          <w:tcPr>
            <w:tcW w:w="485" w:type="dxa"/>
          </w:tcPr>
          <w:p w:rsidR="00E75B43" w:rsidRPr="004327EA" w:rsidRDefault="00E75B43" w:rsidP="0033252D">
            <w:pPr>
              <w:jc w:val="center"/>
              <w:rPr>
                <w:rFonts w:ascii="Calibri" w:eastAsia="Times New Roman" w:hAnsi="Calibri" w:cs="Times New Roman"/>
                <w:b/>
                <w:bCs/>
                <w:sz w:val="20"/>
                <w:szCs w:val="20"/>
                <w:lang w:val="uk-UA"/>
              </w:rPr>
            </w:pPr>
            <w:r w:rsidRPr="004327EA">
              <w:rPr>
                <w:rFonts w:ascii="Calibri" w:eastAsia="Times New Roman" w:hAnsi="Calibri" w:cs="Times New Roman"/>
                <w:b/>
                <w:bCs/>
                <w:sz w:val="20"/>
                <w:szCs w:val="20"/>
                <w:lang w:val="uk-UA"/>
              </w:rPr>
              <w:t>№</w:t>
            </w:r>
          </w:p>
        </w:tc>
        <w:tc>
          <w:tcPr>
            <w:tcW w:w="8608" w:type="dxa"/>
          </w:tcPr>
          <w:p w:rsidR="00E75B43" w:rsidRPr="004327EA" w:rsidRDefault="00E75B43" w:rsidP="0033252D">
            <w:pPr>
              <w:jc w:val="center"/>
              <w:rPr>
                <w:rFonts w:ascii="Calibri" w:eastAsia="Times New Roman" w:hAnsi="Calibri" w:cs="Times New Roman"/>
                <w:b/>
                <w:bCs/>
                <w:sz w:val="20"/>
                <w:szCs w:val="20"/>
                <w:lang w:val="uk-UA"/>
              </w:rPr>
            </w:pPr>
            <w:r w:rsidRPr="004327EA">
              <w:rPr>
                <w:rFonts w:ascii="Calibri" w:eastAsia="Times New Roman" w:hAnsi="Calibri" w:cs="Times New Roman"/>
                <w:b/>
                <w:bCs/>
                <w:sz w:val="20"/>
                <w:szCs w:val="20"/>
                <w:lang w:val="uk-UA"/>
              </w:rPr>
              <w:t>Topic</w:t>
            </w:r>
          </w:p>
        </w:tc>
        <w:tc>
          <w:tcPr>
            <w:tcW w:w="1113" w:type="dxa"/>
          </w:tcPr>
          <w:p w:rsidR="00E75B43" w:rsidRPr="004327EA" w:rsidRDefault="00E75B43" w:rsidP="0033252D">
            <w:pPr>
              <w:rPr>
                <w:rFonts w:ascii="Calibri" w:eastAsia="Times New Roman" w:hAnsi="Calibri" w:cs="Times New Roman"/>
                <w:b/>
                <w:bCs/>
                <w:sz w:val="20"/>
                <w:szCs w:val="20"/>
                <w:lang w:val="en-US"/>
              </w:rPr>
            </w:pPr>
            <w:r w:rsidRPr="004327EA">
              <w:rPr>
                <w:rFonts w:ascii="Calibri" w:eastAsia="Times New Roman" w:hAnsi="Calibri" w:cs="Times New Roman"/>
                <w:b/>
                <w:bCs/>
                <w:sz w:val="20"/>
                <w:szCs w:val="20"/>
                <w:lang w:val="uk-UA"/>
              </w:rPr>
              <w:t>H</w:t>
            </w:r>
            <w:r w:rsidRPr="004327EA">
              <w:rPr>
                <w:rFonts w:ascii="Calibri" w:eastAsia="Times New Roman" w:hAnsi="Calibri" w:cs="Times New Roman"/>
                <w:b/>
                <w:bCs/>
                <w:sz w:val="20"/>
                <w:szCs w:val="20"/>
                <w:lang w:val="en-US"/>
              </w:rPr>
              <w:t>ours</w:t>
            </w:r>
          </w:p>
        </w:tc>
      </w:tr>
      <w:tr w:rsidR="00E75B43" w:rsidRPr="004327EA" w:rsidTr="0033252D">
        <w:trPr>
          <w:trHeight w:val="698"/>
        </w:trPr>
        <w:tc>
          <w:tcPr>
            <w:tcW w:w="485" w:type="dxa"/>
          </w:tcPr>
          <w:p w:rsidR="00E75B43" w:rsidRPr="004327EA" w:rsidRDefault="00E75B43" w:rsidP="0033252D">
            <w:pPr>
              <w:rPr>
                <w:rFonts w:ascii="Calibri" w:eastAsia="Times New Roman" w:hAnsi="Calibri" w:cs="Times New Roman"/>
                <w:sz w:val="20"/>
                <w:szCs w:val="20"/>
              </w:rPr>
            </w:pPr>
            <w:r w:rsidRPr="004327EA">
              <w:rPr>
                <w:rFonts w:ascii="Calibri" w:eastAsia="Times New Roman" w:hAnsi="Calibri" w:cs="Times New Roman"/>
                <w:sz w:val="20"/>
                <w:szCs w:val="20"/>
              </w:rPr>
              <w:t>1</w:t>
            </w:r>
          </w:p>
        </w:tc>
        <w:tc>
          <w:tcPr>
            <w:tcW w:w="8608" w:type="dxa"/>
          </w:tcPr>
          <w:p w:rsidR="00E75B43" w:rsidRPr="004327EA" w:rsidRDefault="00E75B43" w:rsidP="0033252D">
            <w:pP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Dosimetry of the ionizing radiation. Units of exposure &amp; scattered dose. Methods of the estimation of ionizing radiation doses: physical, chemical, termoluminescent, biological.</w:t>
            </w:r>
          </w:p>
        </w:tc>
        <w:tc>
          <w:tcPr>
            <w:tcW w:w="1113" w:type="dxa"/>
          </w:tcPr>
          <w:p w:rsidR="00E75B43" w:rsidRPr="004327EA" w:rsidRDefault="00E75B43" w:rsidP="0033252D">
            <w:pPr>
              <w:rPr>
                <w:rFonts w:ascii="Calibri" w:eastAsia="Times New Roman" w:hAnsi="Calibri" w:cs="Times New Roman"/>
                <w:sz w:val="20"/>
                <w:szCs w:val="20"/>
              </w:rPr>
            </w:pPr>
            <w:r w:rsidRPr="004327EA">
              <w:rPr>
                <w:rFonts w:ascii="Calibri" w:eastAsia="Times New Roman" w:hAnsi="Calibri" w:cs="Times New Roman"/>
                <w:sz w:val="20"/>
                <w:szCs w:val="20"/>
                <w:lang w:val="uk-UA"/>
              </w:rPr>
              <w:t>2</w:t>
            </w:r>
          </w:p>
        </w:tc>
      </w:tr>
      <w:tr w:rsidR="00E75B43" w:rsidRPr="004327EA" w:rsidTr="0033252D">
        <w:trPr>
          <w:trHeight w:val="677"/>
        </w:trPr>
        <w:tc>
          <w:tcPr>
            <w:tcW w:w="485" w:type="dxa"/>
          </w:tcPr>
          <w:p w:rsidR="00E75B43" w:rsidRPr="004327EA" w:rsidRDefault="00E75B43" w:rsidP="0033252D">
            <w:pPr>
              <w:rPr>
                <w:rFonts w:ascii="Calibri" w:eastAsia="Times New Roman" w:hAnsi="Calibri" w:cs="Times New Roman"/>
                <w:sz w:val="20"/>
                <w:szCs w:val="20"/>
              </w:rPr>
            </w:pPr>
            <w:r w:rsidRPr="004327EA">
              <w:rPr>
                <w:rFonts w:ascii="Calibri" w:eastAsia="Times New Roman" w:hAnsi="Calibri" w:cs="Times New Roman"/>
                <w:sz w:val="20"/>
                <w:szCs w:val="20"/>
              </w:rPr>
              <w:t>2</w:t>
            </w:r>
          </w:p>
        </w:tc>
        <w:tc>
          <w:tcPr>
            <w:tcW w:w="8608" w:type="dxa"/>
          </w:tcPr>
          <w:p w:rsidR="00E75B43" w:rsidRPr="004327EA" w:rsidRDefault="00E75B43" w:rsidP="0033252D">
            <w:pP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 xml:space="preserve">Methods of the radiological diagnostics in endocrinology (thyroid, adrenal gland, pancreas, </w:t>
            </w:r>
            <w:r w:rsidRPr="004327EA">
              <w:rPr>
                <w:rFonts w:ascii="Calibri" w:eastAsia="Times New Roman" w:hAnsi="Calibri" w:cs="Times New Roman"/>
                <w:color w:val="000000"/>
                <w:sz w:val="20"/>
                <w:szCs w:val="20"/>
                <w:lang w:val="en-US"/>
              </w:rPr>
              <w:t>pituitary gland, ovary)</w:t>
            </w:r>
          </w:p>
        </w:tc>
        <w:tc>
          <w:tcPr>
            <w:tcW w:w="1113" w:type="dxa"/>
          </w:tcPr>
          <w:p w:rsidR="00E75B43" w:rsidRPr="004327EA" w:rsidRDefault="00E75B43" w:rsidP="0033252D">
            <w:pPr>
              <w:rPr>
                <w:rFonts w:ascii="Calibri" w:eastAsia="Times New Roman" w:hAnsi="Calibri" w:cs="Times New Roman"/>
                <w:sz w:val="20"/>
                <w:szCs w:val="20"/>
              </w:rPr>
            </w:pPr>
            <w:r w:rsidRPr="004327EA">
              <w:rPr>
                <w:rFonts w:ascii="Calibri" w:eastAsia="Times New Roman" w:hAnsi="Calibri" w:cs="Times New Roman"/>
                <w:sz w:val="20"/>
                <w:szCs w:val="20"/>
                <w:lang w:val="uk-UA"/>
              </w:rPr>
              <w:t>3</w:t>
            </w:r>
          </w:p>
        </w:tc>
      </w:tr>
      <w:tr w:rsidR="00E75B43" w:rsidRPr="004327EA" w:rsidTr="0033252D">
        <w:trPr>
          <w:trHeight w:val="338"/>
        </w:trPr>
        <w:tc>
          <w:tcPr>
            <w:tcW w:w="485" w:type="dxa"/>
          </w:tcPr>
          <w:p w:rsidR="00E75B43" w:rsidRPr="004327EA" w:rsidRDefault="00E75B43" w:rsidP="0033252D">
            <w:pPr>
              <w:rPr>
                <w:rFonts w:ascii="Calibri" w:eastAsia="Times New Roman" w:hAnsi="Calibri" w:cs="Times New Roman"/>
                <w:sz w:val="20"/>
                <w:szCs w:val="20"/>
              </w:rPr>
            </w:pPr>
            <w:r w:rsidRPr="004327EA">
              <w:rPr>
                <w:rFonts w:ascii="Calibri" w:eastAsia="Times New Roman" w:hAnsi="Calibri" w:cs="Times New Roman"/>
                <w:sz w:val="20"/>
                <w:szCs w:val="20"/>
              </w:rPr>
              <w:t>3</w:t>
            </w:r>
          </w:p>
        </w:tc>
        <w:tc>
          <w:tcPr>
            <w:tcW w:w="8608" w:type="dxa"/>
          </w:tcPr>
          <w:p w:rsidR="00E75B43" w:rsidRPr="004327EA" w:rsidRDefault="00E75B43" w:rsidP="0033252D">
            <w:pP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Radiocardiography in functional heart evaluation</w:t>
            </w:r>
          </w:p>
        </w:tc>
        <w:tc>
          <w:tcPr>
            <w:tcW w:w="1113" w:type="dxa"/>
          </w:tcPr>
          <w:p w:rsidR="00E75B43" w:rsidRPr="004327EA" w:rsidRDefault="00E75B43" w:rsidP="0033252D">
            <w:pPr>
              <w:rPr>
                <w:rFonts w:ascii="Calibri" w:eastAsia="Times New Roman" w:hAnsi="Calibri" w:cs="Times New Roman"/>
                <w:sz w:val="20"/>
                <w:szCs w:val="20"/>
              </w:rPr>
            </w:pPr>
            <w:r w:rsidRPr="004327EA">
              <w:rPr>
                <w:rFonts w:ascii="Calibri" w:eastAsia="Times New Roman" w:hAnsi="Calibri" w:cs="Times New Roman"/>
                <w:sz w:val="20"/>
                <w:szCs w:val="20"/>
                <w:lang w:val="uk-UA"/>
              </w:rPr>
              <w:t>3</w:t>
            </w:r>
          </w:p>
        </w:tc>
      </w:tr>
      <w:tr w:rsidR="00E75B43" w:rsidRPr="004327EA" w:rsidTr="0033252D">
        <w:trPr>
          <w:trHeight w:val="360"/>
        </w:trPr>
        <w:tc>
          <w:tcPr>
            <w:tcW w:w="485" w:type="dxa"/>
          </w:tcPr>
          <w:p w:rsidR="00E75B43" w:rsidRPr="004327EA" w:rsidRDefault="00E75B43" w:rsidP="0033252D">
            <w:pPr>
              <w:rPr>
                <w:rFonts w:ascii="Calibri" w:eastAsia="Times New Roman" w:hAnsi="Calibri" w:cs="Times New Roman"/>
                <w:sz w:val="20"/>
                <w:szCs w:val="20"/>
              </w:rPr>
            </w:pPr>
            <w:r w:rsidRPr="004327EA">
              <w:rPr>
                <w:rFonts w:ascii="Calibri" w:eastAsia="Times New Roman" w:hAnsi="Calibri" w:cs="Times New Roman"/>
                <w:sz w:val="20"/>
                <w:szCs w:val="20"/>
              </w:rPr>
              <w:t>4</w:t>
            </w:r>
          </w:p>
        </w:tc>
        <w:tc>
          <w:tcPr>
            <w:tcW w:w="8608" w:type="dxa"/>
          </w:tcPr>
          <w:p w:rsidR="00E75B43" w:rsidRPr="004327EA" w:rsidRDefault="00E75B43" w:rsidP="0033252D">
            <w:pP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Patients with malignant tumors of the hepatobiliary system</w:t>
            </w:r>
          </w:p>
        </w:tc>
        <w:tc>
          <w:tcPr>
            <w:tcW w:w="1113" w:type="dxa"/>
          </w:tcPr>
          <w:p w:rsidR="00E75B43" w:rsidRPr="004327EA" w:rsidRDefault="00E75B43" w:rsidP="0033252D">
            <w:pPr>
              <w:rPr>
                <w:rFonts w:ascii="Calibri" w:eastAsia="Times New Roman" w:hAnsi="Calibri" w:cs="Times New Roman"/>
                <w:sz w:val="20"/>
                <w:szCs w:val="20"/>
              </w:rPr>
            </w:pPr>
            <w:r w:rsidRPr="004327EA">
              <w:rPr>
                <w:rFonts w:ascii="Calibri" w:eastAsia="Times New Roman" w:hAnsi="Calibri" w:cs="Times New Roman"/>
                <w:sz w:val="20"/>
                <w:szCs w:val="20"/>
                <w:lang w:val="uk-UA"/>
              </w:rPr>
              <w:t>2</w:t>
            </w:r>
          </w:p>
        </w:tc>
      </w:tr>
      <w:tr w:rsidR="00E75B43" w:rsidRPr="004327EA" w:rsidTr="0033252D">
        <w:trPr>
          <w:trHeight w:val="360"/>
        </w:trPr>
        <w:tc>
          <w:tcPr>
            <w:tcW w:w="485" w:type="dxa"/>
          </w:tcPr>
          <w:p w:rsidR="00E75B43" w:rsidRPr="004327EA" w:rsidRDefault="00E75B43" w:rsidP="0033252D">
            <w:pPr>
              <w:rPr>
                <w:rFonts w:ascii="Calibri" w:eastAsia="Times New Roman" w:hAnsi="Calibri" w:cs="Times New Roman"/>
                <w:sz w:val="20"/>
                <w:szCs w:val="20"/>
              </w:rPr>
            </w:pPr>
            <w:r w:rsidRPr="004327EA">
              <w:rPr>
                <w:rFonts w:ascii="Calibri" w:eastAsia="Times New Roman" w:hAnsi="Calibri" w:cs="Times New Roman"/>
                <w:sz w:val="20"/>
                <w:szCs w:val="20"/>
              </w:rPr>
              <w:t>5</w:t>
            </w:r>
          </w:p>
        </w:tc>
        <w:tc>
          <w:tcPr>
            <w:tcW w:w="8608" w:type="dxa"/>
          </w:tcPr>
          <w:p w:rsidR="00E75B43" w:rsidRPr="004327EA" w:rsidRDefault="00E75B43" w:rsidP="0033252D">
            <w:pP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Evaluation of the renal hypertension</w:t>
            </w:r>
          </w:p>
        </w:tc>
        <w:tc>
          <w:tcPr>
            <w:tcW w:w="1113" w:type="dxa"/>
          </w:tcPr>
          <w:p w:rsidR="00E75B43" w:rsidRPr="004327EA" w:rsidRDefault="00E75B43" w:rsidP="0033252D">
            <w:pPr>
              <w:rPr>
                <w:rFonts w:ascii="Calibri" w:eastAsia="Times New Roman" w:hAnsi="Calibri" w:cs="Times New Roman"/>
                <w:sz w:val="20"/>
                <w:szCs w:val="20"/>
              </w:rPr>
            </w:pPr>
            <w:r w:rsidRPr="004327EA">
              <w:rPr>
                <w:rFonts w:ascii="Calibri" w:eastAsia="Times New Roman" w:hAnsi="Calibri" w:cs="Times New Roman"/>
                <w:sz w:val="20"/>
                <w:szCs w:val="20"/>
                <w:lang w:val="uk-UA"/>
              </w:rPr>
              <w:t>2</w:t>
            </w:r>
          </w:p>
        </w:tc>
      </w:tr>
      <w:tr w:rsidR="00E75B43" w:rsidRPr="004327EA" w:rsidTr="0033252D">
        <w:trPr>
          <w:trHeight w:val="338"/>
        </w:trPr>
        <w:tc>
          <w:tcPr>
            <w:tcW w:w="485" w:type="dxa"/>
          </w:tcPr>
          <w:p w:rsidR="00E75B43" w:rsidRPr="004327EA" w:rsidRDefault="00E75B43" w:rsidP="0033252D">
            <w:pPr>
              <w:rPr>
                <w:rFonts w:ascii="Calibri" w:eastAsia="Times New Roman" w:hAnsi="Calibri" w:cs="Times New Roman"/>
                <w:sz w:val="20"/>
                <w:szCs w:val="20"/>
              </w:rPr>
            </w:pPr>
            <w:r w:rsidRPr="004327EA">
              <w:rPr>
                <w:rFonts w:ascii="Calibri" w:eastAsia="Times New Roman" w:hAnsi="Calibri" w:cs="Times New Roman"/>
                <w:sz w:val="20"/>
                <w:szCs w:val="20"/>
              </w:rPr>
              <w:t>6</w:t>
            </w:r>
          </w:p>
        </w:tc>
        <w:tc>
          <w:tcPr>
            <w:tcW w:w="8608" w:type="dxa"/>
          </w:tcPr>
          <w:p w:rsidR="00E75B43" w:rsidRPr="004327EA" w:rsidRDefault="00E75B43" w:rsidP="0033252D">
            <w:pP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Radiological studies in oncology: oncological markers</w:t>
            </w:r>
          </w:p>
        </w:tc>
        <w:tc>
          <w:tcPr>
            <w:tcW w:w="1113" w:type="dxa"/>
          </w:tcPr>
          <w:p w:rsidR="00E75B43" w:rsidRPr="004327EA" w:rsidRDefault="00E75B43" w:rsidP="0033252D">
            <w:pPr>
              <w:rPr>
                <w:rFonts w:ascii="Calibri" w:eastAsia="Times New Roman" w:hAnsi="Calibri" w:cs="Times New Roman"/>
                <w:sz w:val="20"/>
                <w:szCs w:val="20"/>
              </w:rPr>
            </w:pPr>
            <w:r w:rsidRPr="004327EA">
              <w:rPr>
                <w:rFonts w:ascii="Calibri" w:eastAsia="Times New Roman" w:hAnsi="Calibri" w:cs="Times New Roman"/>
                <w:sz w:val="20"/>
                <w:szCs w:val="20"/>
                <w:lang w:val="uk-UA"/>
              </w:rPr>
              <w:t>3</w:t>
            </w:r>
          </w:p>
        </w:tc>
      </w:tr>
      <w:tr w:rsidR="00E75B43" w:rsidRPr="004327EA" w:rsidTr="0033252D">
        <w:trPr>
          <w:trHeight w:val="487"/>
        </w:trPr>
        <w:tc>
          <w:tcPr>
            <w:tcW w:w="485" w:type="dxa"/>
          </w:tcPr>
          <w:p w:rsidR="00E75B43" w:rsidRPr="004327EA" w:rsidRDefault="00E75B43" w:rsidP="0033252D">
            <w:pPr>
              <w:rPr>
                <w:rFonts w:ascii="Calibri" w:eastAsia="Times New Roman" w:hAnsi="Calibri" w:cs="Times New Roman"/>
                <w:sz w:val="20"/>
                <w:szCs w:val="20"/>
              </w:rPr>
            </w:pPr>
          </w:p>
        </w:tc>
        <w:tc>
          <w:tcPr>
            <w:tcW w:w="8608" w:type="dxa"/>
          </w:tcPr>
          <w:p w:rsidR="00E75B43" w:rsidRPr="004327EA" w:rsidRDefault="00E75B43" w:rsidP="0033252D">
            <w:pP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Total</w:t>
            </w:r>
          </w:p>
        </w:tc>
        <w:tc>
          <w:tcPr>
            <w:tcW w:w="1113" w:type="dxa"/>
          </w:tcPr>
          <w:p w:rsidR="00E75B43" w:rsidRPr="004327EA" w:rsidRDefault="00E75B43" w:rsidP="0033252D">
            <w:pP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15h</w:t>
            </w:r>
          </w:p>
        </w:tc>
      </w:tr>
    </w:tbl>
    <w:p w:rsidR="00E75B43" w:rsidRPr="004327EA" w:rsidRDefault="00E75B43" w:rsidP="00E75B43">
      <w:pPr>
        <w:rPr>
          <w:rFonts w:ascii="Calibri" w:eastAsia="Times New Roman" w:hAnsi="Calibri" w:cs="Times New Roman"/>
          <w:sz w:val="20"/>
          <w:szCs w:val="20"/>
        </w:rPr>
      </w:pPr>
    </w:p>
    <w:p w:rsidR="00E75B43" w:rsidRPr="004327EA" w:rsidRDefault="00E75B43" w:rsidP="00E75B43">
      <w:pPr>
        <w:jc w:val="center"/>
        <w:rPr>
          <w:rFonts w:ascii="Calibri" w:eastAsia="Times New Roman" w:hAnsi="Calibri" w:cs="Times New Roman"/>
          <w:b/>
          <w:sz w:val="20"/>
          <w:szCs w:val="20"/>
          <w:lang w:val="uk-UA"/>
        </w:rPr>
      </w:pPr>
      <w:r w:rsidRPr="004327EA">
        <w:rPr>
          <w:rFonts w:ascii="Calibri" w:eastAsia="Times New Roman" w:hAnsi="Calibri" w:cs="Times New Roman"/>
          <w:b/>
          <w:sz w:val="20"/>
          <w:szCs w:val="20"/>
          <w:lang w:val="uk-UA"/>
        </w:rPr>
        <w:t>List</w:t>
      </w:r>
    </w:p>
    <w:p w:rsidR="00E75B43" w:rsidRPr="004327EA" w:rsidRDefault="00E75B43" w:rsidP="00E75B43">
      <w:pPr>
        <w:jc w:val="center"/>
        <w:rPr>
          <w:rFonts w:ascii="Calibri" w:eastAsia="Times New Roman" w:hAnsi="Calibri" w:cs="Times New Roman"/>
          <w:b/>
          <w:sz w:val="20"/>
          <w:szCs w:val="20"/>
          <w:lang w:val="uk-UA"/>
        </w:rPr>
      </w:pPr>
      <w:r w:rsidRPr="004327EA">
        <w:rPr>
          <w:rFonts w:ascii="Calibri" w:eastAsia="Times New Roman" w:hAnsi="Calibri" w:cs="Times New Roman"/>
          <w:b/>
          <w:sz w:val="20"/>
          <w:szCs w:val="20"/>
          <w:lang w:val="uk-UA"/>
        </w:rPr>
        <w:lastRenderedPageBreak/>
        <w:t xml:space="preserve">of </w:t>
      </w:r>
      <w:r w:rsidRPr="004327EA">
        <w:rPr>
          <w:rFonts w:ascii="Calibri" w:eastAsia="Times New Roman" w:hAnsi="Calibri" w:cs="Times New Roman"/>
          <w:b/>
          <w:sz w:val="20"/>
          <w:szCs w:val="20"/>
          <w:lang w:val="en-US"/>
        </w:rPr>
        <w:t xml:space="preserve">Individual </w:t>
      </w:r>
      <w:r w:rsidRPr="004327EA">
        <w:rPr>
          <w:rFonts w:ascii="Calibri" w:eastAsia="Times New Roman" w:hAnsi="Calibri" w:cs="Times New Roman"/>
          <w:b/>
          <w:sz w:val="20"/>
          <w:szCs w:val="20"/>
          <w:lang w:val="uk-UA"/>
        </w:rPr>
        <w:t>T</w:t>
      </w:r>
      <w:r w:rsidRPr="004327EA">
        <w:rPr>
          <w:rFonts w:ascii="Calibri" w:eastAsia="Times New Roman" w:hAnsi="Calibri" w:cs="Times New Roman"/>
          <w:b/>
          <w:sz w:val="20"/>
          <w:szCs w:val="20"/>
          <w:lang w:val="en-US"/>
        </w:rPr>
        <w:t>ask</w:t>
      </w:r>
      <w:r w:rsidRPr="004327EA">
        <w:rPr>
          <w:rFonts w:ascii="Calibri" w:eastAsia="Times New Roman" w:hAnsi="Calibri" w:cs="Times New Roman"/>
          <w:b/>
          <w:sz w:val="20"/>
          <w:szCs w:val="20"/>
          <w:lang w:val="uk-UA"/>
        </w:rPr>
        <w:t xml:space="preserve">s </w:t>
      </w:r>
      <w:r w:rsidRPr="004327EA">
        <w:rPr>
          <w:rFonts w:ascii="Calibri" w:eastAsia="Times New Roman" w:hAnsi="Calibri" w:cs="Times New Roman"/>
          <w:b/>
          <w:sz w:val="20"/>
          <w:szCs w:val="20"/>
          <w:lang w:val="en-US"/>
        </w:rPr>
        <w:t>o</w:t>
      </w:r>
      <w:r w:rsidRPr="004327EA">
        <w:rPr>
          <w:rFonts w:ascii="Calibri" w:eastAsia="Times New Roman" w:hAnsi="Calibri" w:cs="Times New Roman"/>
          <w:b/>
          <w:sz w:val="20"/>
          <w:szCs w:val="20"/>
          <w:lang w:val="uk-UA"/>
        </w:rPr>
        <w:t xml:space="preserve">n </w:t>
      </w:r>
      <w:r w:rsidRPr="004327EA">
        <w:rPr>
          <w:rFonts w:ascii="Calibri" w:eastAsia="Times New Roman" w:hAnsi="Calibri" w:cs="Times New Roman"/>
          <w:b/>
          <w:sz w:val="20"/>
          <w:szCs w:val="20"/>
          <w:lang w:val="en-US"/>
        </w:rPr>
        <w:t xml:space="preserve">Medical </w:t>
      </w:r>
      <w:r w:rsidRPr="004327EA">
        <w:rPr>
          <w:rFonts w:ascii="Calibri" w:eastAsia="Times New Roman" w:hAnsi="Calibri" w:cs="Times New Roman"/>
          <w:b/>
          <w:sz w:val="20"/>
          <w:szCs w:val="20"/>
          <w:lang w:val="uk-UA"/>
        </w:rPr>
        <w:t>Radiology</w:t>
      </w:r>
    </w:p>
    <w:p w:rsidR="00E75B43" w:rsidRPr="004327EA" w:rsidRDefault="00E75B43" w:rsidP="00E75B43">
      <w:pPr>
        <w:jc w:val="center"/>
        <w:rPr>
          <w:rFonts w:ascii="Calibri" w:eastAsia="Times New Roman" w:hAnsi="Calibri" w:cs="Times New Roman"/>
          <w:b/>
          <w:sz w:val="20"/>
          <w:szCs w:val="20"/>
          <w:lang w:val="uk-UA"/>
        </w:rPr>
      </w:pPr>
      <w:r w:rsidRPr="004327EA">
        <w:rPr>
          <w:rFonts w:ascii="Calibri" w:eastAsia="Times New Roman" w:hAnsi="Calibri" w:cs="Times New Roman"/>
          <w:b/>
          <w:sz w:val="20"/>
          <w:szCs w:val="20"/>
          <w:lang w:val="uk-UA"/>
        </w:rPr>
        <w:t>for 3-rd year medical faculty students</w:t>
      </w:r>
    </w:p>
    <w:p w:rsidR="00E75B43" w:rsidRPr="004327EA" w:rsidRDefault="00E75B43" w:rsidP="00E75B43">
      <w:pPr>
        <w:jc w:val="center"/>
        <w:rPr>
          <w:rFonts w:ascii="Calibri" w:eastAsia="Times New Roman" w:hAnsi="Calibri" w:cs="Times New Roman"/>
          <w:b/>
          <w:sz w:val="20"/>
          <w:szCs w:val="20"/>
          <w:lang w:val="uk-UA"/>
        </w:rPr>
      </w:pPr>
      <w:r w:rsidRPr="004327EA">
        <w:rPr>
          <w:rFonts w:ascii="Calibri" w:eastAsia="Times New Roman" w:hAnsi="Calibri" w:cs="Times New Roman"/>
          <w:b/>
          <w:sz w:val="20"/>
          <w:szCs w:val="20"/>
          <w:lang w:val="uk-UA"/>
        </w:rPr>
        <w:t xml:space="preserve">in </w:t>
      </w:r>
      <w:r w:rsidRPr="004327EA">
        <w:rPr>
          <w:rFonts w:ascii="Calibri" w:eastAsia="Times New Roman" w:hAnsi="Calibri" w:cs="Times New Roman"/>
          <w:b/>
          <w:bCs/>
          <w:sz w:val="20"/>
          <w:szCs w:val="20"/>
          <w:lang w:val="uk-UA"/>
        </w:rPr>
        <w:t>20</w:t>
      </w:r>
      <w:r w:rsidRPr="004327EA">
        <w:rPr>
          <w:rFonts w:ascii="Calibri" w:eastAsia="Times New Roman" w:hAnsi="Calibri" w:cs="Times New Roman"/>
          <w:b/>
          <w:bCs/>
          <w:sz w:val="20"/>
          <w:szCs w:val="20"/>
          <w:lang w:val="en-US"/>
        </w:rPr>
        <w:t>12-2013</w:t>
      </w:r>
      <w:r w:rsidRPr="004327EA">
        <w:rPr>
          <w:rFonts w:ascii="Calibri" w:eastAsia="Times New Roman" w:hAnsi="Calibri" w:cs="Times New Roman"/>
          <w:b/>
          <w:bCs/>
          <w:sz w:val="20"/>
          <w:szCs w:val="20"/>
          <w:lang w:val="uk-UA"/>
        </w:rPr>
        <w:t xml:space="preserve"> </w:t>
      </w:r>
      <w:r w:rsidRPr="004327EA">
        <w:rPr>
          <w:rFonts w:ascii="Calibri" w:eastAsia="Times New Roman" w:hAnsi="Calibri" w:cs="Times New Roman"/>
          <w:b/>
          <w:sz w:val="20"/>
          <w:szCs w:val="20"/>
          <w:lang w:val="uk-UA"/>
        </w:rPr>
        <w:t>academic year</w:t>
      </w:r>
    </w:p>
    <w:p w:rsidR="00E75B43" w:rsidRPr="004327EA" w:rsidRDefault="00E75B43" w:rsidP="00E75B43">
      <w:pPr>
        <w:jc w:val="center"/>
        <w:rPr>
          <w:rFonts w:ascii="Calibri" w:eastAsia="Times New Roman" w:hAnsi="Calibri" w:cs="Times New Roman"/>
          <w:sz w:val="20"/>
          <w:szCs w:val="20"/>
          <w:lang w:val="uk-UA"/>
        </w:rPr>
      </w:pPr>
    </w:p>
    <w:tbl>
      <w:tblPr>
        <w:tblW w:w="102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50"/>
        <w:gridCol w:w="8835"/>
        <w:gridCol w:w="969"/>
      </w:tblGrid>
      <w:tr w:rsidR="00E75B43" w:rsidRPr="004327EA" w:rsidTr="0033252D">
        <w:trPr>
          <w:trHeight w:val="421"/>
        </w:trPr>
        <w:tc>
          <w:tcPr>
            <w:tcW w:w="450" w:type="dxa"/>
          </w:tcPr>
          <w:p w:rsidR="00E75B43" w:rsidRPr="004327EA" w:rsidRDefault="00E75B43" w:rsidP="0033252D">
            <w:pPr>
              <w:rPr>
                <w:rFonts w:ascii="Calibri" w:eastAsia="Times New Roman" w:hAnsi="Calibri" w:cs="Times New Roman"/>
                <w:b/>
                <w:sz w:val="20"/>
                <w:szCs w:val="20"/>
                <w:lang w:val="uk-UA"/>
              </w:rPr>
            </w:pPr>
            <w:r w:rsidRPr="004327EA">
              <w:rPr>
                <w:rFonts w:ascii="Calibri" w:eastAsia="Times New Roman" w:hAnsi="Calibri" w:cs="Times New Roman"/>
                <w:b/>
                <w:sz w:val="20"/>
                <w:szCs w:val="20"/>
                <w:lang w:val="uk-UA"/>
              </w:rPr>
              <w:t>№</w:t>
            </w:r>
          </w:p>
        </w:tc>
        <w:tc>
          <w:tcPr>
            <w:tcW w:w="8835" w:type="dxa"/>
          </w:tcPr>
          <w:p w:rsidR="00E75B43" w:rsidRPr="004327EA" w:rsidRDefault="00E75B43" w:rsidP="0033252D">
            <w:pPr>
              <w:ind w:right="-51"/>
              <w:jc w:val="center"/>
              <w:rPr>
                <w:rFonts w:ascii="Calibri" w:eastAsia="Times New Roman" w:hAnsi="Calibri" w:cs="Times New Roman"/>
                <w:b/>
                <w:sz w:val="20"/>
                <w:szCs w:val="20"/>
                <w:lang w:val="uk-UA"/>
              </w:rPr>
            </w:pPr>
            <w:r w:rsidRPr="004327EA">
              <w:rPr>
                <w:rFonts w:ascii="Calibri" w:eastAsia="Times New Roman" w:hAnsi="Calibri" w:cs="Times New Roman"/>
                <w:b/>
                <w:sz w:val="20"/>
                <w:szCs w:val="20"/>
                <w:lang w:val="uk-UA"/>
              </w:rPr>
              <w:t>Topic</w:t>
            </w:r>
          </w:p>
        </w:tc>
        <w:tc>
          <w:tcPr>
            <w:tcW w:w="969" w:type="dxa"/>
          </w:tcPr>
          <w:p w:rsidR="00E75B43" w:rsidRPr="004327EA" w:rsidRDefault="00E75B43" w:rsidP="0033252D">
            <w:pPr>
              <w:rPr>
                <w:rFonts w:ascii="Calibri" w:eastAsia="Times New Roman" w:hAnsi="Calibri" w:cs="Times New Roman"/>
                <w:b/>
                <w:sz w:val="20"/>
                <w:szCs w:val="20"/>
                <w:lang w:val="en-US"/>
              </w:rPr>
            </w:pPr>
            <w:r w:rsidRPr="004327EA">
              <w:rPr>
                <w:rFonts w:ascii="Calibri" w:eastAsia="Times New Roman" w:hAnsi="Calibri" w:cs="Times New Roman"/>
                <w:b/>
                <w:sz w:val="20"/>
                <w:szCs w:val="20"/>
                <w:lang w:val="uk-UA"/>
              </w:rPr>
              <w:t>H</w:t>
            </w:r>
            <w:r w:rsidRPr="004327EA">
              <w:rPr>
                <w:rFonts w:ascii="Calibri" w:eastAsia="Times New Roman" w:hAnsi="Calibri" w:cs="Times New Roman"/>
                <w:b/>
                <w:sz w:val="20"/>
                <w:szCs w:val="20"/>
                <w:lang w:val="en-US"/>
              </w:rPr>
              <w:t>ours</w:t>
            </w:r>
          </w:p>
        </w:tc>
      </w:tr>
      <w:tr w:rsidR="00E75B43" w:rsidRPr="004327EA" w:rsidTr="0033252D">
        <w:trPr>
          <w:trHeight w:val="336"/>
        </w:trPr>
        <w:tc>
          <w:tcPr>
            <w:tcW w:w="450" w:type="dxa"/>
          </w:tcPr>
          <w:p w:rsidR="00E75B43" w:rsidRPr="004327EA" w:rsidRDefault="00E75B43" w:rsidP="0033252D">
            <w:pPr>
              <w:rPr>
                <w:rFonts w:ascii="Calibri" w:eastAsia="Times New Roman" w:hAnsi="Calibri" w:cs="Times New Roman"/>
                <w:sz w:val="20"/>
                <w:szCs w:val="20"/>
              </w:rPr>
            </w:pPr>
            <w:r w:rsidRPr="004327EA">
              <w:rPr>
                <w:rFonts w:ascii="Calibri" w:eastAsia="Times New Roman" w:hAnsi="Calibri" w:cs="Times New Roman"/>
                <w:sz w:val="20"/>
                <w:szCs w:val="20"/>
              </w:rPr>
              <w:t>1</w:t>
            </w:r>
          </w:p>
        </w:tc>
        <w:tc>
          <w:tcPr>
            <w:tcW w:w="8835" w:type="dxa"/>
          </w:tcPr>
          <w:p w:rsidR="00E75B43" w:rsidRPr="004327EA" w:rsidRDefault="00E75B43" w:rsidP="0033252D">
            <w:pP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Basic &amp; special methods of the X-ray studies of the respiratory system in paediatrics</w:t>
            </w:r>
          </w:p>
        </w:tc>
        <w:tc>
          <w:tcPr>
            <w:tcW w:w="969" w:type="dxa"/>
          </w:tcPr>
          <w:p w:rsidR="00E75B43" w:rsidRPr="004327EA" w:rsidRDefault="00E75B43" w:rsidP="0033252D">
            <w:pPr>
              <w:rPr>
                <w:rFonts w:ascii="Calibri" w:eastAsia="Times New Roman" w:hAnsi="Calibri" w:cs="Times New Roman"/>
                <w:sz w:val="20"/>
                <w:szCs w:val="20"/>
              </w:rPr>
            </w:pPr>
            <w:r w:rsidRPr="004327EA">
              <w:rPr>
                <w:rFonts w:ascii="Calibri" w:eastAsia="Times New Roman" w:hAnsi="Calibri" w:cs="Times New Roman"/>
                <w:sz w:val="20"/>
                <w:szCs w:val="20"/>
                <w:lang w:val="uk-UA"/>
              </w:rPr>
              <w:t>2</w:t>
            </w:r>
          </w:p>
        </w:tc>
      </w:tr>
      <w:tr w:rsidR="00E75B43" w:rsidRPr="004327EA" w:rsidTr="0033252D">
        <w:trPr>
          <w:trHeight w:val="273"/>
        </w:trPr>
        <w:tc>
          <w:tcPr>
            <w:tcW w:w="450" w:type="dxa"/>
          </w:tcPr>
          <w:p w:rsidR="00E75B43" w:rsidRPr="004327EA" w:rsidRDefault="00E75B43" w:rsidP="0033252D">
            <w:pPr>
              <w:rPr>
                <w:rFonts w:ascii="Calibri" w:eastAsia="Times New Roman" w:hAnsi="Calibri" w:cs="Times New Roman"/>
                <w:sz w:val="20"/>
                <w:szCs w:val="20"/>
              </w:rPr>
            </w:pPr>
            <w:r w:rsidRPr="004327EA">
              <w:rPr>
                <w:rFonts w:ascii="Calibri" w:eastAsia="Times New Roman" w:hAnsi="Calibri" w:cs="Times New Roman"/>
                <w:sz w:val="20"/>
                <w:szCs w:val="20"/>
              </w:rPr>
              <w:t>2</w:t>
            </w:r>
          </w:p>
        </w:tc>
        <w:tc>
          <w:tcPr>
            <w:tcW w:w="8835" w:type="dxa"/>
          </w:tcPr>
          <w:p w:rsidR="00E75B43" w:rsidRPr="004327EA" w:rsidRDefault="00E75B43" w:rsidP="0033252D">
            <w:pP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X-ray semiotics of the professional lung diseases</w:t>
            </w:r>
          </w:p>
        </w:tc>
        <w:tc>
          <w:tcPr>
            <w:tcW w:w="969" w:type="dxa"/>
          </w:tcPr>
          <w:p w:rsidR="00E75B43" w:rsidRPr="004327EA" w:rsidRDefault="00E75B43" w:rsidP="0033252D">
            <w:pPr>
              <w:rPr>
                <w:rFonts w:ascii="Calibri" w:eastAsia="Times New Roman" w:hAnsi="Calibri" w:cs="Times New Roman"/>
                <w:sz w:val="20"/>
                <w:szCs w:val="20"/>
              </w:rPr>
            </w:pPr>
            <w:r w:rsidRPr="004327EA">
              <w:rPr>
                <w:rFonts w:ascii="Calibri" w:eastAsia="Times New Roman" w:hAnsi="Calibri" w:cs="Times New Roman"/>
                <w:sz w:val="20"/>
                <w:szCs w:val="20"/>
                <w:lang w:val="uk-UA"/>
              </w:rPr>
              <w:t>2</w:t>
            </w:r>
          </w:p>
        </w:tc>
      </w:tr>
      <w:tr w:rsidR="00E75B43" w:rsidRPr="004327EA" w:rsidTr="0033252D">
        <w:trPr>
          <w:trHeight w:val="247"/>
        </w:trPr>
        <w:tc>
          <w:tcPr>
            <w:tcW w:w="450" w:type="dxa"/>
          </w:tcPr>
          <w:p w:rsidR="00E75B43" w:rsidRPr="004327EA" w:rsidRDefault="00E75B43" w:rsidP="0033252D">
            <w:pPr>
              <w:rPr>
                <w:rFonts w:ascii="Calibri" w:eastAsia="Times New Roman" w:hAnsi="Calibri" w:cs="Times New Roman"/>
                <w:sz w:val="20"/>
                <w:szCs w:val="20"/>
              </w:rPr>
            </w:pPr>
            <w:r w:rsidRPr="004327EA">
              <w:rPr>
                <w:rFonts w:ascii="Calibri" w:eastAsia="Times New Roman" w:hAnsi="Calibri" w:cs="Times New Roman"/>
                <w:sz w:val="20"/>
                <w:szCs w:val="20"/>
              </w:rPr>
              <w:t>3</w:t>
            </w:r>
          </w:p>
        </w:tc>
        <w:tc>
          <w:tcPr>
            <w:tcW w:w="8835" w:type="dxa"/>
          </w:tcPr>
          <w:p w:rsidR="00E75B43" w:rsidRPr="004327EA" w:rsidRDefault="00E75B43" w:rsidP="0033252D">
            <w:pPr>
              <w:rPr>
                <w:rFonts w:ascii="Calibri" w:eastAsia="Times New Roman" w:hAnsi="Calibri" w:cs="Times New Roman"/>
                <w:sz w:val="20"/>
                <w:szCs w:val="20"/>
                <w:lang w:val="uk-UA"/>
              </w:rPr>
            </w:pPr>
            <w:r w:rsidRPr="004327EA">
              <w:rPr>
                <w:rFonts w:ascii="Calibri" w:eastAsia="Times New Roman" w:hAnsi="Calibri" w:cs="Times New Roman"/>
                <w:sz w:val="20"/>
                <w:szCs w:val="20"/>
                <w:lang w:val="en-US"/>
              </w:rPr>
              <w:t>Additional X-ray studies of the heart &amp; great vessels</w:t>
            </w:r>
            <w:r w:rsidRPr="004327EA">
              <w:rPr>
                <w:rFonts w:ascii="Calibri" w:eastAsia="Times New Roman" w:hAnsi="Calibri" w:cs="Times New Roman"/>
                <w:sz w:val="20"/>
                <w:szCs w:val="20"/>
                <w:lang w:val="uk-UA"/>
              </w:rPr>
              <w:t xml:space="preserve">. </w:t>
            </w:r>
            <w:r w:rsidRPr="004327EA">
              <w:rPr>
                <w:rFonts w:ascii="Calibri" w:eastAsia="Times New Roman" w:hAnsi="Calibri" w:cs="Times New Roman"/>
                <w:sz w:val="20"/>
                <w:szCs w:val="20"/>
                <w:lang w:val="en-US"/>
              </w:rPr>
              <w:t>X-ray semiotics of the heart diseases in paediatrics</w:t>
            </w:r>
          </w:p>
        </w:tc>
        <w:tc>
          <w:tcPr>
            <w:tcW w:w="969" w:type="dxa"/>
          </w:tcPr>
          <w:p w:rsidR="00E75B43" w:rsidRPr="004327EA" w:rsidRDefault="00E75B43" w:rsidP="0033252D">
            <w:pPr>
              <w:rPr>
                <w:rFonts w:ascii="Calibri" w:eastAsia="Times New Roman" w:hAnsi="Calibri" w:cs="Times New Roman"/>
                <w:sz w:val="20"/>
                <w:szCs w:val="20"/>
              </w:rPr>
            </w:pPr>
            <w:r w:rsidRPr="004327EA">
              <w:rPr>
                <w:rFonts w:ascii="Calibri" w:eastAsia="Times New Roman" w:hAnsi="Calibri" w:cs="Times New Roman"/>
                <w:sz w:val="20"/>
                <w:szCs w:val="20"/>
                <w:lang w:val="uk-UA"/>
              </w:rPr>
              <w:t>2</w:t>
            </w:r>
          </w:p>
        </w:tc>
      </w:tr>
      <w:tr w:rsidR="00E75B43" w:rsidRPr="004327EA" w:rsidTr="0033252D">
        <w:trPr>
          <w:trHeight w:val="273"/>
        </w:trPr>
        <w:tc>
          <w:tcPr>
            <w:tcW w:w="450" w:type="dxa"/>
          </w:tcPr>
          <w:p w:rsidR="00E75B43" w:rsidRPr="004327EA" w:rsidRDefault="00E75B43" w:rsidP="0033252D">
            <w:pPr>
              <w:rPr>
                <w:rFonts w:ascii="Calibri" w:eastAsia="Times New Roman" w:hAnsi="Calibri" w:cs="Times New Roman"/>
                <w:sz w:val="20"/>
                <w:szCs w:val="20"/>
              </w:rPr>
            </w:pPr>
            <w:r w:rsidRPr="004327EA">
              <w:rPr>
                <w:rFonts w:ascii="Calibri" w:eastAsia="Times New Roman" w:hAnsi="Calibri" w:cs="Times New Roman"/>
                <w:sz w:val="20"/>
                <w:szCs w:val="20"/>
              </w:rPr>
              <w:t>4</w:t>
            </w:r>
          </w:p>
        </w:tc>
        <w:tc>
          <w:tcPr>
            <w:tcW w:w="8835" w:type="dxa"/>
          </w:tcPr>
          <w:p w:rsidR="00E75B43" w:rsidRPr="004327EA" w:rsidRDefault="00E75B43" w:rsidP="0033252D">
            <w:pP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Additional X-ray studies of the colon</w:t>
            </w:r>
          </w:p>
        </w:tc>
        <w:tc>
          <w:tcPr>
            <w:tcW w:w="969" w:type="dxa"/>
          </w:tcPr>
          <w:p w:rsidR="00E75B43" w:rsidRPr="004327EA" w:rsidRDefault="00E75B43" w:rsidP="0033252D">
            <w:pPr>
              <w:rPr>
                <w:rFonts w:ascii="Calibri" w:eastAsia="Times New Roman" w:hAnsi="Calibri" w:cs="Times New Roman"/>
                <w:sz w:val="20"/>
                <w:szCs w:val="20"/>
              </w:rPr>
            </w:pPr>
            <w:r w:rsidRPr="004327EA">
              <w:rPr>
                <w:rFonts w:ascii="Calibri" w:eastAsia="Times New Roman" w:hAnsi="Calibri" w:cs="Times New Roman"/>
                <w:sz w:val="20"/>
                <w:szCs w:val="20"/>
                <w:lang w:val="uk-UA"/>
              </w:rPr>
              <w:t>2</w:t>
            </w:r>
          </w:p>
        </w:tc>
      </w:tr>
      <w:tr w:rsidR="00E75B43" w:rsidRPr="004327EA" w:rsidTr="0033252D">
        <w:trPr>
          <w:trHeight w:val="273"/>
        </w:trPr>
        <w:tc>
          <w:tcPr>
            <w:tcW w:w="450" w:type="dxa"/>
          </w:tcPr>
          <w:p w:rsidR="00E75B43" w:rsidRPr="004327EA" w:rsidRDefault="00E75B43" w:rsidP="0033252D">
            <w:pPr>
              <w:rPr>
                <w:rFonts w:ascii="Calibri" w:eastAsia="Times New Roman" w:hAnsi="Calibri" w:cs="Times New Roman"/>
                <w:sz w:val="20"/>
                <w:szCs w:val="20"/>
              </w:rPr>
            </w:pPr>
            <w:r w:rsidRPr="004327EA">
              <w:rPr>
                <w:rFonts w:ascii="Calibri" w:eastAsia="Times New Roman" w:hAnsi="Calibri" w:cs="Times New Roman"/>
                <w:sz w:val="20"/>
                <w:szCs w:val="20"/>
              </w:rPr>
              <w:t>5</w:t>
            </w:r>
          </w:p>
        </w:tc>
        <w:tc>
          <w:tcPr>
            <w:tcW w:w="8835" w:type="dxa"/>
          </w:tcPr>
          <w:p w:rsidR="00E75B43" w:rsidRPr="004327EA" w:rsidRDefault="00E75B43" w:rsidP="0033252D">
            <w:pP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 xml:space="preserve">Special X-ray studies of the urinary tract, liver &amp; bile ducts </w:t>
            </w:r>
          </w:p>
        </w:tc>
        <w:tc>
          <w:tcPr>
            <w:tcW w:w="969" w:type="dxa"/>
          </w:tcPr>
          <w:p w:rsidR="00E75B43" w:rsidRPr="004327EA" w:rsidRDefault="00E75B43" w:rsidP="0033252D">
            <w:pPr>
              <w:rPr>
                <w:rFonts w:ascii="Calibri" w:eastAsia="Times New Roman" w:hAnsi="Calibri" w:cs="Times New Roman"/>
                <w:sz w:val="20"/>
                <w:szCs w:val="20"/>
              </w:rPr>
            </w:pPr>
            <w:r w:rsidRPr="004327EA">
              <w:rPr>
                <w:rFonts w:ascii="Calibri" w:eastAsia="Times New Roman" w:hAnsi="Calibri" w:cs="Times New Roman"/>
                <w:sz w:val="20"/>
                <w:szCs w:val="20"/>
                <w:lang w:val="uk-UA"/>
              </w:rPr>
              <w:t>2</w:t>
            </w:r>
          </w:p>
        </w:tc>
      </w:tr>
      <w:tr w:rsidR="00E75B43" w:rsidRPr="004327EA" w:rsidTr="0033252D">
        <w:trPr>
          <w:trHeight w:val="273"/>
        </w:trPr>
        <w:tc>
          <w:tcPr>
            <w:tcW w:w="450" w:type="dxa"/>
          </w:tcPr>
          <w:p w:rsidR="00E75B43" w:rsidRPr="004327EA" w:rsidRDefault="00E75B43" w:rsidP="0033252D">
            <w:pPr>
              <w:rPr>
                <w:rFonts w:ascii="Calibri" w:eastAsia="Times New Roman" w:hAnsi="Calibri" w:cs="Times New Roman"/>
                <w:sz w:val="20"/>
                <w:szCs w:val="20"/>
              </w:rPr>
            </w:pPr>
            <w:r w:rsidRPr="004327EA">
              <w:rPr>
                <w:rFonts w:ascii="Calibri" w:eastAsia="Times New Roman" w:hAnsi="Calibri" w:cs="Times New Roman"/>
                <w:sz w:val="20"/>
                <w:szCs w:val="20"/>
              </w:rPr>
              <w:t>6</w:t>
            </w:r>
          </w:p>
        </w:tc>
        <w:tc>
          <w:tcPr>
            <w:tcW w:w="8835" w:type="dxa"/>
          </w:tcPr>
          <w:p w:rsidR="00E75B43" w:rsidRPr="004327EA" w:rsidRDefault="00E75B43" w:rsidP="0033252D">
            <w:pP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X-ray semiotics  of the of the urinary tract, liver &amp; bile ducts diseases in paediatrics</w:t>
            </w:r>
          </w:p>
        </w:tc>
        <w:tc>
          <w:tcPr>
            <w:tcW w:w="969" w:type="dxa"/>
          </w:tcPr>
          <w:p w:rsidR="00E75B43" w:rsidRPr="004327EA" w:rsidRDefault="00E75B43" w:rsidP="0033252D">
            <w:pPr>
              <w:rPr>
                <w:rFonts w:ascii="Calibri" w:eastAsia="Times New Roman" w:hAnsi="Calibri" w:cs="Times New Roman"/>
                <w:sz w:val="20"/>
                <w:szCs w:val="20"/>
              </w:rPr>
            </w:pPr>
            <w:r w:rsidRPr="004327EA">
              <w:rPr>
                <w:rFonts w:ascii="Calibri" w:eastAsia="Times New Roman" w:hAnsi="Calibri" w:cs="Times New Roman"/>
                <w:sz w:val="20"/>
                <w:szCs w:val="20"/>
                <w:lang w:val="uk-UA"/>
              </w:rPr>
              <w:t>2</w:t>
            </w:r>
          </w:p>
        </w:tc>
      </w:tr>
      <w:tr w:rsidR="00E75B43" w:rsidRPr="004327EA" w:rsidTr="0033252D">
        <w:trPr>
          <w:trHeight w:val="261"/>
        </w:trPr>
        <w:tc>
          <w:tcPr>
            <w:tcW w:w="450" w:type="dxa"/>
          </w:tcPr>
          <w:p w:rsidR="00E75B43" w:rsidRPr="004327EA" w:rsidRDefault="00E75B43" w:rsidP="0033252D">
            <w:pPr>
              <w:rPr>
                <w:rFonts w:ascii="Calibri" w:eastAsia="Times New Roman" w:hAnsi="Calibri" w:cs="Times New Roman"/>
                <w:sz w:val="20"/>
                <w:szCs w:val="20"/>
              </w:rPr>
            </w:pPr>
            <w:r w:rsidRPr="004327EA">
              <w:rPr>
                <w:rFonts w:ascii="Calibri" w:eastAsia="Times New Roman" w:hAnsi="Calibri" w:cs="Times New Roman"/>
                <w:sz w:val="20"/>
                <w:szCs w:val="20"/>
              </w:rPr>
              <w:t>7</w:t>
            </w:r>
          </w:p>
        </w:tc>
        <w:tc>
          <w:tcPr>
            <w:tcW w:w="8835" w:type="dxa"/>
          </w:tcPr>
          <w:p w:rsidR="00E75B43" w:rsidRPr="004327EA" w:rsidRDefault="00E75B43" w:rsidP="0033252D">
            <w:pP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Radiographic age peculiarities of the bones &amp; joints in paediatrics.  X-ray peculiarities of the bone fractures in kids (epiphysiolysis, subperiostal fracture), inborn hip dislocation</w:t>
            </w:r>
          </w:p>
        </w:tc>
        <w:tc>
          <w:tcPr>
            <w:tcW w:w="969" w:type="dxa"/>
          </w:tcPr>
          <w:p w:rsidR="00E75B43" w:rsidRPr="004327EA" w:rsidRDefault="00E75B43" w:rsidP="0033252D">
            <w:pP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3</w:t>
            </w:r>
          </w:p>
        </w:tc>
      </w:tr>
      <w:tr w:rsidR="00E75B43" w:rsidRPr="004327EA" w:rsidTr="0033252D">
        <w:trPr>
          <w:trHeight w:val="273"/>
        </w:trPr>
        <w:tc>
          <w:tcPr>
            <w:tcW w:w="450" w:type="dxa"/>
          </w:tcPr>
          <w:p w:rsidR="00E75B43" w:rsidRPr="004327EA" w:rsidRDefault="00E75B43" w:rsidP="0033252D">
            <w:pPr>
              <w:rPr>
                <w:rFonts w:ascii="Calibri" w:eastAsia="Times New Roman" w:hAnsi="Calibri" w:cs="Times New Roman"/>
                <w:sz w:val="20"/>
                <w:szCs w:val="20"/>
              </w:rPr>
            </w:pPr>
            <w:r w:rsidRPr="004327EA">
              <w:rPr>
                <w:rFonts w:ascii="Calibri" w:eastAsia="Times New Roman" w:hAnsi="Calibri" w:cs="Times New Roman"/>
                <w:sz w:val="20"/>
                <w:szCs w:val="20"/>
              </w:rPr>
              <w:t>8</w:t>
            </w:r>
          </w:p>
        </w:tc>
        <w:tc>
          <w:tcPr>
            <w:tcW w:w="8835" w:type="dxa"/>
          </w:tcPr>
          <w:p w:rsidR="00E75B43" w:rsidRPr="004327EA" w:rsidRDefault="00E75B43" w:rsidP="0033252D">
            <w:pPr>
              <w:rPr>
                <w:rFonts w:ascii="Calibri" w:eastAsia="Times New Roman" w:hAnsi="Calibri" w:cs="Times New Roman"/>
                <w:sz w:val="20"/>
                <w:szCs w:val="20"/>
              </w:rPr>
            </w:pPr>
            <w:r w:rsidRPr="004327EA">
              <w:rPr>
                <w:rFonts w:ascii="Calibri" w:eastAsia="Times New Roman" w:hAnsi="Calibri" w:cs="Times New Roman"/>
                <w:sz w:val="20"/>
                <w:szCs w:val="20"/>
                <w:lang w:val="en-US"/>
              </w:rPr>
              <w:t xml:space="preserve">X-ray semiotics of the foreign bodies. </w:t>
            </w:r>
            <w:r w:rsidRPr="004327EA">
              <w:rPr>
                <w:rFonts w:ascii="Calibri" w:eastAsia="Times New Roman" w:hAnsi="Calibri" w:cs="Times New Roman"/>
                <w:sz w:val="20"/>
                <w:szCs w:val="20"/>
              </w:rPr>
              <w:t>Fistulography</w:t>
            </w:r>
          </w:p>
        </w:tc>
        <w:tc>
          <w:tcPr>
            <w:tcW w:w="969" w:type="dxa"/>
          </w:tcPr>
          <w:p w:rsidR="00E75B43" w:rsidRPr="004327EA" w:rsidRDefault="00E75B43" w:rsidP="0033252D">
            <w:pPr>
              <w:rPr>
                <w:rFonts w:ascii="Calibri" w:eastAsia="Times New Roman" w:hAnsi="Calibri" w:cs="Times New Roman"/>
                <w:sz w:val="20"/>
                <w:szCs w:val="20"/>
              </w:rPr>
            </w:pPr>
            <w:r w:rsidRPr="004327EA">
              <w:rPr>
                <w:rFonts w:ascii="Calibri" w:eastAsia="Times New Roman" w:hAnsi="Calibri" w:cs="Times New Roman"/>
                <w:sz w:val="20"/>
                <w:szCs w:val="20"/>
                <w:lang w:val="uk-UA"/>
              </w:rPr>
              <w:t>2</w:t>
            </w:r>
          </w:p>
        </w:tc>
      </w:tr>
      <w:tr w:rsidR="00E75B43" w:rsidRPr="004327EA" w:rsidTr="0033252D">
        <w:trPr>
          <w:trHeight w:val="273"/>
        </w:trPr>
        <w:tc>
          <w:tcPr>
            <w:tcW w:w="450" w:type="dxa"/>
          </w:tcPr>
          <w:p w:rsidR="00E75B43" w:rsidRPr="004327EA" w:rsidRDefault="00E75B43" w:rsidP="0033252D">
            <w:pPr>
              <w:rPr>
                <w:rFonts w:ascii="Calibri" w:eastAsia="Times New Roman" w:hAnsi="Calibri" w:cs="Times New Roman"/>
                <w:sz w:val="20"/>
                <w:szCs w:val="20"/>
              </w:rPr>
            </w:pPr>
            <w:r w:rsidRPr="004327EA">
              <w:rPr>
                <w:rFonts w:ascii="Calibri" w:eastAsia="Times New Roman" w:hAnsi="Calibri" w:cs="Times New Roman"/>
                <w:sz w:val="20"/>
                <w:szCs w:val="20"/>
              </w:rPr>
              <w:t>9</w:t>
            </w:r>
          </w:p>
        </w:tc>
        <w:tc>
          <w:tcPr>
            <w:tcW w:w="8835" w:type="dxa"/>
          </w:tcPr>
          <w:p w:rsidR="00E75B43" w:rsidRPr="004327EA" w:rsidRDefault="00E75B43" w:rsidP="0033252D">
            <w:pPr>
              <w:rPr>
                <w:rFonts w:ascii="Calibri" w:eastAsia="Times New Roman" w:hAnsi="Calibri" w:cs="Times New Roman"/>
                <w:sz w:val="20"/>
                <w:szCs w:val="20"/>
              </w:rPr>
            </w:pPr>
            <w:r w:rsidRPr="004327EA">
              <w:rPr>
                <w:rFonts w:ascii="Calibri" w:eastAsia="Times New Roman" w:hAnsi="Calibri" w:cs="Times New Roman"/>
                <w:sz w:val="20"/>
                <w:szCs w:val="20"/>
                <w:lang w:val="en-US"/>
              </w:rPr>
              <w:t xml:space="preserve">X-ray diagnostics of the skull &amp; spine injuries. </w:t>
            </w:r>
            <w:r w:rsidRPr="004327EA">
              <w:rPr>
                <w:rFonts w:ascii="Calibri" w:eastAsia="Times New Roman" w:hAnsi="Calibri" w:cs="Times New Roman"/>
                <w:sz w:val="20"/>
                <w:szCs w:val="20"/>
              </w:rPr>
              <w:t>Pneumoencelography</w:t>
            </w:r>
          </w:p>
        </w:tc>
        <w:tc>
          <w:tcPr>
            <w:tcW w:w="969" w:type="dxa"/>
          </w:tcPr>
          <w:p w:rsidR="00E75B43" w:rsidRPr="004327EA" w:rsidRDefault="00E75B43" w:rsidP="0033252D">
            <w:pPr>
              <w:rPr>
                <w:rFonts w:ascii="Calibri" w:eastAsia="Times New Roman" w:hAnsi="Calibri" w:cs="Times New Roman"/>
                <w:sz w:val="20"/>
                <w:szCs w:val="20"/>
              </w:rPr>
            </w:pPr>
            <w:r w:rsidRPr="004327EA">
              <w:rPr>
                <w:rFonts w:ascii="Calibri" w:eastAsia="Times New Roman" w:hAnsi="Calibri" w:cs="Times New Roman"/>
                <w:sz w:val="20"/>
                <w:szCs w:val="20"/>
                <w:lang w:val="uk-UA"/>
              </w:rPr>
              <w:t>2</w:t>
            </w:r>
          </w:p>
        </w:tc>
      </w:tr>
      <w:tr w:rsidR="00E75B43" w:rsidRPr="004327EA" w:rsidTr="0033252D">
        <w:trPr>
          <w:trHeight w:val="273"/>
        </w:trPr>
        <w:tc>
          <w:tcPr>
            <w:tcW w:w="450" w:type="dxa"/>
          </w:tcPr>
          <w:p w:rsidR="00E75B43" w:rsidRPr="004327EA" w:rsidRDefault="00E75B43" w:rsidP="0033252D">
            <w:pPr>
              <w:rPr>
                <w:rFonts w:ascii="Calibri" w:eastAsia="Times New Roman" w:hAnsi="Calibri" w:cs="Times New Roman"/>
                <w:sz w:val="20"/>
                <w:szCs w:val="20"/>
              </w:rPr>
            </w:pPr>
            <w:r w:rsidRPr="004327EA">
              <w:rPr>
                <w:rFonts w:ascii="Calibri" w:eastAsia="Times New Roman" w:hAnsi="Calibri" w:cs="Times New Roman"/>
                <w:sz w:val="20"/>
                <w:szCs w:val="20"/>
              </w:rPr>
              <w:t>10</w:t>
            </w:r>
          </w:p>
        </w:tc>
        <w:tc>
          <w:tcPr>
            <w:tcW w:w="8835" w:type="dxa"/>
          </w:tcPr>
          <w:p w:rsidR="00E75B43" w:rsidRPr="004327EA" w:rsidRDefault="00E75B43" w:rsidP="0033252D">
            <w:pP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 xml:space="preserve">X-ray semiotics of the benign &amp; malignant tumours in ophthalmology &amp; otolaryngology  </w:t>
            </w:r>
          </w:p>
        </w:tc>
        <w:tc>
          <w:tcPr>
            <w:tcW w:w="969" w:type="dxa"/>
          </w:tcPr>
          <w:p w:rsidR="00E75B43" w:rsidRPr="004327EA" w:rsidRDefault="00E75B43" w:rsidP="0033252D">
            <w:pPr>
              <w:rPr>
                <w:rFonts w:ascii="Calibri" w:eastAsia="Times New Roman" w:hAnsi="Calibri" w:cs="Times New Roman"/>
                <w:sz w:val="20"/>
                <w:szCs w:val="20"/>
              </w:rPr>
            </w:pPr>
            <w:r w:rsidRPr="004327EA">
              <w:rPr>
                <w:rFonts w:ascii="Calibri" w:eastAsia="Times New Roman" w:hAnsi="Calibri" w:cs="Times New Roman"/>
                <w:sz w:val="20"/>
                <w:szCs w:val="20"/>
                <w:lang w:val="uk-UA"/>
              </w:rPr>
              <w:t>2</w:t>
            </w:r>
          </w:p>
        </w:tc>
      </w:tr>
      <w:tr w:rsidR="00E75B43" w:rsidRPr="004327EA" w:rsidTr="0033252D">
        <w:trPr>
          <w:trHeight w:val="366"/>
        </w:trPr>
        <w:tc>
          <w:tcPr>
            <w:tcW w:w="450" w:type="dxa"/>
          </w:tcPr>
          <w:p w:rsidR="00E75B43" w:rsidRPr="004327EA" w:rsidRDefault="00E75B43" w:rsidP="0033252D">
            <w:pPr>
              <w:rPr>
                <w:rFonts w:ascii="Calibri" w:eastAsia="Times New Roman" w:hAnsi="Calibri" w:cs="Times New Roman"/>
                <w:sz w:val="20"/>
                <w:szCs w:val="20"/>
              </w:rPr>
            </w:pPr>
            <w:r w:rsidRPr="004327EA">
              <w:rPr>
                <w:rFonts w:ascii="Calibri" w:eastAsia="Times New Roman" w:hAnsi="Calibri" w:cs="Times New Roman"/>
                <w:sz w:val="20"/>
                <w:szCs w:val="20"/>
              </w:rPr>
              <w:t>11</w:t>
            </w:r>
          </w:p>
        </w:tc>
        <w:tc>
          <w:tcPr>
            <w:tcW w:w="8835" w:type="dxa"/>
          </w:tcPr>
          <w:p w:rsidR="00E75B43" w:rsidRPr="004327EA" w:rsidRDefault="00E75B43" w:rsidP="0033252D">
            <w:pP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CT of the bones &amp; joints (diagnostics of the benign &amp; malignant tumours)</w:t>
            </w:r>
          </w:p>
        </w:tc>
        <w:tc>
          <w:tcPr>
            <w:tcW w:w="969" w:type="dxa"/>
          </w:tcPr>
          <w:p w:rsidR="00E75B43" w:rsidRPr="004327EA" w:rsidRDefault="00E75B43" w:rsidP="0033252D">
            <w:pP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2</w:t>
            </w:r>
          </w:p>
        </w:tc>
      </w:tr>
      <w:tr w:rsidR="00E75B43" w:rsidRPr="004327EA" w:rsidTr="0033252D">
        <w:trPr>
          <w:trHeight w:val="272"/>
        </w:trPr>
        <w:tc>
          <w:tcPr>
            <w:tcW w:w="450" w:type="dxa"/>
          </w:tcPr>
          <w:p w:rsidR="00E75B43" w:rsidRPr="004327EA" w:rsidRDefault="00E75B43" w:rsidP="0033252D">
            <w:pPr>
              <w:rPr>
                <w:rFonts w:ascii="Calibri" w:eastAsia="Times New Roman" w:hAnsi="Calibri" w:cs="Times New Roman"/>
                <w:sz w:val="20"/>
                <w:szCs w:val="20"/>
              </w:rPr>
            </w:pPr>
          </w:p>
        </w:tc>
        <w:tc>
          <w:tcPr>
            <w:tcW w:w="8835" w:type="dxa"/>
          </w:tcPr>
          <w:p w:rsidR="00E75B43" w:rsidRPr="004327EA" w:rsidRDefault="00E75B43" w:rsidP="0033252D">
            <w:pPr>
              <w:rPr>
                <w:rFonts w:ascii="Calibri" w:eastAsia="Times New Roman" w:hAnsi="Calibri" w:cs="Times New Roman"/>
                <w:sz w:val="20"/>
                <w:szCs w:val="20"/>
              </w:rPr>
            </w:pPr>
            <w:r w:rsidRPr="004327EA">
              <w:rPr>
                <w:rFonts w:ascii="Calibri" w:eastAsia="Times New Roman" w:hAnsi="Calibri" w:cs="Times New Roman"/>
                <w:sz w:val="20"/>
                <w:szCs w:val="20"/>
              </w:rPr>
              <w:t xml:space="preserve">Total </w:t>
            </w:r>
          </w:p>
        </w:tc>
        <w:tc>
          <w:tcPr>
            <w:tcW w:w="969" w:type="dxa"/>
          </w:tcPr>
          <w:p w:rsidR="00E75B43" w:rsidRPr="004327EA" w:rsidRDefault="00E75B43" w:rsidP="0033252D">
            <w:pPr>
              <w:rPr>
                <w:rFonts w:ascii="Calibri" w:eastAsia="Times New Roman" w:hAnsi="Calibri" w:cs="Times New Roman"/>
                <w:sz w:val="20"/>
                <w:szCs w:val="20"/>
              </w:rPr>
            </w:pPr>
            <w:r w:rsidRPr="004327EA">
              <w:rPr>
                <w:rFonts w:ascii="Calibri" w:eastAsia="Times New Roman" w:hAnsi="Calibri" w:cs="Times New Roman"/>
                <w:sz w:val="20"/>
                <w:szCs w:val="20"/>
                <w:lang w:val="en-US"/>
              </w:rPr>
              <w:t>23h</w:t>
            </w:r>
          </w:p>
        </w:tc>
      </w:tr>
    </w:tbl>
    <w:p w:rsidR="00E75B43" w:rsidRPr="004327EA" w:rsidRDefault="00E75B43" w:rsidP="00E75B43">
      <w:pPr>
        <w:rPr>
          <w:rFonts w:ascii="Calibri" w:eastAsia="Times New Roman" w:hAnsi="Calibri" w:cs="Times New Roman"/>
          <w:sz w:val="20"/>
          <w:szCs w:val="20"/>
        </w:rPr>
      </w:pPr>
    </w:p>
    <w:p w:rsidR="00E75B43" w:rsidRPr="004327EA" w:rsidRDefault="00E75B43" w:rsidP="00E75B43">
      <w:pPr>
        <w:jc w:val="center"/>
        <w:rPr>
          <w:rFonts w:ascii="Calibri" w:eastAsia="Times New Roman" w:hAnsi="Calibri" w:cs="Times New Roman"/>
          <w:b/>
          <w:sz w:val="20"/>
          <w:szCs w:val="20"/>
          <w:lang w:val="uk-UA"/>
        </w:rPr>
      </w:pPr>
      <w:r w:rsidRPr="004327EA">
        <w:rPr>
          <w:rFonts w:ascii="Calibri" w:eastAsia="Times New Roman" w:hAnsi="Calibri" w:cs="Times New Roman"/>
          <w:b/>
          <w:sz w:val="20"/>
          <w:szCs w:val="20"/>
          <w:lang w:val="uk-UA"/>
        </w:rPr>
        <w:t xml:space="preserve">of </w:t>
      </w:r>
      <w:r w:rsidRPr="004327EA">
        <w:rPr>
          <w:rFonts w:ascii="Calibri" w:eastAsia="Times New Roman" w:hAnsi="Calibri" w:cs="Times New Roman"/>
          <w:b/>
          <w:sz w:val="20"/>
          <w:szCs w:val="20"/>
          <w:lang w:val="en-US"/>
        </w:rPr>
        <w:t>Lectures o</w:t>
      </w:r>
      <w:r w:rsidRPr="004327EA">
        <w:rPr>
          <w:rFonts w:ascii="Calibri" w:eastAsia="Times New Roman" w:hAnsi="Calibri" w:cs="Times New Roman"/>
          <w:b/>
          <w:sz w:val="20"/>
          <w:szCs w:val="20"/>
          <w:lang w:val="uk-UA"/>
        </w:rPr>
        <w:t>n Radiology</w:t>
      </w:r>
    </w:p>
    <w:p w:rsidR="00E75B43" w:rsidRPr="004327EA" w:rsidRDefault="00E75B43" w:rsidP="00E75B43">
      <w:pPr>
        <w:jc w:val="center"/>
        <w:rPr>
          <w:rFonts w:ascii="Calibri" w:eastAsia="Times New Roman" w:hAnsi="Calibri" w:cs="Times New Roman"/>
          <w:b/>
          <w:sz w:val="20"/>
          <w:szCs w:val="20"/>
          <w:lang w:val="en-US"/>
        </w:rPr>
      </w:pPr>
      <w:r w:rsidRPr="004327EA">
        <w:rPr>
          <w:rFonts w:ascii="Calibri" w:eastAsia="Times New Roman" w:hAnsi="Calibri" w:cs="Times New Roman"/>
          <w:b/>
          <w:sz w:val="20"/>
          <w:szCs w:val="20"/>
          <w:lang w:val="uk-UA"/>
        </w:rPr>
        <w:t>for 3-rd year medical faculty students</w:t>
      </w:r>
      <w:r w:rsidRPr="004327EA">
        <w:rPr>
          <w:rFonts w:ascii="Calibri" w:eastAsia="Times New Roman" w:hAnsi="Calibri" w:cs="Times New Roman"/>
          <w:b/>
          <w:sz w:val="20"/>
          <w:szCs w:val="20"/>
          <w:lang w:val="en-US"/>
        </w:rPr>
        <w:t xml:space="preserve"> (English medium)</w:t>
      </w:r>
    </w:p>
    <w:p w:rsidR="00E75B43" w:rsidRPr="004327EA" w:rsidRDefault="00E75B43" w:rsidP="00E75B43">
      <w:pPr>
        <w:jc w:val="center"/>
        <w:rPr>
          <w:rFonts w:ascii="Calibri" w:eastAsia="Times New Roman" w:hAnsi="Calibri" w:cs="Times New Roman"/>
          <w:b/>
          <w:sz w:val="20"/>
          <w:szCs w:val="20"/>
          <w:lang w:val="uk-UA"/>
        </w:rPr>
      </w:pPr>
      <w:r w:rsidRPr="004327EA">
        <w:rPr>
          <w:rFonts w:ascii="Calibri" w:eastAsia="Times New Roman" w:hAnsi="Calibri" w:cs="Times New Roman"/>
          <w:b/>
          <w:sz w:val="20"/>
          <w:szCs w:val="20"/>
          <w:lang w:val="uk-UA"/>
        </w:rPr>
        <w:t xml:space="preserve">in </w:t>
      </w:r>
      <w:r w:rsidRPr="004327EA">
        <w:rPr>
          <w:rFonts w:ascii="Calibri" w:eastAsia="Times New Roman" w:hAnsi="Calibri" w:cs="Times New Roman"/>
          <w:b/>
          <w:bCs/>
          <w:sz w:val="20"/>
          <w:szCs w:val="20"/>
          <w:lang w:val="uk-UA"/>
        </w:rPr>
        <w:t>20</w:t>
      </w:r>
      <w:r w:rsidRPr="004327EA">
        <w:rPr>
          <w:rFonts w:ascii="Calibri" w:eastAsia="Times New Roman" w:hAnsi="Calibri" w:cs="Times New Roman"/>
          <w:b/>
          <w:bCs/>
          <w:sz w:val="20"/>
          <w:szCs w:val="20"/>
          <w:lang w:val="en-US"/>
        </w:rPr>
        <w:t>12-2013</w:t>
      </w:r>
      <w:r w:rsidRPr="004327EA">
        <w:rPr>
          <w:rFonts w:ascii="Calibri" w:eastAsia="Times New Roman" w:hAnsi="Calibri" w:cs="Times New Roman"/>
          <w:b/>
          <w:bCs/>
          <w:sz w:val="20"/>
          <w:szCs w:val="20"/>
          <w:lang w:val="uk-UA"/>
        </w:rPr>
        <w:t xml:space="preserve"> </w:t>
      </w:r>
      <w:r w:rsidRPr="004327EA">
        <w:rPr>
          <w:rFonts w:ascii="Calibri" w:eastAsia="Times New Roman" w:hAnsi="Calibri" w:cs="Times New Roman"/>
          <w:b/>
          <w:sz w:val="20"/>
          <w:szCs w:val="20"/>
          <w:lang w:val="uk-UA"/>
        </w:rPr>
        <w:t>academic year</w:t>
      </w:r>
    </w:p>
    <w:p w:rsidR="00E75B43" w:rsidRPr="004327EA" w:rsidRDefault="00E75B43" w:rsidP="00E75B43">
      <w:pPr>
        <w:jc w:val="center"/>
        <w:rPr>
          <w:rFonts w:ascii="Calibri" w:eastAsia="Times New Roman" w:hAnsi="Calibri" w:cs="Times New Roman"/>
          <w:sz w:val="20"/>
          <w:szCs w:val="20"/>
          <w:lang w:val="uk-U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64"/>
        <w:gridCol w:w="8550"/>
        <w:gridCol w:w="912"/>
      </w:tblGrid>
      <w:tr w:rsidR="00E75B43" w:rsidRPr="004327EA" w:rsidTr="0033252D">
        <w:trPr>
          <w:trHeight w:val="409"/>
        </w:trPr>
        <w:tc>
          <w:tcPr>
            <w:tcW w:w="564" w:type="dxa"/>
          </w:tcPr>
          <w:p w:rsidR="00E75B43" w:rsidRPr="004327EA" w:rsidRDefault="00E75B43" w:rsidP="0033252D">
            <w:pPr>
              <w:rPr>
                <w:rFonts w:ascii="Calibri" w:eastAsia="Times New Roman" w:hAnsi="Calibri" w:cs="Times New Roman"/>
                <w:b/>
                <w:sz w:val="20"/>
                <w:szCs w:val="20"/>
                <w:lang w:val="uk-UA"/>
              </w:rPr>
            </w:pPr>
            <w:r w:rsidRPr="004327EA">
              <w:rPr>
                <w:rFonts w:ascii="Calibri" w:eastAsia="Times New Roman" w:hAnsi="Calibri" w:cs="Times New Roman"/>
                <w:b/>
                <w:sz w:val="20"/>
                <w:szCs w:val="20"/>
                <w:lang w:val="uk-UA"/>
              </w:rPr>
              <w:t>№</w:t>
            </w:r>
          </w:p>
        </w:tc>
        <w:tc>
          <w:tcPr>
            <w:tcW w:w="8550" w:type="dxa"/>
          </w:tcPr>
          <w:p w:rsidR="00E75B43" w:rsidRPr="004327EA" w:rsidRDefault="00E75B43" w:rsidP="0033252D">
            <w:pPr>
              <w:jc w:val="center"/>
              <w:rPr>
                <w:rFonts w:ascii="Calibri" w:eastAsia="Times New Roman" w:hAnsi="Calibri" w:cs="Times New Roman"/>
                <w:b/>
                <w:sz w:val="20"/>
                <w:szCs w:val="20"/>
                <w:lang w:val="en-US"/>
              </w:rPr>
            </w:pPr>
            <w:r w:rsidRPr="004327EA">
              <w:rPr>
                <w:rFonts w:ascii="Calibri" w:eastAsia="Times New Roman" w:hAnsi="Calibri" w:cs="Times New Roman"/>
                <w:b/>
                <w:sz w:val="20"/>
                <w:szCs w:val="20"/>
                <w:lang w:val="uk-UA"/>
              </w:rPr>
              <w:t>Topic</w:t>
            </w:r>
            <w:r w:rsidRPr="004327EA">
              <w:rPr>
                <w:rFonts w:ascii="Calibri" w:eastAsia="Times New Roman" w:hAnsi="Calibri" w:cs="Times New Roman"/>
                <w:b/>
                <w:sz w:val="20"/>
                <w:szCs w:val="20"/>
                <w:lang w:val="en-US"/>
              </w:rPr>
              <w:t>s</w:t>
            </w:r>
          </w:p>
        </w:tc>
        <w:tc>
          <w:tcPr>
            <w:tcW w:w="912" w:type="dxa"/>
          </w:tcPr>
          <w:p w:rsidR="00E75B43" w:rsidRPr="004327EA" w:rsidRDefault="00E75B43" w:rsidP="0033252D">
            <w:pPr>
              <w:rPr>
                <w:rFonts w:ascii="Calibri" w:eastAsia="Times New Roman" w:hAnsi="Calibri" w:cs="Times New Roman"/>
                <w:b/>
                <w:sz w:val="20"/>
                <w:szCs w:val="20"/>
                <w:lang w:val="en-US"/>
              </w:rPr>
            </w:pPr>
            <w:r w:rsidRPr="004327EA">
              <w:rPr>
                <w:rFonts w:ascii="Calibri" w:eastAsia="Times New Roman" w:hAnsi="Calibri" w:cs="Times New Roman"/>
                <w:b/>
                <w:sz w:val="20"/>
                <w:szCs w:val="20"/>
                <w:lang w:val="uk-UA"/>
              </w:rPr>
              <w:t>H</w:t>
            </w:r>
            <w:r w:rsidRPr="004327EA">
              <w:rPr>
                <w:rFonts w:ascii="Calibri" w:eastAsia="Times New Roman" w:hAnsi="Calibri" w:cs="Times New Roman"/>
                <w:b/>
                <w:sz w:val="20"/>
                <w:szCs w:val="20"/>
                <w:lang w:val="en-US"/>
              </w:rPr>
              <w:t>ours</w:t>
            </w:r>
          </w:p>
        </w:tc>
      </w:tr>
      <w:tr w:rsidR="00E75B43" w:rsidRPr="004327EA" w:rsidTr="0033252D">
        <w:trPr>
          <w:trHeight w:val="1281"/>
        </w:trPr>
        <w:tc>
          <w:tcPr>
            <w:tcW w:w="564" w:type="dxa"/>
          </w:tcPr>
          <w:p w:rsidR="00E75B43" w:rsidRPr="004327EA" w:rsidRDefault="00E75B43" w:rsidP="0033252D">
            <w:pPr>
              <w:rPr>
                <w:rFonts w:ascii="Calibri" w:eastAsia="Times New Roman" w:hAnsi="Calibri" w:cs="Times New Roman"/>
                <w:sz w:val="20"/>
                <w:szCs w:val="20"/>
              </w:rPr>
            </w:pPr>
            <w:r w:rsidRPr="004327EA">
              <w:rPr>
                <w:rFonts w:ascii="Calibri" w:eastAsia="Times New Roman" w:hAnsi="Calibri" w:cs="Times New Roman"/>
                <w:sz w:val="20"/>
                <w:szCs w:val="20"/>
              </w:rPr>
              <w:t>1</w:t>
            </w:r>
          </w:p>
        </w:tc>
        <w:tc>
          <w:tcPr>
            <w:tcW w:w="8550" w:type="dxa"/>
          </w:tcPr>
          <w:p w:rsidR="00E75B43" w:rsidRPr="004327EA" w:rsidRDefault="00E75B43" w:rsidP="0033252D">
            <w:pP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 xml:space="preserve">Basic methods of the image obtaining in medical radiology (X-rays, CT, MRI).  Defence principles from the radiation exposure of the patients &amp; labour-protective measures for radiological units </w:t>
            </w:r>
            <w:r w:rsidRPr="004327EA">
              <w:rPr>
                <w:rFonts w:ascii="Calibri" w:eastAsia="Times New Roman" w:hAnsi="Calibri" w:cs="Times New Roman"/>
                <w:color w:val="000000"/>
                <w:sz w:val="20"/>
                <w:szCs w:val="20"/>
                <w:lang w:val="en-US"/>
              </w:rPr>
              <w:t>personnel. Indications &amp; contraindications for radiological studies, dose limitation for the X-ray procedure.</w:t>
            </w:r>
          </w:p>
        </w:tc>
        <w:tc>
          <w:tcPr>
            <w:tcW w:w="912" w:type="dxa"/>
          </w:tcPr>
          <w:p w:rsidR="00E75B43" w:rsidRPr="004327EA" w:rsidRDefault="00E75B43" w:rsidP="0033252D">
            <w:pPr>
              <w:rPr>
                <w:rFonts w:ascii="Calibri" w:eastAsia="Times New Roman" w:hAnsi="Calibri" w:cs="Times New Roman"/>
                <w:sz w:val="20"/>
                <w:szCs w:val="20"/>
              </w:rPr>
            </w:pPr>
            <w:r w:rsidRPr="004327EA">
              <w:rPr>
                <w:rFonts w:ascii="Calibri" w:eastAsia="Times New Roman" w:hAnsi="Calibri" w:cs="Times New Roman"/>
                <w:sz w:val="20"/>
                <w:szCs w:val="20"/>
                <w:lang w:val="uk-UA"/>
              </w:rPr>
              <w:t>2</w:t>
            </w:r>
          </w:p>
        </w:tc>
      </w:tr>
      <w:tr w:rsidR="00E75B43" w:rsidRPr="004327EA" w:rsidTr="0033252D">
        <w:trPr>
          <w:trHeight w:val="735"/>
        </w:trPr>
        <w:tc>
          <w:tcPr>
            <w:tcW w:w="564" w:type="dxa"/>
          </w:tcPr>
          <w:p w:rsidR="00E75B43" w:rsidRPr="004327EA" w:rsidRDefault="00E75B43" w:rsidP="0033252D">
            <w:pPr>
              <w:rPr>
                <w:rFonts w:ascii="Calibri" w:eastAsia="Times New Roman" w:hAnsi="Calibri" w:cs="Times New Roman"/>
                <w:sz w:val="20"/>
                <w:szCs w:val="20"/>
              </w:rPr>
            </w:pPr>
            <w:r w:rsidRPr="004327EA">
              <w:rPr>
                <w:rFonts w:ascii="Calibri" w:eastAsia="Times New Roman" w:hAnsi="Calibri" w:cs="Times New Roman"/>
                <w:sz w:val="20"/>
                <w:szCs w:val="20"/>
              </w:rPr>
              <w:t>2</w:t>
            </w:r>
          </w:p>
        </w:tc>
        <w:tc>
          <w:tcPr>
            <w:tcW w:w="8550" w:type="dxa"/>
          </w:tcPr>
          <w:p w:rsidR="00E75B43" w:rsidRPr="004327EA" w:rsidRDefault="00E75B43" w:rsidP="0033252D">
            <w:pPr>
              <w:rPr>
                <w:rFonts w:ascii="Calibri" w:eastAsia="Times New Roman" w:hAnsi="Calibri" w:cs="Times New Roman"/>
                <w:sz w:val="20"/>
                <w:szCs w:val="20"/>
              </w:rPr>
            </w:pPr>
            <w:r w:rsidRPr="004327EA">
              <w:rPr>
                <w:rFonts w:ascii="Calibri" w:eastAsia="Times New Roman" w:hAnsi="Calibri" w:cs="Times New Roman"/>
                <w:sz w:val="20"/>
                <w:szCs w:val="20"/>
                <w:lang w:val="en-US"/>
              </w:rPr>
              <w:t xml:space="preserve">Basic &amp; additional methods of the X-ray studies for the evaluation of the respiratory system. Peculiarities of the visualizing according to the age &amp; constitutional normal range. </w:t>
            </w:r>
            <w:r w:rsidRPr="004327EA">
              <w:rPr>
                <w:rFonts w:ascii="Calibri" w:eastAsia="Times New Roman" w:hAnsi="Calibri" w:cs="Times New Roman"/>
                <w:sz w:val="20"/>
                <w:szCs w:val="20"/>
              </w:rPr>
              <w:t>X-ray semiotics of the respiratory tract diseases.</w:t>
            </w:r>
          </w:p>
        </w:tc>
        <w:tc>
          <w:tcPr>
            <w:tcW w:w="912" w:type="dxa"/>
          </w:tcPr>
          <w:p w:rsidR="00E75B43" w:rsidRPr="004327EA" w:rsidRDefault="00E75B43" w:rsidP="0033252D">
            <w:pPr>
              <w:rPr>
                <w:rFonts w:ascii="Calibri" w:eastAsia="Times New Roman" w:hAnsi="Calibri" w:cs="Times New Roman"/>
                <w:sz w:val="20"/>
                <w:szCs w:val="20"/>
              </w:rPr>
            </w:pPr>
            <w:r w:rsidRPr="004327EA">
              <w:rPr>
                <w:rFonts w:ascii="Calibri" w:eastAsia="Times New Roman" w:hAnsi="Calibri" w:cs="Times New Roman"/>
                <w:sz w:val="20"/>
                <w:szCs w:val="20"/>
                <w:lang w:val="uk-UA"/>
              </w:rPr>
              <w:t>2</w:t>
            </w:r>
          </w:p>
        </w:tc>
      </w:tr>
      <w:tr w:rsidR="00E75B43" w:rsidRPr="004327EA" w:rsidTr="0033252D">
        <w:trPr>
          <w:trHeight w:val="1067"/>
        </w:trPr>
        <w:tc>
          <w:tcPr>
            <w:tcW w:w="564" w:type="dxa"/>
          </w:tcPr>
          <w:p w:rsidR="00E75B43" w:rsidRPr="004327EA" w:rsidRDefault="00E75B43" w:rsidP="0033252D">
            <w:pPr>
              <w:rPr>
                <w:rFonts w:ascii="Calibri" w:eastAsia="Times New Roman" w:hAnsi="Calibri" w:cs="Times New Roman"/>
                <w:sz w:val="20"/>
                <w:szCs w:val="20"/>
              </w:rPr>
            </w:pPr>
            <w:r w:rsidRPr="004327EA">
              <w:rPr>
                <w:rFonts w:ascii="Calibri" w:eastAsia="Times New Roman" w:hAnsi="Calibri" w:cs="Times New Roman"/>
                <w:sz w:val="20"/>
                <w:szCs w:val="20"/>
              </w:rPr>
              <w:lastRenderedPageBreak/>
              <w:t>3</w:t>
            </w:r>
          </w:p>
        </w:tc>
        <w:tc>
          <w:tcPr>
            <w:tcW w:w="8550" w:type="dxa"/>
          </w:tcPr>
          <w:p w:rsidR="00E75B43" w:rsidRPr="004327EA" w:rsidRDefault="00E75B43" w:rsidP="0033252D">
            <w:pP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X-ray studies of the heart &amp; great vessels. Peculiarities of the visualizing according to the age &amp; constitutional normal range. X-ray semiotics of the heart &amp; great vessels pathology (coronary heart disease, arterial hypertension, myocardial infarction, congenital &amp; acquired valve diseases, aneurisms, inflammatory diseases, tumours).</w:t>
            </w:r>
          </w:p>
        </w:tc>
        <w:tc>
          <w:tcPr>
            <w:tcW w:w="912" w:type="dxa"/>
          </w:tcPr>
          <w:p w:rsidR="00E75B43" w:rsidRPr="004327EA" w:rsidRDefault="00E75B43" w:rsidP="0033252D">
            <w:pPr>
              <w:rPr>
                <w:rFonts w:ascii="Calibri" w:eastAsia="Times New Roman" w:hAnsi="Calibri" w:cs="Times New Roman"/>
                <w:sz w:val="20"/>
                <w:szCs w:val="20"/>
              </w:rPr>
            </w:pPr>
            <w:r w:rsidRPr="004327EA">
              <w:rPr>
                <w:rFonts w:ascii="Calibri" w:eastAsia="Times New Roman" w:hAnsi="Calibri" w:cs="Times New Roman"/>
                <w:sz w:val="20"/>
                <w:szCs w:val="20"/>
                <w:lang w:val="uk-UA"/>
              </w:rPr>
              <w:t>2</w:t>
            </w:r>
          </w:p>
        </w:tc>
      </w:tr>
      <w:tr w:rsidR="00E75B43" w:rsidRPr="004327EA" w:rsidTr="0033252D">
        <w:trPr>
          <w:trHeight w:val="748"/>
        </w:trPr>
        <w:tc>
          <w:tcPr>
            <w:tcW w:w="564" w:type="dxa"/>
          </w:tcPr>
          <w:p w:rsidR="00E75B43" w:rsidRPr="004327EA" w:rsidRDefault="00E75B43" w:rsidP="0033252D">
            <w:pPr>
              <w:rPr>
                <w:rFonts w:ascii="Calibri" w:eastAsia="Times New Roman" w:hAnsi="Calibri" w:cs="Times New Roman"/>
                <w:sz w:val="20"/>
                <w:szCs w:val="20"/>
              </w:rPr>
            </w:pPr>
            <w:r w:rsidRPr="004327EA">
              <w:rPr>
                <w:rFonts w:ascii="Calibri" w:eastAsia="Times New Roman" w:hAnsi="Calibri" w:cs="Times New Roman"/>
                <w:sz w:val="20"/>
                <w:szCs w:val="20"/>
              </w:rPr>
              <w:t>4</w:t>
            </w:r>
          </w:p>
        </w:tc>
        <w:tc>
          <w:tcPr>
            <w:tcW w:w="8550" w:type="dxa"/>
          </w:tcPr>
          <w:p w:rsidR="00E75B43" w:rsidRPr="004327EA" w:rsidRDefault="00E75B43" w:rsidP="0033252D">
            <w:pP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X-ray studies of the GIT, urinary tract, liver &amp; bile ducts. X-ray semiotics of the GIT, urinary tract, liver &amp; bile ducts diseases. X-ray studies in the emergency cases (injuries, haemorrhages, pain syndrome, obstruction).</w:t>
            </w:r>
          </w:p>
        </w:tc>
        <w:tc>
          <w:tcPr>
            <w:tcW w:w="912" w:type="dxa"/>
          </w:tcPr>
          <w:p w:rsidR="00E75B43" w:rsidRPr="004327EA" w:rsidRDefault="00E75B43" w:rsidP="0033252D">
            <w:pPr>
              <w:rPr>
                <w:rFonts w:ascii="Calibri" w:eastAsia="Times New Roman" w:hAnsi="Calibri" w:cs="Times New Roman"/>
                <w:sz w:val="20"/>
                <w:szCs w:val="20"/>
              </w:rPr>
            </w:pPr>
            <w:r w:rsidRPr="004327EA">
              <w:rPr>
                <w:rFonts w:ascii="Calibri" w:eastAsia="Times New Roman" w:hAnsi="Calibri" w:cs="Times New Roman"/>
                <w:sz w:val="20"/>
                <w:szCs w:val="20"/>
                <w:lang w:val="uk-UA"/>
              </w:rPr>
              <w:t>2</w:t>
            </w:r>
          </w:p>
        </w:tc>
      </w:tr>
      <w:tr w:rsidR="00E75B43" w:rsidRPr="004327EA" w:rsidTr="0033252D">
        <w:trPr>
          <w:trHeight w:val="782"/>
        </w:trPr>
        <w:tc>
          <w:tcPr>
            <w:tcW w:w="564" w:type="dxa"/>
          </w:tcPr>
          <w:p w:rsidR="00E75B43" w:rsidRPr="004327EA" w:rsidRDefault="00E75B43" w:rsidP="0033252D">
            <w:pPr>
              <w:rPr>
                <w:rFonts w:ascii="Calibri" w:eastAsia="Times New Roman" w:hAnsi="Calibri" w:cs="Times New Roman"/>
                <w:sz w:val="20"/>
                <w:szCs w:val="20"/>
              </w:rPr>
            </w:pPr>
            <w:r w:rsidRPr="004327EA">
              <w:rPr>
                <w:rFonts w:ascii="Calibri" w:eastAsia="Times New Roman" w:hAnsi="Calibri" w:cs="Times New Roman"/>
                <w:sz w:val="20"/>
                <w:szCs w:val="20"/>
              </w:rPr>
              <w:t>5</w:t>
            </w:r>
          </w:p>
        </w:tc>
        <w:tc>
          <w:tcPr>
            <w:tcW w:w="8550" w:type="dxa"/>
          </w:tcPr>
          <w:p w:rsidR="00E75B43" w:rsidRPr="004327EA" w:rsidRDefault="00E75B43" w:rsidP="0033252D">
            <w:pPr>
              <w:rPr>
                <w:rFonts w:ascii="Calibri" w:eastAsia="Times New Roman" w:hAnsi="Calibri" w:cs="Times New Roman"/>
                <w:sz w:val="20"/>
                <w:szCs w:val="20"/>
                <w:lang w:val="en-US"/>
              </w:rPr>
            </w:pPr>
            <w:r w:rsidRPr="004327EA">
              <w:rPr>
                <w:rFonts w:ascii="Calibri" w:eastAsia="Times New Roman" w:hAnsi="Calibri" w:cs="Times New Roman"/>
                <w:sz w:val="20"/>
                <w:szCs w:val="20"/>
                <w:lang w:val="en-US"/>
              </w:rPr>
              <w:t>Methods of the X-ray studies of the bones &amp; joints. Age peculiarities of the bones &amp; joints visualizing. X-ray semiotics of the diseases &amp; injuries of the bones &amp; joints.</w:t>
            </w:r>
          </w:p>
        </w:tc>
        <w:tc>
          <w:tcPr>
            <w:tcW w:w="912" w:type="dxa"/>
          </w:tcPr>
          <w:p w:rsidR="00E75B43" w:rsidRPr="004327EA" w:rsidRDefault="00E75B43" w:rsidP="0033252D">
            <w:pPr>
              <w:rPr>
                <w:rFonts w:ascii="Calibri" w:eastAsia="Times New Roman" w:hAnsi="Calibri" w:cs="Times New Roman"/>
                <w:sz w:val="20"/>
                <w:szCs w:val="20"/>
                <w:lang w:val="uk-UA"/>
              </w:rPr>
            </w:pPr>
            <w:r w:rsidRPr="004327EA">
              <w:rPr>
                <w:rFonts w:ascii="Calibri" w:eastAsia="Times New Roman" w:hAnsi="Calibri" w:cs="Times New Roman"/>
                <w:sz w:val="20"/>
                <w:szCs w:val="20"/>
                <w:lang w:val="uk-UA"/>
              </w:rPr>
              <w:t>2</w:t>
            </w:r>
          </w:p>
        </w:tc>
      </w:tr>
      <w:tr w:rsidR="00E75B43" w:rsidRPr="004327EA" w:rsidTr="0033252D">
        <w:trPr>
          <w:trHeight w:val="782"/>
        </w:trPr>
        <w:tc>
          <w:tcPr>
            <w:tcW w:w="564" w:type="dxa"/>
          </w:tcPr>
          <w:p w:rsidR="00E75B43" w:rsidRPr="004327EA" w:rsidRDefault="00E75B43" w:rsidP="0033252D">
            <w:pPr>
              <w:rPr>
                <w:rFonts w:ascii="Calibri" w:eastAsia="Times New Roman" w:hAnsi="Calibri" w:cs="Times New Roman"/>
                <w:sz w:val="20"/>
                <w:szCs w:val="20"/>
              </w:rPr>
            </w:pPr>
            <w:r w:rsidRPr="004327EA">
              <w:rPr>
                <w:rFonts w:ascii="Calibri" w:eastAsia="Times New Roman" w:hAnsi="Calibri" w:cs="Times New Roman"/>
                <w:sz w:val="20"/>
                <w:szCs w:val="20"/>
              </w:rPr>
              <w:t>6</w:t>
            </w:r>
          </w:p>
        </w:tc>
        <w:tc>
          <w:tcPr>
            <w:tcW w:w="8550" w:type="dxa"/>
          </w:tcPr>
          <w:p w:rsidR="00E75B43" w:rsidRPr="004327EA" w:rsidRDefault="00E75B43" w:rsidP="0033252D">
            <w:pPr>
              <w:rPr>
                <w:rFonts w:ascii="Calibri" w:eastAsia="Times New Roman" w:hAnsi="Calibri" w:cs="Times New Roman"/>
                <w:sz w:val="20"/>
                <w:szCs w:val="20"/>
              </w:rPr>
            </w:pPr>
            <w:r w:rsidRPr="004327EA">
              <w:rPr>
                <w:rFonts w:ascii="Calibri" w:eastAsia="Times New Roman" w:hAnsi="Calibri" w:cs="Times New Roman"/>
                <w:sz w:val="20"/>
                <w:szCs w:val="20"/>
                <w:lang w:val="en-US"/>
              </w:rPr>
              <w:t xml:space="preserve">X-ray studies of the central nervous system. X-ray semiotics of the skull, spine, brain &amp; spinal cord injuries. X-ray studies &amp; X-ray semiotics of the main diseases in otolaryngology &amp; ophthalmology. </w:t>
            </w:r>
            <w:r w:rsidRPr="004327EA">
              <w:rPr>
                <w:rFonts w:ascii="Calibri" w:eastAsia="Times New Roman" w:hAnsi="Calibri" w:cs="Times New Roman"/>
                <w:sz w:val="20"/>
                <w:szCs w:val="20"/>
              </w:rPr>
              <w:t>X-ray diagnostics of the emergency cases.</w:t>
            </w:r>
          </w:p>
        </w:tc>
        <w:tc>
          <w:tcPr>
            <w:tcW w:w="912" w:type="dxa"/>
          </w:tcPr>
          <w:p w:rsidR="00E75B43" w:rsidRPr="004327EA" w:rsidRDefault="00E75B43" w:rsidP="0033252D">
            <w:pPr>
              <w:rPr>
                <w:rFonts w:ascii="Calibri" w:eastAsia="Times New Roman" w:hAnsi="Calibri" w:cs="Times New Roman"/>
                <w:sz w:val="20"/>
                <w:szCs w:val="20"/>
              </w:rPr>
            </w:pPr>
            <w:r w:rsidRPr="004327EA">
              <w:rPr>
                <w:rFonts w:ascii="Calibri" w:eastAsia="Times New Roman" w:hAnsi="Calibri" w:cs="Times New Roman"/>
                <w:sz w:val="20"/>
                <w:szCs w:val="20"/>
              </w:rPr>
              <w:t>2</w:t>
            </w:r>
          </w:p>
        </w:tc>
      </w:tr>
      <w:tr w:rsidR="00E75B43" w:rsidRPr="004327EA" w:rsidTr="0033252D">
        <w:trPr>
          <w:trHeight w:val="348"/>
        </w:trPr>
        <w:tc>
          <w:tcPr>
            <w:tcW w:w="564" w:type="dxa"/>
          </w:tcPr>
          <w:p w:rsidR="00E75B43" w:rsidRPr="004327EA" w:rsidRDefault="00E75B43" w:rsidP="0033252D">
            <w:pPr>
              <w:rPr>
                <w:rFonts w:ascii="Calibri" w:eastAsia="Times New Roman" w:hAnsi="Calibri" w:cs="Times New Roman"/>
                <w:sz w:val="20"/>
                <w:szCs w:val="20"/>
              </w:rPr>
            </w:pPr>
          </w:p>
        </w:tc>
        <w:tc>
          <w:tcPr>
            <w:tcW w:w="8550" w:type="dxa"/>
          </w:tcPr>
          <w:p w:rsidR="00E75B43" w:rsidRPr="004327EA" w:rsidRDefault="00E75B43" w:rsidP="0033252D">
            <w:pPr>
              <w:rPr>
                <w:rFonts w:ascii="Calibri" w:eastAsia="Times New Roman" w:hAnsi="Calibri" w:cs="Times New Roman"/>
                <w:sz w:val="20"/>
                <w:szCs w:val="20"/>
                <w:lang w:val="en-US"/>
              </w:rPr>
            </w:pPr>
            <w:r w:rsidRPr="004327EA">
              <w:rPr>
                <w:rFonts w:ascii="Calibri" w:eastAsia="Times New Roman" w:hAnsi="Calibri" w:cs="Times New Roman"/>
                <w:sz w:val="20"/>
                <w:szCs w:val="20"/>
                <w:lang w:val="uk-UA"/>
              </w:rPr>
              <w:t>Тоtal</w:t>
            </w:r>
          </w:p>
        </w:tc>
        <w:tc>
          <w:tcPr>
            <w:tcW w:w="912" w:type="dxa"/>
          </w:tcPr>
          <w:p w:rsidR="00E75B43" w:rsidRPr="004327EA" w:rsidRDefault="00E75B43" w:rsidP="0033252D">
            <w:pPr>
              <w:rPr>
                <w:rFonts w:ascii="Calibri" w:eastAsia="Times New Roman" w:hAnsi="Calibri" w:cs="Times New Roman"/>
                <w:sz w:val="20"/>
                <w:szCs w:val="20"/>
              </w:rPr>
            </w:pPr>
            <w:r w:rsidRPr="004327EA">
              <w:rPr>
                <w:rFonts w:ascii="Calibri" w:eastAsia="Times New Roman" w:hAnsi="Calibri" w:cs="Times New Roman"/>
                <w:sz w:val="20"/>
                <w:szCs w:val="20"/>
                <w:lang w:val="en-US"/>
              </w:rPr>
              <w:t>12</w:t>
            </w:r>
          </w:p>
        </w:tc>
      </w:tr>
    </w:tbl>
    <w:p w:rsidR="00E75B43" w:rsidRPr="004327EA" w:rsidRDefault="00E75B43" w:rsidP="00E75B43">
      <w:pPr>
        <w:rPr>
          <w:rFonts w:ascii="Calibri" w:eastAsia="Times New Roman" w:hAnsi="Calibri" w:cs="Times New Roman"/>
          <w:sz w:val="20"/>
          <w:szCs w:val="20"/>
        </w:rPr>
      </w:pPr>
    </w:p>
    <w:p w:rsidR="00E75B43" w:rsidRPr="004327EA" w:rsidRDefault="00E75B43" w:rsidP="00E75B43">
      <w:pPr>
        <w:jc w:val="center"/>
        <w:rPr>
          <w:b/>
          <w:sz w:val="20"/>
          <w:szCs w:val="20"/>
          <w:lang w:val="en-US"/>
        </w:rPr>
      </w:pPr>
      <w:r w:rsidRPr="004327EA">
        <w:rPr>
          <w:b/>
          <w:sz w:val="20"/>
          <w:szCs w:val="20"/>
          <w:lang w:val="uk-UA"/>
        </w:rPr>
        <w:t>List</w:t>
      </w:r>
      <w:r w:rsidRPr="004327EA">
        <w:rPr>
          <w:b/>
          <w:sz w:val="20"/>
          <w:szCs w:val="20"/>
          <w:lang w:val="en-US"/>
        </w:rPr>
        <w:t xml:space="preserve"> </w:t>
      </w:r>
      <w:r w:rsidRPr="004327EA">
        <w:rPr>
          <w:b/>
          <w:sz w:val="20"/>
          <w:szCs w:val="20"/>
          <w:lang w:val="uk-UA"/>
        </w:rPr>
        <w:t xml:space="preserve">of Practical Seminars </w:t>
      </w:r>
      <w:r w:rsidRPr="004327EA">
        <w:rPr>
          <w:b/>
          <w:sz w:val="20"/>
          <w:szCs w:val="20"/>
          <w:lang w:val="en-US"/>
        </w:rPr>
        <w:t>o</w:t>
      </w:r>
      <w:r w:rsidRPr="004327EA">
        <w:rPr>
          <w:b/>
          <w:sz w:val="20"/>
          <w:szCs w:val="20"/>
          <w:lang w:val="uk-UA"/>
        </w:rPr>
        <w:t>n Radiology</w:t>
      </w:r>
    </w:p>
    <w:p w:rsidR="00E75B43" w:rsidRPr="004327EA" w:rsidRDefault="00E75B43" w:rsidP="00E75B43">
      <w:pPr>
        <w:jc w:val="center"/>
        <w:rPr>
          <w:b/>
          <w:sz w:val="20"/>
          <w:szCs w:val="20"/>
          <w:lang w:val="uk-UA"/>
        </w:rPr>
      </w:pPr>
      <w:r w:rsidRPr="004327EA">
        <w:rPr>
          <w:b/>
          <w:sz w:val="20"/>
          <w:szCs w:val="20"/>
          <w:lang w:val="uk-UA"/>
        </w:rPr>
        <w:t>for 3-rd year medical faculty students</w:t>
      </w:r>
    </w:p>
    <w:p w:rsidR="00E75B43" w:rsidRPr="004327EA" w:rsidRDefault="00E75B43" w:rsidP="00E75B43">
      <w:pPr>
        <w:jc w:val="center"/>
        <w:rPr>
          <w:b/>
          <w:sz w:val="20"/>
          <w:szCs w:val="20"/>
          <w:lang w:val="uk-UA"/>
        </w:rPr>
      </w:pPr>
      <w:r w:rsidRPr="004327EA">
        <w:rPr>
          <w:b/>
          <w:sz w:val="20"/>
          <w:szCs w:val="20"/>
          <w:lang w:val="uk-UA"/>
        </w:rPr>
        <w:t xml:space="preserve">in </w:t>
      </w:r>
      <w:r w:rsidRPr="004327EA">
        <w:rPr>
          <w:b/>
          <w:bCs/>
          <w:sz w:val="20"/>
          <w:szCs w:val="20"/>
          <w:lang w:val="uk-UA"/>
        </w:rPr>
        <w:t>20</w:t>
      </w:r>
      <w:r w:rsidRPr="004327EA">
        <w:rPr>
          <w:b/>
          <w:bCs/>
          <w:sz w:val="20"/>
          <w:szCs w:val="20"/>
          <w:lang w:val="en-US"/>
        </w:rPr>
        <w:t>12-2013</w:t>
      </w:r>
      <w:r w:rsidRPr="004327EA">
        <w:rPr>
          <w:b/>
          <w:bCs/>
          <w:sz w:val="20"/>
          <w:szCs w:val="20"/>
          <w:lang w:val="uk-UA"/>
        </w:rPr>
        <w:t xml:space="preserve"> </w:t>
      </w:r>
      <w:r w:rsidRPr="004327EA">
        <w:rPr>
          <w:b/>
          <w:sz w:val="20"/>
          <w:szCs w:val="20"/>
          <w:lang w:val="uk-UA"/>
        </w:rPr>
        <w:t>academic year</w:t>
      </w:r>
    </w:p>
    <w:p w:rsidR="00E75B43" w:rsidRPr="004327EA" w:rsidRDefault="00E75B43" w:rsidP="00E75B43">
      <w:pPr>
        <w:rPr>
          <w:rFonts w:ascii="Arial Narrow" w:hAnsi="Arial Narrow"/>
          <w:sz w:val="20"/>
          <w:szCs w:val="20"/>
          <w:lang w:val="en-US"/>
        </w:rPr>
      </w:pP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34"/>
        <w:gridCol w:w="8646"/>
        <w:gridCol w:w="993"/>
      </w:tblGrid>
      <w:tr w:rsidR="00E75B43" w:rsidRPr="004327EA" w:rsidTr="0033252D">
        <w:trPr>
          <w:trHeight w:val="97"/>
        </w:trPr>
        <w:tc>
          <w:tcPr>
            <w:tcW w:w="534" w:type="dxa"/>
          </w:tcPr>
          <w:p w:rsidR="00E75B43" w:rsidRPr="004327EA" w:rsidRDefault="00E75B43" w:rsidP="0033252D">
            <w:pPr>
              <w:rPr>
                <w:rFonts w:ascii="Arial Narrow" w:hAnsi="Arial Narrow" w:cs="Arial"/>
                <w:sz w:val="20"/>
                <w:szCs w:val="20"/>
              </w:rPr>
            </w:pPr>
          </w:p>
        </w:tc>
        <w:tc>
          <w:tcPr>
            <w:tcW w:w="8646" w:type="dxa"/>
          </w:tcPr>
          <w:p w:rsidR="00E75B43" w:rsidRPr="004327EA" w:rsidRDefault="00E75B43" w:rsidP="0033252D">
            <w:pPr>
              <w:jc w:val="center"/>
              <w:rPr>
                <w:rFonts w:ascii="Arial Narrow" w:hAnsi="Arial Narrow" w:cs="Arial"/>
                <w:b/>
                <w:sz w:val="20"/>
                <w:szCs w:val="20"/>
                <w:lang w:val="uk-UA"/>
              </w:rPr>
            </w:pPr>
            <w:r w:rsidRPr="004327EA">
              <w:rPr>
                <w:rFonts w:ascii="Arial Narrow" w:hAnsi="Arial Narrow" w:cs="Arial"/>
                <w:b/>
                <w:sz w:val="20"/>
                <w:szCs w:val="20"/>
                <w:lang w:val="en-US"/>
              </w:rPr>
              <w:t>Module 1</w:t>
            </w:r>
          </w:p>
        </w:tc>
        <w:tc>
          <w:tcPr>
            <w:tcW w:w="993" w:type="dxa"/>
          </w:tcPr>
          <w:p w:rsidR="00E75B43" w:rsidRPr="004327EA" w:rsidRDefault="00E75B43" w:rsidP="0033252D">
            <w:pPr>
              <w:jc w:val="center"/>
              <w:rPr>
                <w:rFonts w:ascii="Arial Narrow" w:hAnsi="Arial Narrow" w:cs="Arial"/>
                <w:sz w:val="20"/>
                <w:szCs w:val="20"/>
                <w:lang w:val="en-US"/>
              </w:rPr>
            </w:pPr>
          </w:p>
        </w:tc>
      </w:tr>
      <w:tr w:rsidR="00E75B43" w:rsidRPr="004327EA" w:rsidTr="0033252D">
        <w:trPr>
          <w:trHeight w:val="97"/>
        </w:trPr>
        <w:tc>
          <w:tcPr>
            <w:tcW w:w="534" w:type="dxa"/>
          </w:tcPr>
          <w:p w:rsidR="00E75B43" w:rsidRPr="004327EA" w:rsidRDefault="00E75B43" w:rsidP="0033252D">
            <w:pPr>
              <w:rPr>
                <w:rFonts w:ascii="Arial Narrow" w:hAnsi="Arial Narrow" w:cs="Arial"/>
                <w:sz w:val="20"/>
                <w:szCs w:val="20"/>
              </w:rPr>
            </w:pPr>
            <w:r w:rsidRPr="004327EA">
              <w:rPr>
                <w:rFonts w:ascii="Arial Narrow" w:hAnsi="Arial Narrow" w:cs="Arial"/>
                <w:sz w:val="20"/>
                <w:szCs w:val="20"/>
              </w:rPr>
              <w:t>1</w:t>
            </w:r>
          </w:p>
        </w:tc>
        <w:tc>
          <w:tcPr>
            <w:tcW w:w="8646" w:type="dxa"/>
          </w:tcPr>
          <w:p w:rsidR="00E75B43" w:rsidRPr="004327EA" w:rsidRDefault="00E75B43" w:rsidP="0033252D">
            <w:pPr>
              <w:rPr>
                <w:rFonts w:ascii="Arial Narrow" w:hAnsi="Arial Narrow" w:cs="Arial"/>
                <w:sz w:val="20"/>
                <w:szCs w:val="20"/>
              </w:rPr>
            </w:pPr>
            <w:r w:rsidRPr="004327EA">
              <w:rPr>
                <w:rFonts w:ascii="Arial Narrow" w:hAnsi="Arial Narrow" w:cs="Arial"/>
                <w:sz w:val="20"/>
                <w:szCs w:val="20"/>
                <w:lang w:val="en-US"/>
              </w:rPr>
              <w:t xml:space="preserve">Physical background of the radiation therapy. Main methods. Equipment for the distant gamma-therapy. Equipment &amp; sources for contact therapy. Properties of the main sources, which are used for radiation therapy. </w:t>
            </w:r>
            <w:r w:rsidRPr="004327EA">
              <w:rPr>
                <w:rFonts w:ascii="Arial Narrow" w:hAnsi="Arial Narrow" w:cs="Arial"/>
                <w:sz w:val="20"/>
                <w:szCs w:val="20"/>
              </w:rPr>
              <w:t>Structure of radiation therapy units.</w:t>
            </w:r>
          </w:p>
        </w:tc>
        <w:tc>
          <w:tcPr>
            <w:tcW w:w="993" w:type="dxa"/>
          </w:tcPr>
          <w:p w:rsidR="00E75B43" w:rsidRPr="004327EA" w:rsidRDefault="00E75B43" w:rsidP="0033252D">
            <w:pPr>
              <w:jc w:val="center"/>
              <w:rPr>
                <w:rFonts w:ascii="Arial Narrow" w:hAnsi="Arial Narrow" w:cs="Arial"/>
                <w:sz w:val="20"/>
                <w:szCs w:val="20"/>
                <w:lang w:val="en-US"/>
              </w:rPr>
            </w:pPr>
            <w:r w:rsidRPr="004327EA">
              <w:rPr>
                <w:rFonts w:ascii="Arial Narrow" w:hAnsi="Arial Narrow" w:cs="Arial"/>
                <w:sz w:val="20"/>
                <w:szCs w:val="20"/>
                <w:lang w:val="en-US"/>
              </w:rPr>
              <w:t>2</w:t>
            </w:r>
          </w:p>
        </w:tc>
      </w:tr>
      <w:tr w:rsidR="00E75B43" w:rsidRPr="004327EA" w:rsidTr="0033252D">
        <w:trPr>
          <w:trHeight w:val="97"/>
        </w:trPr>
        <w:tc>
          <w:tcPr>
            <w:tcW w:w="534" w:type="dxa"/>
          </w:tcPr>
          <w:p w:rsidR="00E75B43" w:rsidRPr="004327EA" w:rsidRDefault="00E75B43" w:rsidP="0033252D">
            <w:pPr>
              <w:rPr>
                <w:rFonts w:ascii="Arial Narrow" w:hAnsi="Arial Narrow" w:cs="Arial"/>
                <w:sz w:val="20"/>
                <w:szCs w:val="20"/>
              </w:rPr>
            </w:pPr>
            <w:r w:rsidRPr="004327EA">
              <w:rPr>
                <w:rFonts w:ascii="Arial Narrow" w:hAnsi="Arial Narrow" w:cs="Arial"/>
                <w:sz w:val="20"/>
                <w:szCs w:val="20"/>
              </w:rPr>
              <w:t>2</w:t>
            </w:r>
          </w:p>
        </w:tc>
        <w:tc>
          <w:tcPr>
            <w:tcW w:w="8646" w:type="dxa"/>
          </w:tcPr>
          <w:p w:rsidR="00E75B43" w:rsidRPr="004327EA" w:rsidRDefault="00E75B43" w:rsidP="0033252D">
            <w:pPr>
              <w:rPr>
                <w:rFonts w:ascii="Arial Narrow" w:hAnsi="Arial Narrow" w:cs="Arial"/>
                <w:sz w:val="20"/>
                <w:szCs w:val="20"/>
              </w:rPr>
            </w:pPr>
            <w:r w:rsidRPr="004327EA">
              <w:rPr>
                <w:rFonts w:ascii="Arial Narrow" w:hAnsi="Arial Narrow" w:cs="Arial"/>
                <w:sz w:val="20"/>
                <w:szCs w:val="20"/>
                <w:lang w:val="en-US"/>
              </w:rPr>
              <w:t xml:space="preserve">Interaction of the ionizing radiation with matter. Mechanism of the radiation damage of the tumorous cells. Radiotherapeutical interval. Indications &amp; contraindications for radiation therapy. Creating a schedule of the radiation therapy of the deep-located tumors. </w:t>
            </w:r>
            <w:r w:rsidRPr="004327EA">
              <w:rPr>
                <w:rFonts w:ascii="Arial Narrow" w:hAnsi="Arial Narrow" w:cs="Arial"/>
                <w:sz w:val="20"/>
                <w:szCs w:val="20"/>
              </w:rPr>
              <w:t>Estimation of the focal dose &amp; rhythm of radiation.</w:t>
            </w:r>
          </w:p>
        </w:tc>
        <w:tc>
          <w:tcPr>
            <w:tcW w:w="993" w:type="dxa"/>
          </w:tcPr>
          <w:p w:rsidR="00E75B43" w:rsidRPr="004327EA" w:rsidRDefault="00E75B43" w:rsidP="0033252D">
            <w:pPr>
              <w:jc w:val="center"/>
              <w:rPr>
                <w:rFonts w:ascii="Arial Narrow" w:hAnsi="Arial Narrow" w:cs="Arial"/>
                <w:sz w:val="20"/>
                <w:szCs w:val="20"/>
                <w:lang w:val="en-US"/>
              </w:rPr>
            </w:pPr>
            <w:r w:rsidRPr="004327EA">
              <w:rPr>
                <w:rFonts w:ascii="Arial Narrow" w:hAnsi="Arial Narrow" w:cs="Arial"/>
                <w:sz w:val="20"/>
                <w:szCs w:val="20"/>
                <w:lang w:val="en-US"/>
              </w:rPr>
              <w:t>2</w:t>
            </w:r>
          </w:p>
        </w:tc>
      </w:tr>
      <w:tr w:rsidR="00E75B43" w:rsidRPr="004327EA" w:rsidTr="0033252D">
        <w:trPr>
          <w:trHeight w:val="97"/>
        </w:trPr>
        <w:tc>
          <w:tcPr>
            <w:tcW w:w="534" w:type="dxa"/>
          </w:tcPr>
          <w:p w:rsidR="00E75B43" w:rsidRPr="004327EA" w:rsidRDefault="00E75B43" w:rsidP="0033252D">
            <w:pPr>
              <w:rPr>
                <w:rFonts w:ascii="Arial Narrow" w:hAnsi="Arial Narrow" w:cs="Arial"/>
                <w:sz w:val="20"/>
                <w:szCs w:val="20"/>
              </w:rPr>
            </w:pPr>
            <w:r w:rsidRPr="004327EA">
              <w:rPr>
                <w:rFonts w:ascii="Arial Narrow" w:hAnsi="Arial Narrow" w:cs="Arial"/>
                <w:sz w:val="20"/>
                <w:szCs w:val="20"/>
              </w:rPr>
              <w:t>3</w:t>
            </w:r>
          </w:p>
        </w:tc>
        <w:tc>
          <w:tcPr>
            <w:tcW w:w="8646" w:type="dxa"/>
          </w:tcPr>
          <w:p w:rsidR="00E75B43" w:rsidRPr="004327EA" w:rsidRDefault="00E75B43" w:rsidP="0033252D">
            <w:pPr>
              <w:rPr>
                <w:rFonts w:ascii="Arial Narrow" w:hAnsi="Arial Narrow" w:cs="Arial"/>
                <w:sz w:val="20"/>
                <w:szCs w:val="20"/>
                <w:lang w:val="en-US"/>
              </w:rPr>
            </w:pPr>
            <w:r w:rsidRPr="004327EA">
              <w:rPr>
                <w:rFonts w:ascii="Arial Narrow" w:hAnsi="Arial Narrow" w:cs="Arial"/>
                <w:sz w:val="20"/>
                <w:szCs w:val="20"/>
                <w:lang w:val="en-US"/>
              </w:rPr>
              <w:t>Radiation combined &amp; complex therapy of the malignant neoplasias (larynx, pulmonary, breast, cervix uteri, skin cancer).</w:t>
            </w:r>
          </w:p>
        </w:tc>
        <w:tc>
          <w:tcPr>
            <w:tcW w:w="993" w:type="dxa"/>
          </w:tcPr>
          <w:p w:rsidR="00E75B43" w:rsidRPr="004327EA" w:rsidRDefault="00E75B43" w:rsidP="0033252D">
            <w:pPr>
              <w:jc w:val="center"/>
              <w:rPr>
                <w:rFonts w:ascii="Arial Narrow" w:hAnsi="Arial Narrow" w:cs="Arial"/>
                <w:sz w:val="20"/>
                <w:szCs w:val="20"/>
                <w:lang w:val="en-US"/>
              </w:rPr>
            </w:pPr>
            <w:r w:rsidRPr="004327EA">
              <w:rPr>
                <w:rFonts w:ascii="Arial Narrow" w:hAnsi="Arial Narrow" w:cs="Arial"/>
                <w:sz w:val="20"/>
                <w:szCs w:val="20"/>
                <w:lang w:val="en-US"/>
              </w:rPr>
              <w:t>2</w:t>
            </w:r>
          </w:p>
        </w:tc>
      </w:tr>
      <w:tr w:rsidR="00E75B43" w:rsidRPr="004327EA" w:rsidTr="0033252D">
        <w:trPr>
          <w:trHeight w:val="97"/>
        </w:trPr>
        <w:tc>
          <w:tcPr>
            <w:tcW w:w="534" w:type="dxa"/>
          </w:tcPr>
          <w:p w:rsidR="00E75B43" w:rsidRPr="004327EA" w:rsidRDefault="00E75B43" w:rsidP="0033252D">
            <w:pPr>
              <w:rPr>
                <w:rFonts w:ascii="Arial Narrow" w:hAnsi="Arial Narrow" w:cs="Arial"/>
                <w:sz w:val="20"/>
                <w:szCs w:val="20"/>
              </w:rPr>
            </w:pPr>
            <w:r w:rsidRPr="004327EA">
              <w:rPr>
                <w:rFonts w:ascii="Arial Narrow" w:hAnsi="Arial Narrow" w:cs="Arial"/>
                <w:sz w:val="20"/>
                <w:szCs w:val="20"/>
              </w:rPr>
              <w:t>4</w:t>
            </w:r>
          </w:p>
        </w:tc>
        <w:tc>
          <w:tcPr>
            <w:tcW w:w="8646" w:type="dxa"/>
          </w:tcPr>
          <w:p w:rsidR="00E75B43" w:rsidRPr="004327EA" w:rsidRDefault="00E75B43" w:rsidP="0033252D">
            <w:pPr>
              <w:rPr>
                <w:rFonts w:ascii="Arial Narrow" w:hAnsi="Arial Narrow" w:cs="Arial"/>
                <w:sz w:val="20"/>
                <w:szCs w:val="20"/>
                <w:lang w:val="en-US"/>
              </w:rPr>
            </w:pPr>
            <w:r w:rsidRPr="004327EA">
              <w:rPr>
                <w:rFonts w:ascii="Arial Narrow" w:hAnsi="Arial Narrow" w:cs="Arial"/>
                <w:sz w:val="20"/>
                <w:szCs w:val="20"/>
                <w:lang w:val="en-US"/>
              </w:rPr>
              <w:t>X-ray-therapy. Equipment &amp; physical basis for the X-ray-therapy.</w:t>
            </w:r>
          </w:p>
          <w:p w:rsidR="00E75B43" w:rsidRPr="004327EA" w:rsidRDefault="00E75B43" w:rsidP="0033252D">
            <w:pPr>
              <w:rPr>
                <w:rFonts w:ascii="Arial Narrow" w:hAnsi="Arial Narrow" w:cs="Arial"/>
                <w:sz w:val="20"/>
                <w:szCs w:val="20"/>
                <w:lang w:val="en-US"/>
              </w:rPr>
            </w:pPr>
            <w:r w:rsidRPr="004327EA">
              <w:rPr>
                <w:rFonts w:ascii="Arial Narrow" w:hAnsi="Arial Narrow" w:cs="Arial"/>
                <w:sz w:val="20"/>
                <w:szCs w:val="20"/>
                <w:lang w:val="en-US"/>
              </w:rPr>
              <w:t>Radiation therapy of the not-neoplastic diseases. Short-range &amp; distant X-ray therapy of neoplastic diseases.</w:t>
            </w:r>
          </w:p>
        </w:tc>
        <w:tc>
          <w:tcPr>
            <w:tcW w:w="993" w:type="dxa"/>
          </w:tcPr>
          <w:p w:rsidR="00E75B43" w:rsidRPr="004327EA" w:rsidRDefault="00E75B43" w:rsidP="0033252D">
            <w:pPr>
              <w:jc w:val="center"/>
              <w:rPr>
                <w:rFonts w:ascii="Arial Narrow" w:hAnsi="Arial Narrow" w:cs="Arial"/>
                <w:sz w:val="20"/>
                <w:szCs w:val="20"/>
                <w:lang w:val="en-US"/>
              </w:rPr>
            </w:pPr>
            <w:r w:rsidRPr="004327EA">
              <w:rPr>
                <w:rFonts w:ascii="Arial Narrow" w:hAnsi="Arial Narrow" w:cs="Arial"/>
                <w:sz w:val="20"/>
                <w:szCs w:val="20"/>
                <w:lang w:val="en-US"/>
              </w:rPr>
              <w:t>2</w:t>
            </w:r>
          </w:p>
        </w:tc>
      </w:tr>
      <w:tr w:rsidR="00E75B43" w:rsidRPr="004327EA" w:rsidTr="0033252D">
        <w:trPr>
          <w:trHeight w:val="97"/>
        </w:trPr>
        <w:tc>
          <w:tcPr>
            <w:tcW w:w="534" w:type="dxa"/>
          </w:tcPr>
          <w:p w:rsidR="00E75B43" w:rsidRPr="004327EA" w:rsidRDefault="00E75B43" w:rsidP="0033252D">
            <w:pPr>
              <w:rPr>
                <w:rFonts w:ascii="Arial Narrow" w:hAnsi="Arial Narrow" w:cs="Arial"/>
                <w:sz w:val="20"/>
                <w:szCs w:val="20"/>
              </w:rPr>
            </w:pPr>
            <w:r w:rsidRPr="004327EA">
              <w:rPr>
                <w:rFonts w:ascii="Arial Narrow" w:hAnsi="Arial Narrow" w:cs="Arial"/>
                <w:sz w:val="20"/>
                <w:szCs w:val="20"/>
              </w:rPr>
              <w:t>5</w:t>
            </w:r>
          </w:p>
        </w:tc>
        <w:tc>
          <w:tcPr>
            <w:tcW w:w="8646" w:type="dxa"/>
          </w:tcPr>
          <w:p w:rsidR="00E75B43" w:rsidRPr="004327EA" w:rsidRDefault="00E75B43" w:rsidP="0033252D">
            <w:pPr>
              <w:rPr>
                <w:rFonts w:ascii="Arial Narrow" w:hAnsi="Arial Narrow" w:cs="Arial"/>
                <w:sz w:val="20"/>
                <w:szCs w:val="20"/>
              </w:rPr>
            </w:pPr>
            <w:r w:rsidRPr="004327EA">
              <w:rPr>
                <w:rFonts w:ascii="Arial Narrow" w:hAnsi="Arial Narrow" w:cs="Arial"/>
                <w:sz w:val="20"/>
                <w:szCs w:val="20"/>
                <w:lang w:val="en-US"/>
              </w:rPr>
              <w:t xml:space="preserve">Ultrasound diagnostics. Physical basis of ultrasonography. Parameters of the sound vibrations. Acoustic environment. Interaction of the ultrasound &amp; acoustic environment. </w:t>
            </w:r>
          </w:p>
        </w:tc>
        <w:tc>
          <w:tcPr>
            <w:tcW w:w="993" w:type="dxa"/>
          </w:tcPr>
          <w:p w:rsidR="00E75B43" w:rsidRPr="004327EA" w:rsidRDefault="00E75B43" w:rsidP="0033252D">
            <w:pPr>
              <w:jc w:val="center"/>
              <w:rPr>
                <w:rFonts w:ascii="Arial Narrow" w:hAnsi="Arial Narrow" w:cs="Arial"/>
                <w:sz w:val="20"/>
                <w:szCs w:val="20"/>
                <w:lang w:val="en-US"/>
              </w:rPr>
            </w:pPr>
            <w:r w:rsidRPr="004327EA">
              <w:rPr>
                <w:rFonts w:ascii="Arial Narrow" w:hAnsi="Arial Narrow" w:cs="Arial"/>
                <w:sz w:val="20"/>
                <w:szCs w:val="20"/>
                <w:lang w:val="en-US"/>
              </w:rPr>
              <w:t>2</w:t>
            </w:r>
          </w:p>
        </w:tc>
      </w:tr>
      <w:tr w:rsidR="00E75B43" w:rsidRPr="004327EA" w:rsidTr="0033252D">
        <w:trPr>
          <w:trHeight w:val="97"/>
        </w:trPr>
        <w:tc>
          <w:tcPr>
            <w:tcW w:w="534" w:type="dxa"/>
          </w:tcPr>
          <w:p w:rsidR="00E75B43" w:rsidRPr="004327EA" w:rsidRDefault="00E75B43" w:rsidP="0033252D">
            <w:pPr>
              <w:rPr>
                <w:rFonts w:ascii="Arial Narrow" w:hAnsi="Arial Narrow" w:cs="Arial"/>
                <w:sz w:val="20"/>
                <w:szCs w:val="20"/>
              </w:rPr>
            </w:pPr>
            <w:r w:rsidRPr="004327EA">
              <w:rPr>
                <w:rFonts w:ascii="Arial Narrow" w:hAnsi="Arial Narrow" w:cs="Arial"/>
                <w:sz w:val="20"/>
                <w:szCs w:val="20"/>
              </w:rPr>
              <w:t>6</w:t>
            </w:r>
          </w:p>
        </w:tc>
        <w:tc>
          <w:tcPr>
            <w:tcW w:w="8646" w:type="dxa"/>
          </w:tcPr>
          <w:p w:rsidR="00E75B43" w:rsidRPr="004327EA" w:rsidRDefault="00E75B43" w:rsidP="0033252D">
            <w:pPr>
              <w:rPr>
                <w:rFonts w:ascii="Arial Narrow" w:hAnsi="Arial Narrow" w:cs="Arial"/>
                <w:sz w:val="20"/>
                <w:szCs w:val="20"/>
              </w:rPr>
            </w:pPr>
            <w:r w:rsidRPr="004327EA">
              <w:rPr>
                <w:rFonts w:ascii="Arial Narrow" w:hAnsi="Arial Narrow" w:cs="Arial"/>
                <w:sz w:val="20"/>
                <w:szCs w:val="20"/>
                <w:lang w:val="en-US"/>
              </w:rPr>
              <w:t xml:space="preserve">Biological effect of the ultrasound. Equipment. Basic principles of obtaining ultrasonographic image. Types of scanning. Types of the ultrasound sensors. Doppler effect. Basic methods of the Doppler examinations. Parameters of the blood-flow in vessels. </w:t>
            </w:r>
            <w:r w:rsidRPr="004327EA">
              <w:rPr>
                <w:rFonts w:ascii="Arial Narrow" w:hAnsi="Arial Narrow" w:cs="Arial"/>
                <w:sz w:val="20"/>
                <w:szCs w:val="20"/>
              </w:rPr>
              <w:t>Ultrasonographic contrasting. Contrast media.</w:t>
            </w:r>
          </w:p>
        </w:tc>
        <w:tc>
          <w:tcPr>
            <w:tcW w:w="993" w:type="dxa"/>
          </w:tcPr>
          <w:p w:rsidR="00E75B43" w:rsidRPr="004327EA" w:rsidRDefault="00E75B43" w:rsidP="0033252D">
            <w:pPr>
              <w:jc w:val="center"/>
              <w:rPr>
                <w:rFonts w:ascii="Arial Narrow" w:hAnsi="Arial Narrow" w:cs="Arial"/>
                <w:sz w:val="20"/>
                <w:szCs w:val="20"/>
                <w:lang w:val="en-US"/>
              </w:rPr>
            </w:pPr>
            <w:r w:rsidRPr="004327EA">
              <w:rPr>
                <w:rFonts w:ascii="Arial Narrow" w:hAnsi="Arial Narrow" w:cs="Arial"/>
                <w:sz w:val="20"/>
                <w:szCs w:val="20"/>
                <w:lang w:val="en-US"/>
              </w:rPr>
              <w:t>2</w:t>
            </w:r>
          </w:p>
        </w:tc>
      </w:tr>
      <w:tr w:rsidR="00E75B43" w:rsidRPr="004327EA" w:rsidTr="0033252D">
        <w:trPr>
          <w:trHeight w:val="97"/>
        </w:trPr>
        <w:tc>
          <w:tcPr>
            <w:tcW w:w="534" w:type="dxa"/>
          </w:tcPr>
          <w:p w:rsidR="00E75B43" w:rsidRPr="004327EA" w:rsidRDefault="00E75B43" w:rsidP="0033252D">
            <w:pPr>
              <w:rPr>
                <w:rFonts w:ascii="Arial Narrow" w:hAnsi="Arial Narrow" w:cs="Arial"/>
                <w:sz w:val="20"/>
                <w:szCs w:val="20"/>
              </w:rPr>
            </w:pPr>
            <w:r w:rsidRPr="004327EA">
              <w:rPr>
                <w:rFonts w:ascii="Arial Narrow" w:hAnsi="Arial Narrow" w:cs="Arial"/>
                <w:sz w:val="20"/>
                <w:szCs w:val="20"/>
              </w:rPr>
              <w:t>7</w:t>
            </w:r>
          </w:p>
        </w:tc>
        <w:tc>
          <w:tcPr>
            <w:tcW w:w="8646" w:type="dxa"/>
          </w:tcPr>
          <w:p w:rsidR="00E75B43" w:rsidRPr="004327EA" w:rsidRDefault="00E75B43" w:rsidP="0033252D">
            <w:pPr>
              <w:rPr>
                <w:rFonts w:ascii="Arial Narrow" w:hAnsi="Arial Narrow" w:cs="Arial"/>
                <w:sz w:val="20"/>
                <w:szCs w:val="20"/>
              </w:rPr>
            </w:pPr>
            <w:r w:rsidRPr="004327EA">
              <w:rPr>
                <w:rFonts w:ascii="Arial Narrow" w:hAnsi="Arial Narrow" w:cs="Arial"/>
                <w:sz w:val="20"/>
                <w:szCs w:val="20"/>
                <w:lang w:val="en-US"/>
              </w:rPr>
              <w:t xml:space="preserve">Abilities of the ultrasonography in gastroenterology. Indications for studies. Sencitivity &amp; specificity of the ultrasound in diagnostics of the liver, biliary tract, pancreatic &amp; bowel pathology. Echo-anatomy of the of the organs of peritoneal cavity &amp; great vessels. Eco-semiotics of the GIT pathology. Peculiarities of the studies in pediatrics. </w:t>
            </w:r>
            <w:r w:rsidRPr="004327EA">
              <w:rPr>
                <w:rFonts w:ascii="Arial Narrow" w:hAnsi="Arial Narrow" w:cs="Arial"/>
                <w:sz w:val="20"/>
                <w:szCs w:val="20"/>
              </w:rPr>
              <w:t>Special methods (cholekinetic test).</w:t>
            </w:r>
          </w:p>
        </w:tc>
        <w:tc>
          <w:tcPr>
            <w:tcW w:w="993" w:type="dxa"/>
          </w:tcPr>
          <w:p w:rsidR="00E75B43" w:rsidRPr="004327EA" w:rsidRDefault="00E75B43" w:rsidP="0033252D">
            <w:pPr>
              <w:jc w:val="center"/>
              <w:rPr>
                <w:rFonts w:ascii="Arial Narrow" w:hAnsi="Arial Narrow" w:cs="Arial"/>
                <w:sz w:val="20"/>
                <w:szCs w:val="20"/>
                <w:lang w:val="en-US"/>
              </w:rPr>
            </w:pPr>
            <w:r w:rsidRPr="004327EA">
              <w:rPr>
                <w:rFonts w:ascii="Arial Narrow" w:hAnsi="Arial Narrow" w:cs="Arial"/>
                <w:sz w:val="20"/>
                <w:szCs w:val="20"/>
                <w:lang w:val="en-US"/>
              </w:rPr>
              <w:t>2</w:t>
            </w:r>
          </w:p>
        </w:tc>
      </w:tr>
      <w:tr w:rsidR="00E75B43" w:rsidRPr="004327EA" w:rsidTr="0033252D">
        <w:trPr>
          <w:trHeight w:val="97"/>
        </w:trPr>
        <w:tc>
          <w:tcPr>
            <w:tcW w:w="534" w:type="dxa"/>
          </w:tcPr>
          <w:p w:rsidR="00E75B43" w:rsidRPr="004327EA" w:rsidRDefault="00E75B43" w:rsidP="0033252D">
            <w:pPr>
              <w:rPr>
                <w:rFonts w:ascii="Arial Narrow" w:hAnsi="Arial Narrow" w:cs="Arial"/>
                <w:sz w:val="20"/>
                <w:szCs w:val="20"/>
              </w:rPr>
            </w:pPr>
            <w:r w:rsidRPr="004327EA">
              <w:rPr>
                <w:rFonts w:ascii="Arial Narrow" w:hAnsi="Arial Narrow" w:cs="Arial"/>
                <w:sz w:val="20"/>
                <w:szCs w:val="20"/>
              </w:rPr>
              <w:lastRenderedPageBreak/>
              <w:t>8</w:t>
            </w:r>
          </w:p>
        </w:tc>
        <w:tc>
          <w:tcPr>
            <w:tcW w:w="8646" w:type="dxa"/>
          </w:tcPr>
          <w:p w:rsidR="00E75B43" w:rsidRPr="004327EA" w:rsidRDefault="00E75B43" w:rsidP="0033252D">
            <w:pPr>
              <w:rPr>
                <w:rFonts w:ascii="Arial Narrow" w:hAnsi="Arial Narrow" w:cs="Arial"/>
                <w:sz w:val="20"/>
                <w:szCs w:val="20"/>
              </w:rPr>
            </w:pPr>
            <w:r w:rsidRPr="004327EA">
              <w:rPr>
                <w:rFonts w:ascii="Arial Narrow" w:hAnsi="Arial Narrow" w:cs="Arial"/>
                <w:sz w:val="20"/>
                <w:szCs w:val="20"/>
                <w:lang w:val="en-US"/>
              </w:rPr>
              <w:t>Ultrasound in obstetrics &amp; gynecology. Echo-anatomy of the female uro-genital tract. Main criteria of the evaluation of the fetus development. Special techniques (contrast study of the salpinx permeability, biophysical profile). Ultrasound in endocrynology. Echo-anatomy of the thyroid &amp; adrenal glands,evaluation of the thyroid hyperplasia in kids. Screening methods of the thyroid gland evaluation.</w:t>
            </w:r>
          </w:p>
        </w:tc>
        <w:tc>
          <w:tcPr>
            <w:tcW w:w="993" w:type="dxa"/>
          </w:tcPr>
          <w:p w:rsidR="00E75B43" w:rsidRPr="004327EA" w:rsidRDefault="00E75B43" w:rsidP="0033252D">
            <w:pPr>
              <w:jc w:val="center"/>
              <w:rPr>
                <w:rFonts w:ascii="Arial Narrow" w:hAnsi="Arial Narrow" w:cs="Arial"/>
                <w:sz w:val="20"/>
                <w:szCs w:val="20"/>
                <w:lang w:val="en-US"/>
              </w:rPr>
            </w:pPr>
            <w:r w:rsidRPr="004327EA">
              <w:rPr>
                <w:rFonts w:ascii="Arial Narrow" w:hAnsi="Arial Narrow" w:cs="Arial"/>
                <w:sz w:val="20"/>
                <w:szCs w:val="20"/>
                <w:lang w:val="en-US"/>
              </w:rPr>
              <w:t>2</w:t>
            </w:r>
          </w:p>
        </w:tc>
      </w:tr>
      <w:tr w:rsidR="00E75B43" w:rsidRPr="004327EA" w:rsidTr="0033252D">
        <w:trPr>
          <w:trHeight w:val="97"/>
        </w:trPr>
        <w:tc>
          <w:tcPr>
            <w:tcW w:w="534" w:type="dxa"/>
          </w:tcPr>
          <w:p w:rsidR="00E75B43" w:rsidRPr="004327EA" w:rsidRDefault="00E75B43" w:rsidP="0033252D">
            <w:pPr>
              <w:rPr>
                <w:rFonts w:ascii="Arial Narrow" w:hAnsi="Arial Narrow" w:cs="Arial"/>
                <w:sz w:val="20"/>
                <w:szCs w:val="20"/>
              </w:rPr>
            </w:pPr>
            <w:r w:rsidRPr="004327EA">
              <w:rPr>
                <w:rFonts w:ascii="Arial Narrow" w:hAnsi="Arial Narrow" w:cs="Arial"/>
                <w:sz w:val="20"/>
                <w:szCs w:val="20"/>
              </w:rPr>
              <w:t>9</w:t>
            </w:r>
          </w:p>
        </w:tc>
        <w:tc>
          <w:tcPr>
            <w:tcW w:w="8646" w:type="dxa"/>
          </w:tcPr>
          <w:p w:rsidR="00E75B43" w:rsidRPr="004327EA" w:rsidRDefault="00E75B43" w:rsidP="0033252D">
            <w:pPr>
              <w:rPr>
                <w:rFonts w:ascii="Arial Narrow" w:hAnsi="Arial Narrow" w:cs="Arial"/>
                <w:sz w:val="20"/>
                <w:szCs w:val="20"/>
              </w:rPr>
            </w:pPr>
            <w:r w:rsidRPr="004327EA">
              <w:rPr>
                <w:rFonts w:ascii="Arial Narrow" w:hAnsi="Arial Narrow" w:cs="Arial"/>
                <w:sz w:val="20"/>
                <w:szCs w:val="20"/>
                <w:lang w:val="en-US"/>
              </w:rPr>
              <w:t xml:space="preserve">Ultrasound in complex diagnostics of the urinary system. Echo-anatomy of the urinary system. Basic &amp; special methods of the evaluation. Principles of the ultrasound litotripsy. Place of the ultrasonography in oncohematologic patients.  </w:t>
            </w:r>
          </w:p>
        </w:tc>
        <w:tc>
          <w:tcPr>
            <w:tcW w:w="993" w:type="dxa"/>
          </w:tcPr>
          <w:p w:rsidR="00E75B43" w:rsidRPr="004327EA" w:rsidRDefault="00E75B43" w:rsidP="0033252D">
            <w:pPr>
              <w:jc w:val="center"/>
              <w:rPr>
                <w:rFonts w:ascii="Arial Narrow" w:hAnsi="Arial Narrow" w:cs="Arial"/>
                <w:sz w:val="20"/>
                <w:szCs w:val="20"/>
                <w:lang w:val="en-US"/>
              </w:rPr>
            </w:pPr>
            <w:r w:rsidRPr="004327EA">
              <w:rPr>
                <w:rFonts w:ascii="Arial Narrow" w:hAnsi="Arial Narrow" w:cs="Arial"/>
                <w:sz w:val="20"/>
                <w:szCs w:val="20"/>
                <w:lang w:val="en-US"/>
              </w:rPr>
              <w:t>2</w:t>
            </w:r>
          </w:p>
        </w:tc>
      </w:tr>
      <w:tr w:rsidR="00E75B43" w:rsidRPr="004327EA" w:rsidTr="0033252D">
        <w:trPr>
          <w:trHeight w:val="97"/>
        </w:trPr>
        <w:tc>
          <w:tcPr>
            <w:tcW w:w="534" w:type="dxa"/>
          </w:tcPr>
          <w:p w:rsidR="00E75B43" w:rsidRPr="004327EA" w:rsidRDefault="00E75B43" w:rsidP="0033252D">
            <w:pPr>
              <w:rPr>
                <w:rFonts w:ascii="Arial Narrow" w:hAnsi="Arial Narrow" w:cs="Arial"/>
                <w:sz w:val="20"/>
                <w:szCs w:val="20"/>
              </w:rPr>
            </w:pPr>
            <w:r w:rsidRPr="004327EA">
              <w:rPr>
                <w:rFonts w:ascii="Arial Narrow" w:hAnsi="Arial Narrow" w:cs="Arial"/>
                <w:sz w:val="20"/>
                <w:szCs w:val="20"/>
              </w:rPr>
              <w:t>10</w:t>
            </w:r>
          </w:p>
        </w:tc>
        <w:tc>
          <w:tcPr>
            <w:tcW w:w="8646" w:type="dxa"/>
          </w:tcPr>
          <w:p w:rsidR="00E75B43" w:rsidRPr="004327EA" w:rsidRDefault="00E75B43" w:rsidP="0033252D">
            <w:pPr>
              <w:rPr>
                <w:rFonts w:ascii="Arial Narrow" w:hAnsi="Arial Narrow" w:cs="Arial"/>
                <w:b/>
                <w:sz w:val="20"/>
                <w:szCs w:val="20"/>
                <w:lang w:val="en-US"/>
              </w:rPr>
            </w:pPr>
            <w:r w:rsidRPr="004327EA">
              <w:rPr>
                <w:rFonts w:ascii="Arial Narrow" w:hAnsi="Arial Narrow" w:cs="Arial"/>
                <w:b/>
                <w:sz w:val="20"/>
                <w:szCs w:val="20"/>
                <w:lang w:val="en-US"/>
              </w:rPr>
              <w:t>MCQ – control of Module 1 adoption</w:t>
            </w:r>
          </w:p>
        </w:tc>
        <w:tc>
          <w:tcPr>
            <w:tcW w:w="993" w:type="dxa"/>
          </w:tcPr>
          <w:p w:rsidR="00E75B43" w:rsidRPr="004327EA" w:rsidRDefault="00E75B43" w:rsidP="0033252D">
            <w:pPr>
              <w:jc w:val="center"/>
              <w:rPr>
                <w:rFonts w:ascii="Arial Narrow" w:hAnsi="Arial Narrow" w:cs="Arial"/>
                <w:sz w:val="20"/>
                <w:szCs w:val="20"/>
                <w:lang w:val="en-US"/>
              </w:rPr>
            </w:pPr>
            <w:r w:rsidRPr="004327EA">
              <w:rPr>
                <w:rFonts w:ascii="Arial Narrow" w:hAnsi="Arial Narrow" w:cs="Arial"/>
                <w:sz w:val="20"/>
                <w:szCs w:val="20"/>
                <w:lang w:val="en-US"/>
              </w:rPr>
              <w:t>2</w:t>
            </w:r>
          </w:p>
        </w:tc>
      </w:tr>
      <w:tr w:rsidR="00E75B43" w:rsidRPr="004327EA" w:rsidTr="0033252D">
        <w:trPr>
          <w:trHeight w:val="97"/>
        </w:trPr>
        <w:tc>
          <w:tcPr>
            <w:tcW w:w="10173" w:type="dxa"/>
            <w:gridSpan w:val="3"/>
          </w:tcPr>
          <w:p w:rsidR="00E75B43" w:rsidRPr="004327EA" w:rsidRDefault="00E75B43" w:rsidP="0033252D">
            <w:pPr>
              <w:jc w:val="center"/>
              <w:rPr>
                <w:rFonts w:ascii="Arial Narrow" w:hAnsi="Arial Narrow" w:cs="Arial"/>
                <w:sz w:val="20"/>
                <w:szCs w:val="20"/>
                <w:lang w:val="en-US"/>
              </w:rPr>
            </w:pPr>
            <w:r w:rsidRPr="004327EA">
              <w:rPr>
                <w:rFonts w:ascii="Arial Narrow" w:hAnsi="Arial Narrow" w:cs="Arial"/>
                <w:sz w:val="20"/>
                <w:szCs w:val="20"/>
                <w:lang w:val="en-US"/>
              </w:rPr>
              <w:t>Total                                                                                                                                                                                      20 h</w:t>
            </w:r>
          </w:p>
        </w:tc>
      </w:tr>
    </w:tbl>
    <w:p w:rsidR="00E75B43" w:rsidRPr="004327EA" w:rsidRDefault="00E75B43" w:rsidP="00E75B43">
      <w:pPr>
        <w:rPr>
          <w:rFonts w:ascii="Arial Narrow" w:hAnsi="Arial Narrow" w:cs="Arial"/>
          <w:sz w:val="20"/>
          <w:szCs w:val="20"/>
        </w:rPr>
      </w:pPr>
    </w:p>
    <w:p w:rsidR="00E75B43" w:rsidRPr="004327EA" w:rsidRDefault="00E75B43" w:rsidP="00E75B43">
      <w:pPr>
        <w:rPr>
          <w:rFonts w:ascii="Arial Narrow" w:hAnsi="Arial Narrow" w:cs="Arial"/>
          <w:sz w:val="20"/>
          <w:szCs w:val="20"/>
        </w:rPr>
      </w:pPr>
    </w:p>
    <w:tbl>
      <w:tblPr>
        <w:tblW w:w="102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01"/>
        <w:gridCol w:w="8877"/>
        <w:gridCol w:w="823"/>
      </w:tblGrid>
      <w:tr w:rsidR="00E75B43" w:rsidRPr="004327EA" w:rsidTr="0033252D">
        <w:trPr>
          <w:trHeight w:val="400"/>
        </w:trPr>
        <w:tc>
          <w:tcPr>
            <w:tcW w:w="501" w:type="dxa"/>
          </w:tcPr>
          <w:p w:rsidR="00E75B43" w:rsidRPr="004327EA" w:rsidRDefault="00E75B43" w:rsidP="0033252D">
            <w:pPr>
              <w:jc w:val="center"/>
              <w:rPr>
                <w:rFonts w:ascii="Arial Narrow" w:hAnsi="Arial Narrow"/>
                <w:b/>
                <w:sz w:val="20"/>
                <w:szCs w:val="20"/>
                <w:lang w:val="uk-UA"/>
              </w:rPr>
            </w:pPr>
            <w:r w:rsidRPr="004327EA">
              <w:rPr>
                <w:rFonts w:ascii="Arial Narrow" w:hAnsi="Arial Narrow"/>
                <w:b/>
                <w:sz w:val="20"/>
                <w:szCs w:val="20"/>
                <w:lang w:val="uk-UA"/>
              </w:rPr>
              <w:t>№</w:t>
            </w:r>
          </w:p>
        </w:tc>
        <w:tc>
          <w:tcPr>
            <w:tcW w:w="8877" w:type="dxa"/>
          </w:tcPr>
          <w:p w:rsidR="00E75B43" w:rsidRPr="004327EA" w:rsidRDefault="00E75B43" w:rsidP="0033252D">
            <w:pPr>
              <w:jc w:val="center"/>
              <w:rPr>
                <w:rFonts w:ascii="Arial Narrow" w:hAnsi="Arial Narrow"/>
                <w:b/>
                <w:sz w:val="20"/>
                <w:szCs w:val="20"/>
                <w:lang w:val="en-US"/>
              </w:rPr>
            </w:pPr>
            <w:r w:rsidRPr="004327EA">
              <w:rPr>
                <w:rFonts w:ascii="Arial Narrow" w:hAnsi="Arial Narrow" w:cs="Arial"/>
                <w:b/>
                <w:sz w:val="20"/>
                <w:szCs w:val="20"/>
                <w:lang w:val="en-US"/>
              </w:rPr>
              <w:t>Module 2</w:t>
            </w:r>
          </w:p>
        </w:tc>
        <w:tc>
          <w:tcPr>
            <w:tcW w:w="823" w:type="dxa"/>
          </w:tcPr>
          <w:p w:rsidR="00E75B43" w:rsidRPr="004327EA" w:rsidRDefault="00E75B43" w:rsidP="0033252D">
            <w:pPr>
              <w:rPr>
                <w:rFonts w:ascii="Arial Narrow" w:hAnsi="Arial Narrow"/>
                <w:b/>
                <w:sz w:val="20"/>
                <w:szCs w:val="20"/>
                <w:lang w:val="en-US"/>
              </w:rPr>
            </w:pPr>
            <w:r w:rsidRPr="004327EA">
              <w:rPr>
                <w:rFonts w:ascii="Arial Narrow" w:hAnsi="Arial Narrow"/>
                <w:b/>
                <w:sz w:val="20"/>
                <w:szCs w:val="20"/>
                <w:lang w:val="uk-UA"/>
              </w:rPr>
              <w:t>H</w:t>
            </w:r>
            <w:r w:rsidRPr="004327EA">
              <w:rPr>
                <w:rFonts w:ascii="Arial Narrow" w:hAnsi="Arial Narrow"/>
                <w:b/>
                <w:sz w:val="20"/>
                <w:szCs w:val="20"/>
                <w:lang w:val="en-US"/>
              </w:rPr>
              <w:t>ours</w:t>
            </w:r>
          </w:p>
        </w:tc>
      </w:tr>
      <w:tr w:rsidR="00E75B43" w:rsidRPr="004327EA" w:rsidTr="0033252D">
        <w:trPr>
          <w:trHeight w:val="770"/>
        </w:trPr>
        <w:tc>
          <w:tcPr>
            <w:tcW w:w="501" w:type="dxa"/>
          </w:tcPr>
          <w:p w:rsidR="00E75B43" w:rsidRPr="004327EA" w:rsidRDefault="00E75B43" w:rsidP="0033252D">
            <w:pPr>
              <w:rPr>
                <w:rFonts w:ascii="Arial Narrow" w:hAnsi="Arial Narrow" w:cs="Arial"/>
                <w:sz w:val="20"/>
                <w:szCs w:val="20"/>
              </w:rPr>
            </w:pPr>
            <w:r w:rsidRPr="004327EA">
              <w:rPr>
                <w:rFonts w:ascii="Arial Narrow" w:hAnsi="Arial Narrow" w:cs="Arial"/>
                <w:sz w:val="20"/>
                <w:szCs w:val="20"/>
              </w:rPr>
              <w:t>1</w:t>
            </w:r>
          </w:p>
        </w:tc>
        <w:tc>
          <w:tcPr>
            <w:tcW w:w="8877" w:type="dxa"/>
          </w:tcPr>
          <w:p w:rsidR="00E75B43" w:rsidRPr="004327EA" w:rsidRDefault="00E75B43" w:rsidP="0033252D">
            <w:pPr>
              <w:rPr>
                <w:rFonts w:ascii="Arial Narrow" w:hAnsi="Arial Narrow" w:cs="Arial"/>
                <w:sz w:val="20"/>
                <w:szCs w:val="20"/>
              </w:rPr>
            </w:pPr>
            <w:r w:rsidRPr="004327EA">
              <w:rPr>
                <w:rFonts w:ascii="Arial Narrow" w:hAnsi="Arial Narrow" w:cs="Arial"/>
                <w:sz w:val="20"/>
                <w:szCs w:val="20"/>
                <w:lang w:val="en-US"/>
              </w:rPr>
              <w:t xml:space="preserve">Types of the radiological units. Equipment &amp; structure of the radiodiagnostic laboratory. Rules of working with radioactive substances. Types of radiopharmaceuticals. Basic principles of radionuclide diagnostics. </w:t>
            </w:r>
            <w:r w:rsidRPr="004327EA">
              <w:rPr>
                <w:rFonts w:ascii="Arial Narrow" w:hAnsi="Arial Narrow" w:cs="Arial"/>
                <w:sz w:val="20"/>
                <w:szCs w:val="20"/>
              </w:rPr>
              <w:t xml:space="preserve">Scheme of the assessing of the scannogram. </w:t>
            </w:r>
          </w:p>
        </w:tc>
        <w:tc>
          <w:tcPr>
            <w:tcW w:w="823" w:type="dxa"/>
          </w:tcPr>
          <w:p w:rsidR="00E75B43" w:rsidRPr="004327EA" w:rsidRDefault="00E75B43" w:rsidP="0033252D">
            <w:pPr>
              <w:rPr>
                <w:rFonts w:ascii="Arial Narrow" w:hAnsi="Arial Narrow" w:cs="Arial"/>
                <w:sz w:val="20"/>
                <w:szCs w:val="20"/>
              </w:rPr>
            </w:pPr>
            <w:r w:rsidRPr="004327EA">
              <w:rPr>
                <w:rFonts w:ascii="Arial Narrow" w:hAnsi="Arial Narrow" w:cs="Arial"/>
                <w:sz w:val="20"/>
                <w:szCs w:val="20"/>
                <w:lang w:val="uk-UA"/>
              </w:rPr>
              <w:t>2</w:t>
            </w:r>
          </w:p>
        </w:tc>
      </w:tr>
      <w:tr w:rsidR="00E75B43" w:rsidRPr="004327EA" w:rsidTr="0033252D">
        <w:trPr>
          <w:trHeight w:val="1012"/>
        </w:trPr>
        <w:tc>
          <w:tcPr>
            <w:tcW w:w="501" w:type="dxa"/>
          </w:tcPr>
          <w:p w:rsidR="00E75B43" w:rsidRPr="004327EA" w:rsidRDefault="00E75B43" w:rsidP="0033252D">
            <w:pPr>
              <w:rPr>
                <w:rFonts w:ascii="Arial Narrow" w:hAnsi="Arial Narrow" w:cs="Arial"/>
                <w:sz w:val="20"/>
                <w:szCs w:val="20"/>
              </w:rPr>
            </w:pPr>
            <w:r w:rsidRPr="004327EA">
              <w:rPr>
                <w:rFonts w:ascii="Arial Narrow" w:hAnsi="Arial Narrow" w:cs="Arial"/>
                <w:sz w:val="20"/>
                <w:szCs w:val="20"/>
              </w:rPr>
              <w:t>2</w:t>
            </w:r>
          </w:p>
        </w:tc>
        <w:tc>
          <w:tcPr>
            <w:tcW w:w="8877" w:type="dxa"/>
          </w:tcPr>
          <w:p w:rsidR="00E75B43" w:rsidRPr="004327EA" w:rsidRDefault="00E75B43" w:rsidP="0033252D">
            <w:pPr>
              <w:rPr>
                <w:rFonts w:ascii="Arial Narrow" w:hAnsi="Arial Narrow" w:cs="Arial"/>
                <w:sz w:val="20"/>
                <w:szCs w:val="20"/>
              </w:rPr>
            </w:pPr>
            <w:r w:rsidRPr="004327EA">
              <w:rPr>
                <w:rFonts w:ascii="Arial Narrow" w:hAnsi="Arial Narrow" w:cs="Arial"/>
                <w:sz w:val="20"/>
                <w:szCs w:val="20"/>
                <w:lang w:val="en-US"/>
              </w:rPr>
              <w:t>Radionuclide methods in endocrinology. RPL’s which are used for evaluation of thyroid gland. Assessing of the thyroid gland function by means of I</w:t>
            </w:r>
            <w:r w:rsidRPr="004327EA">
              <w:rPr>
                <w:rFonts w:ascii="Arial Narrow" w:hAnsi="Arial Narrow" w:cs="Arial"/>
                <w:sz w:val="20"/>
                <w:szCs w:val="20"/>
                <w:vertAlign w:val="superscript"/>
                <w:lang w:val="en-US"/>
              </w:rPr>
              <w:t>131</w:t>
            </w:r>
            <w:r w:rsidRPr="004327EA">
              <w:rPr>
                <w:rFonts w:ascii="Arial Narrow" w:hAnsi="Arial Narrow" w:cs="Arial"/>
                <w:sz w:val="20"/>
                <w:szCs w:val="20"/>
                <w:lang w:val="en-US"/>
              </w:rPr>
              <w:t>, Tc</w:t>
            </w:r>
            <w:r w:rsidRPr="004327EA">
              <w:rPr>
                <w:rFonts w:ascii="Arial Narrow" w:hAnsi="Arial Narrow" w:cs="Arial"/>
                <w:sz w:val="20"/>
                <w:szCs w:val="20"/>
                <w:vertAlign w:val="superscript"/>
                <w:lang w:val="en-US"/>
              </w:rPr>
              <w:t>99m</w:t>
            </w:r>
            <w:r w:rsidRPr="004327EA">
              <w:rPr>
                <w:rFonts w:ascii="Arial Narrow" w:hAnsi="Arial Narrow" w:cs="Arial"/>
                <w:sz w:val="20"/>
                <w:szCs w:val="20"/>
                <w:lang w:val="en-US"/>
              </w:rPr>
              <w:t xml:space="preserve"> -intake tests. Radioimmunoassay – estimation of T</w:t>
            </w:r>
            <w:r w:rsidRPr="004327EA">
              <w:rPr>
                <w:rFonts w:ascii="Arial Narrow" w:hAnsi="Arial Narrow" w:cs="Arial"/>
                <w:sz w:val="20"/>
                <w:szCs w:val="20"/>
                <w:vertAlign w:val="subscript"/>
                <w:lang w:val="en-US"/>
              </w:rPr>
              <w:t>3</w:t>
            </w:r>
            <w:r w:rsidRPr="004327EA">
              <w:rPr>
                <w:rFonts w:ascii="Arial Narrow" w:hAnsi="Arial Narrow" w:cs="Arial"/>
                <w:sz w:val="20"/>
                <w:szCs w:val="20"/>
                <w:lang w:val="en-US"/>
              </w:rPr>
              <w:t>, T</w:t>
            </w:r>
            <w:r w:rsidRPr="004327EA">
              <w:rPr>
                <w:rFonts w:ascii="Arial Narrow" w:hAnsi="Arial Narrow" w:cs="Arial"/>
                <w:sz w:val="20"/>
                <w:szCs w:val="20"/>
                <w:vertAlign w:val="subscript"/>
                <w:lang w:val="en-US"/>
              </w:rPr>
              <w:t>4</w:t>
            </w:r>
            <w:r w:rsidRPr="004327EA">
              <w:rPr>
                <w:rFonts w:ascii="Arial Narrow" w:hAnsi="Arial Narrow" w:cs="Arial"/>
                <w:sz w:val="20"/>
                <w:szCs w:val="20"/>
                <w:lang w:val="en-US"/>
              </w:rPr>
              <w:t xml:space="preserve">, TTH. Radionuclide visualisation of the thyroid gland: scanning, scintigraphy. </w:t>
            </w:r>
            <w:r w:rsidRPr="004327EA">
              <w:rPr>
                <w:rFonts w:ascii="Arial Narrow" w:hAnsi="Arial Narrow" w:cs="Arial"/>
                <w:sz w:val="20"/>
                <w:szCs w:val="20"/>
              </w:rPr>
              <w:t>Diagnostic algorithm of thyroid gland, diagnostic value.</w:t>
            </w:r>
          </w:p>
        </w:tc>
        <w:tc>
          <w:tcPr>
            <w:tcW w:w="823" w:type="dxa"/>
          </w:tcPr>
          <w:p w:rsidR="00E75B43" w:rsidRPr="004327EA" w:rsidRDefault="00E75B43" w:rsidP="0033252D">
            <w:pPr>
              <w:rPr>
                <w:rFonts w:ascii="Arial Narrow" w:hAnsi="Arial Narrow" w:cs="Arial"/>
                <w:sz w:val="20"/>
                <w:szCs w:val="20"/>
              </w:rPr>
            </w:pPr>
            <w:r w:rsidRPr="004327EA">
              <w:rPr>
                <w:rFonts w:ascii="Arial Narrow" w:hAnsi="Arial Narrow" w:cs="Arial"/>
                <w:sz w:val="20"/>
                <w:szCs w:val="20"/>
                <w:lang w:val="uk-UA"/>
              </w:rPr>
              <w:t>2</w:t>
            </w:r>
          </w:p>
        </w:tc>
      </w:tr>
      <w:tr w:rsidR="00E75B43" w:rsidRPr="004327EA" w:rsidTr="0033252D">
        <w:trPr>
          <w:trHeight w:val="1056"/>
        </w:trPr>
        <w:tc>
          <w:tcPr>
            <w:tcW w:w="501" w:type="dxa"/>
          </w:tcPr>
          <w:p w:rsidR="00E75B43" w:rsidRPr="004327EA" w:rsidRDefault="00E75B43" w:rsidP="0033252D">
            <w:pPr>
              <w:rPr>
                <w:rFonts w:ascii="Arial Narrow" w:hAnsi="Arial Narrow" w:cs="Arial"/>
                <w:sz w:val="20"/>
                <w:szCs w:val="20"/>
              </w:rPr>
            </w:pPr>
            <w:r w:rsidRPr="004327EA">
              <w:rPr>
                <w:rFonts w:ascii="Arial Narrow" w:hAnsi="Arial Narrow" w:cs="Arial"/>
                <w:sz w:val="20"/>
                <w:szCs w:val="20"/>
              </w:rPr>
              <w:t>3</w:t>
            </w:r>
          </w:p>
        </w:tc>
        <w:tc>
          <w:tcPr>
            <w:tcW w:w="8877" w:type="dxa"/>
          </w:tcPr>
          <w:p w:rsidR="00E75B43" w:rsidRPr="004327EA" w:rsidRDefault="00E75B43" w:rsidP="0033252D">
            <w:pPr>
              <w:rPr>
                <w:rFonts w:ascii="Arial Narrow" w:hAnsi="Arial Narrow" w:cs="Arial"/>
                <w:sz w:val="20"/>
                <w:szCs w:val="20"/>
                <w:lang w:val="en-US"/>
              </w:rPr>
            </w:pPr>
            <w:r w:rsidRPr="004327EA">
              <w:rPr>
                <w:rFonts w:ascii="Arial Narrow" w:hAnsi="Arial Narrow" w:cs="Arial"/>
                <w:sz w:val="20"/>
                <w:szCs w:val="20"/>
                <w:lang w:val="en-US"/>
              </w:rPr>
              <w:t>Radionuclide methods of assessing hepatic &amp; biliary system. RPL’s &amp; radionuclide diagnostic procedures for evaluating function of the polygonal hepatic cells: hepatography, hepatobiliscintigraphy. Evaluating function of the reticular-endothelium system, radionuclide visualisation of the liver: scanning, scintigraphy. Radionuclide diagnostic of the gall bladder motor function. Diagnostic algorithm, diagnostic value.</w:t>
            </w:r>
          </w:p>
        </w:tc>
        <w:tc>
          <w:tcPr>
            <w:tcW w:w="823" w:type="dxa"/>
          </w:tcPr>
          <w:p w:rsidR="00E75B43" w:rsidRPr="004327EA" w:rsidRDefault="00E75B43" w:rsidP="0033252D">
            <w:pPr>
              <w:rPr>
                <w:rFonts w:ascii="Arial Narrow" w:hAnsi="Arial Narrow" w:cs="Arial"/>
                <w:sz w:val="20"/>
                <w:szCs w:val="20"/>
              </w:rPr>
            </w:pPr>
            <w:r w:rsidRPr="004327EA">
              <w:rPr>
                <w:rFonts w:ascii="Arial Narrow" w:hAnsi="Arial Narrow" w:cs="Arial"/>
                <w:sz w:val="20"/>
                <w:szCs w:val="20"/>
                <w:lang w:val="uk-UA"/>
              </w:rPr>
              <w:t>2</w:t>
            </w:r>
          </w:p>
        </w:tc>
      </w:tr>
      <w:tr w:rsidR="00E75B43" w:rsidRPr="004327EA" w:rsidTr="0033252D">
        <w:trPr>
          <w:trHeight w:val="513"/>
        </w:trPr>
        <w:tc>
          <w:tcPr>
            <w:tcW w:w="501" w:type="dxa"/>
          </w:tcPr>
          <w:p w:rsidR="00E75B43" w:rsidRPr="004327EA" w:rsidRDefault="00E75B43" w:rsidP="0033252D">
            <w:pPr>
              <w:rPr>
                <w:rFonts w:ascii="Arial Narrow" w:hAnsi="Arial Narrow" w:cs="Arial"/>
                <w:sz w:val="20"/>
                <w:szCs w:val="20"/>
              </w:rPr>
            </w:pPr>
            <w:r w:rsidRPr="004327EA">
              <w:rPr>
                <w:rFonts w:ascii="Arial Narrow" w:hAnsi="Arial Narrow" w:cs="Arial"/>
                <w:sz w:val="20"/>
                <w:szCs w:val="20"/>
              </w:rPr>
              <w:t>4</w:t>
            </w:r>
          </w:p>
        </w:tc>
        <w:tc>
          <w:tcPr>
            <w:tcW w:w="8877" w:type="dxa"/>
          </w:tcPr>
          <w:p w:rsidR="00E75B43" w:rsidRPr="004327EA" w:rsidRDefault="00E75B43" w:rsidP="0033252D">
            <w:pPr>
              <w:rPr>
                <w:rFonts w:ascii="Arial Narrow" w:hAnsi="Arial Narrow" w:cs="Arial"/>
                <w:sz w:val="20"/>
                <w:szCs w:val="20"/>
              </w:rPr>
            </w:pPr>
            <w:r w:rsidRPr="004327EA">
              <w:rPr>
                <w:rFonts w:ascii="Arial Narrow" w:hAnsi="Arial Narrow" w:cs="Arial"/>
                <w:sz w:val="20"/>
                <w:szCs w:val="20"/>
                <w:lang w:val="en-US"/>
              </w:rPr>
              <w:t xml:space="preserve">Radionuclide methods of assessing kidneys. RPL’s which are used for evaluation of urinary system. </w:t>
            </w:r>
            <w:r w:rsidRPr="004327EA">
              <w:rPr>
                <w:rFonts w:ascii="Arial Narrow" w:hAnsi="Arial Narrow" w:cs="Arial"/>
                <w:sz w:val="20"/>
                <w:szCs w:val="20"/>
              </w:rPr>
              <w:t xml:space="preserve">Radionuclide tubular &amp; glomerular renography. </w:t>
            </w:r>
          </w:p>
        </w:tc>
        <w:tc>
          <w:tcPr>
            <w:tcW w:w="823" w:type="dxa"/>
          </w:tcPr>
          <w:p w:rsidR="00E75B43" w:rsidRPr="004327EA" w:rsidRDefault="00E75B43" w:rsidP="0033252D">
            <w:pPr>
              <w:rPr>
                <w:rFonts w:ascii="Arial Narrow" w:hAnsi="Arial Narrow" w:cs="Arial"/>
                <w:sz w:val="20"/>
                <w:szCs w:val="20"/>
              </w:rPr>
            </w:pPr>
            <w:r w:rsidRPr="004327EA">
              <w:rPr>
                <w:rFonts w:ascii="Arial Narrow" w:hAnsi="Arial Narrow" w:cs="Arial"/>
                <w:sz w:val="20"/>
                <w:szCs w:val="20"/>
                <w:lang w:val="uk-UA"/>
              </w:rPr>
              <w:t>2</w:t>
            </w:r>
          </w:p>
        </w:tc>
      </w:tr>
      <w:tr w:rsidR="00E75B43" w:rsidRPr="004327EA" w:rsidTr="0033252D">
        <w:trPr>
          <w:trHeight w:val="139"/>
        </w:trPr>
        <w:tc>
          <w:tcPr>
            <w:tcW w:w="501" w:type="dxa"/>
          </w:tcPr>
          <w:p w:rsidR="00E75B43" w:rsidRPr="004327EA" w:rsidRDefault="00E75B43" w:rsidP="0033252D">
            <w:pPr>
              <w:rPr>
                <w:rFonts w:ascii="Arial Narrow" w:hAnsi="Arial Narrow" w:cs="Arial"/>
                <w:sz w:val="20"/>
                <w:szCs w:val="20"/>
              </w:rPr>
            </w:pPr>
            <w:r w:rsidRPr="004327EA">
              <w:rPr>
                <w:rFonts w:ascii="Arial Narrow" w:hAnsi="Arial Narrow" w:cs="Arial"/>
                <w:sz w:val="20"/>
                <w:szCs w:val="20"/>
              </w:rPr>
              <w:t>5</w:t>
            </w:r>
          </w:p>
        </w:tc>
        <w:tc>
          <w:tcPr>
            <w:tcW w:w="8877" w:type="dxa"/>
          </w:tcPr>
          <w:p w:rsidR="00E75B43" w:rsidRPr="004327EA" w:rsidRDefault="00E75B43" w:rsidP="0033252D">
            <w:pPr>
              <w:rPr>
                <w:rFonts w:ascii="Arial Narrow" w:hAnsi="Arial Narrow" w:cs="Arial"/>
                <w:sz w:val="20"/>
                <w:szCs w:val="20"/>
              </w:rPr>
            </w:pPr>
            <w:r w:rsidRPr="004327EA">
              <w:rPr>
                <w:rFonts w:ascii="Arial Narrow" w:hAnsi="Arial Narrow" w:cs="Arial"/>
                <w:sz w:val="20"/>
                <w:szCs w:val="20"/>
                <w:lang w:val="en-US"/>
              </w:rPr>
              <w:t xml:space="preserve">Radionuclide visualisation of the kidneys: scanning, scintigraphy. </w:t>
            </w:r>
            <w:r w:rsidRPr="004327EA">
              <w:rPr>
                <w:rFonts w:ascii="Arial Narrow" w:hAnsi="Arial Narrow" w:cs="Arial"/>
                <w:sz w:val="20"/>
                <w:szCs w:val="20"/>
              </w:rPr>
              <w:t>Diagnostic algorithm, diagnostic value.</w:t>
            </w:r>
          </w:p>
        </w:tc>
        <w:tc>
          <w:tcPr>
            <w:tcW w:w="823" w:type="dxa"/>
          </w:tcPr>
          <w:p w:rsidR="00E75B43" w:rsidRPr="004327EA" w:rsidRDefault="00E75B43" w:rsidP="0033252D">
            <w:pPr>
              <w:rPr>
                <w:rFonts w:ascii="Arial Narrow" w:hAnsi="Arial Narrow" w:cs="Arial"/>
                <w:sz w:val="20"/>
                <w:szCs w:val="20"/>
                <w:lang w:val="en-US"/>
              </w:rPr>
            </w:pPr>
            <w:r w:rsidRPr="004327EA">
              <w:rPr>
                <w:rFonts w:ascii="Arial Narrow" w:hAnsi="Arial Narrow" w:cs="Arial"/>
                <w:sz w:val="20"/>
                <w:szCs w:val="20"/>
                <w:lang w:val="en-US"/>
              </w:rPr>
              <w:t>2</w:t>
            </w:r>
          </w:p>
        </w:tc>
      </w:tr>
      <w:tr w:rsidR="00E75B43" w:rsidRPr="004327EA" w:rsidTr="0033252D">
        <w:trPr>
          <w:trHeight w:val="755"/>
        </w:trPr>
        <w:tc>
          <w:tcPr>
            <w:tcW w:w="501" w:type="dxa"/>
          </w:tcPr>
          <w:p w:rsidR="00E75B43" w:rsidRPr="004327EA" w:rsidRDefault="00E75B43" w:rsidP="0033252D">
            <w:pPr>
              <w:rPr>
                <w:rFonts w:ascii="Arial Narrow" w:hAnsi="Arial Narrow" w:cs="Arial"/>
                <w:sz w:val="20"/>
                <w:szCs w:val="20"/>
              </w:rPr>
            </w:pPr>
            <w:r w:rsidRPr="004327EA">
              <w:rPr>
                <w:rFonts w:ascii="Arial Narrow" w:hAnsi="Arial Narrow" w:cs="Arial"/>
                <w:sz w:val="20"/>
                <w:szCs w:val="20"/>
              </w:rPr>
              <w:t>6</w:t>
            </w:r>
          </w:p>
        </w:tc>
        <w:tc>
          <w:tcPr>
            <w:tcW w:w="8877" w:type="dxa"/>
          </w:tcPr>
          <w:p w:rsidR="00E75B43" w:rsidRPr="004327EA" w:rsidRDefault="00E75B43" w:rsidP="0033252D">
            <w:pPr>
              <w:rPr>
                <w:rFonts w:ascii="Arial Narrow" w:hAnsi="Arial Narrow" w:cs="Arial"/>
                <w:sz w:val="20"/>
                <w:szCs w:val="20"/>
                <w:lang w:val="en-US"/>
              </w:rPr>
            </w:pPr>
            <w:r w:rsidRPr="004327EA">
              <w:rPr>
                <w:rFonts w:ascii="Arial Narrow" w:hAnsi="Arial Narrow" w:cs="Arial"/>
                <w:sz w:val="20"/>
                <w:szCs w:val="20"/>
                <w:lang w:val="en-US"/>
              </w:rPr>
              <w:t xml:space="preserve">Radionuclide methods in oncology. Tumorotropic RPL’s. Positive &amp; negative scanning &amp; scintigraphy. Diagnostic of the malignant tumors with radioactive phosphor. Methods of the positive visualisation of the liver, lungs, bone, thyroid, brain, retroperitoneal &amp; soft tissue tumors.  </w:t>
            </w:r>
          </w:p>
        </w:tc>
        <w:tc>
          <w:tcPr>
            <w:tcW w:w="823" w:type="dxa"/>
          </w:tcPr>
          <w:p w:rsidR="00E75B43" w:rsidRPr="004327EA" w:rsidRDefault="00E75B43" w:rsidP="0033252D">
            <w:pPr>
              <w:rPr>
                <w:rFonts w:ascii="Arial Narrow" w:hAnsi="Arial Narrow" w:cs="Arial"/>
                <w:sz w:val="20"/>
                <w:szCs w:val="20"/>
              </w:rPr>
            </w:pPr>
            <w:r w:rsidRPr="004327EA">
              <w:rPr>
                <w:rFonts w:ascii="Arial Narrow" w:hAnsi="Arial Narrow" w:cs="Arial"/>
                <w:sz w:val="20"/>
                <w:szCs w:val="20"/>
                <w:lang w:val="uk-UA"/>
              </w:rPr>
              <w:t>2</w:t>
            </w:r>
          </w:p>
        </w:tc>
      </w:tr>
      <w:tr w:rsidR="00E75B43" w:rsidRPr="004327EA" w:rsidTr="0033252D">
        <w:trPr>
          <w:trHeight w:val="276"/>
        </w:trPr>
        <w:tc>
          <w:tcPr>
            <w:tcW w:w="501" w:type="dxa"/>
          </w:tcPr>
          <w:p w:rsidR="00E75B43" w:rsidRPr="004327EA" w:rsidRDefault="00E75B43" w:rsidP="0033252D">
            <w:pPr>
              <w:rPr>
                <w:rFonts w:ascii="Arial Narrow" w:hAnsi="Arial Narrow" w:cs="Arial"/>
                <w:sz w:val="20"/>
                <w:szCs w:val="20"/>
              </w:rPr>
            </w:pPr>
            <w:r w:rsidRPr="004327EA">
              <w:rPr>
                <w:rFonts w:ascii="Arial Narrow" w:hAnsi="Arial Narrow" w:cs="Arial"/>
                <w:sz w:val="20"/>
                <w:szCs w:val="20"/>
              </w:rPr>
              <w:t>7</w:t>
            </w:r>
          </w:p>
        </w:tc>
        <w:tc>
          <w:tcPr>
            <w:tcW w:w="8877" w:type="dxa"/>
          </w:tcPr>
          <w:p w:rsidR="00E75B43" w:rsidRPr="004327EA" w:rsidRDefault="00E75B43" w:rsidP="0033252D">
            <w:pPr>
              <w:rPr>
                <w:rFonts w:ascii="Arial Narrow" w:hAnsi="Arial Narrow" w:cs="Arial"/>
                <w:sz w:val="20"/>
                <w:szCs w:val="20"/>
              </w:rPr>
            </w:pPr>
            <w:r w:rsidRPr="004327EA">
              <w:rPr>
                <w:rFonts w:ascii="Arial Narrow" w:hAnsi="Arial Narrow" w:cs="Arial"/>
                <w:sz w:val="20"/>
                <w:szCs w:val="20"/>
                <w:lang w:val="en-US"/>
              </w:rPr>
              <w:t xml:space="preserve">Radionuclide diagnostics of the cardio-vascular system. </w:t>
            </w:r>
            <w:r w:rsidRPr="004327EA">
              <w:rPr>
                <w:rFonts w:ascii="Arial Narrow" w:hAnsi="Arial Narrow" w:cs="Arial"/>
                <w:sz w:val="20"/>
                <w:szCs w:val="20"/>
              </w:rPr>
              <w:t xml:space="preserve">Radiocardiography, myocardium visualisation. </w:t>
            </w:r>
          </w:p>
        </w:tc>
        <w:tc>
          <w:tcPr>
            <w:tcW w:w="823" w:type="dxa"/>
          </w:tcPr>
          <w:p w:rsidR="00E75B43" w:rsidRPr="004327EA" w:rsidRDefault="00E75B43" w:rsidP="0033252D">
            <w:pPr>
              <w:rPr>
                <w:rFonts w:ascii="Arial Narrow" w:hAnsi="Arial Narrow" w:cs="Arial"/>
                <w:sz w:val="20"/>
                <w:szCs w:val="20"/>
              </w:rPr>
            </w:pPr>
            <w:r w:rsidRPr="004327EA">
              <w:rPr>
                <w:rFonts w:ascii="Arial Narrow" w:hAnsi="Arial Narrow" w:cs="Arial"/>
                <w:sz w:val="20"/>
                <w:szCs w:val="20"/>
                <w:lang w:val="uk-UA"/>
              </w:rPr>
              <w:t>2</w:t>
            </w:r>
          </w:p>
        </w:tc>
      </w:tr>
      <w:tr w:rsidR="00E75B43" w:rsidRPr="004327EA" w:rsidTr="0033252D">
        <w:trPr>
          <w:trHeight w:val="498"/>
        </w:trPr>
        <w:tc>
          <w:tcPr>
            <w:tcW w:w="501" w:type="dxa"/>
          </w:tcPr>
          <w:p w:rsidR="00E75B43" w:rsidRPr="004327EA" w:rsidRDefault="00E75B43" w:rsidP="0033252D">
            <w:pPr>
              <w:rPr>
                <w:rFonts w:ascii="Arial Narrow" w:hAnsi="Arial Narrow" w:cs="Arial"/>
                <w:sz w:val="20"/>
                <w:szCs w:val="20"/>
              </w:rPr>
            </w:pPr>
            <w:r w:rsidRPr="004327EA">
              <w:rPr>
                <w:rFonts w:ascii="Arial Narrow" w:hAnsi="Arial Narrow" w:cs="Arial"/>
                <w:sz w:val="20"/>
                <w:szCs w:val="20"/>
              </w:rPr>
              <w:t>8</w:t>
            </w:r>
          </w:p>
        </w:tc>
        <w:tc>
          <w:tcPr>
            <w:tcW w:w="8877" w:type="dxa"/>
          </w:tcPr>
          <w:p w:rsidR="00E75B43" w:rsidRPr="004327EA" w:rsidRDefault="00E75B43" w:rsidP="0033252D">
            <w:pPr>
              <w:rPr>
                <w:rFonts w:ascii="Arial Narrow" w:hAnsi="Arial Narrow" w:cs="Arial"/>
                <w:sz w:val="20"/>
                <w:szCs w:val="20"/>
                <w:lang w:val="en-US"/>
              </w:rPr>
            </w:pPr>
            <w:r w:rsidRPr="004327EA">
              <w:rPr>
                <w:rFonts w:ascii="Arial Narrow" w:hAnsi="Arial Narrow" w:cs="Arial"/>
                <w:sz w:val="20"/>
                <w:szCs w:val="20"/>
                <w:lang w:val="en-US"/>
              </w:rPr>
              <w:t>Radionuclide diagnostics of the lungs: assessing of the ventilatory function, pulmonary blood circulation, pulmonary visualisation.</w:t>
            </w:r>
          </w:p>
        </w:tc>
        <w:tc>
          <w:tcPr>
            <w:tcW w:w="823" w:type="dxa"/>
          </w:tcPr>
          <w:p w:rsidR="00E75B43" w:rsidRPr="004327EA" w:rsidRDefault="00E75B43" w:rsidP="0033252D">
            <w:pPr>
              <w:rPr>
                <w:rFonts w:ascii="Arial Narrow" w:hAnsi="Arial Narrow" w:cs="Arial"/>
                <w:sz w:val="20"/>
                <w:szCs w:val="20"/>
                <w:lang w:val="en-US"/>
              </w:rPr>
            </w:pPr>
            <w:r w:rsidRPr="004327EA">
              <w:rPr>
                <w:rFonts w:ascii="Arial Narrow" w:hAnsi="Arial Narrow" w:cs="Arial"/>
                <w:sz w:val="20"/>
                <w:szCs w:val="20"/>
                <w:lang w:val="en-US"/>
              </w:rPr>
              <w:t>2</w:t>
            </w:r>
          </w:p>
        </w:tc>
      </w:tr>
      <w:tr w:rsidR="00E75B43" w:rsidRPr="004327EA" w:rsidTr="0033252D">
        <w:trPr>
          <w:trHeight w:val="141"/>
        </w:trPr>
        <w:tc>
          <w:tcPr>
            <w:tcW w:w="501" w:type="dxa"/>
          </w:tcPr>
          <w:p w:rsidR="00E75B43" w:rsidRPr="004327EA" w:rsidRDefault="00E75B43" w:rsidP="0033252D">
            <w:pPr>
              <w:rPr>
                <w:rFonts w:ascii="Arial Narrow" w:hAnsi="Arial Narrow" w:cs="Arial"/>
                <w:sz w:val="20"/>
                <w:szCs w:val="20"/>
              </w:rPr>
            </w:pPr>
            <w:r w:rsidRPr="004327EA">
              <w:rPr>
                <w:rFonts w:ascii="Arial Narrow" w:hAnsi="Arial Narrow" w:cs="Arial"/>
                <w:sz w:val="20"/>
                <w:szCs w:val="20"/>
              </w:rPr>
              <w:t>9</w:t>
            </w:r>
          </w:p>
        </w:tc>
        <w:tc>
          <w:tcPr>
            <w:tcW w:w="8877" w:type="dxa"/>
          </w:tcPr>
          <w:p w:rsidR="00E75B43" w:rsidRPr="004327EA" w:rsidRDefault="00E75B43" w:rsidP="0033252D">
            <w:pPr>
              <w:rPr>
                <w:rFonts w:ascii="Arial Narrow" w:hAnsi="Arial Narrow" w:cs="Arial"/>
                <w:sz w:val="20"/>
                <w:szCs w:val="20"/>
                <w:lang w:val="en-US"/>
              </w:rPr>
            </w:pPr>
            <w:r w:rsidRPr="004327EA">
              <w:rPr>
                <w:rFonts w:ascii="Arial Narrow" w:hAnsi="Arial Narrow" w:cs="Arial"/>
                <w:sz w:val="20"/>
                <w:szCs w:val="20"/>
                <w:lang w:val="en-US"/>
              </w:rPr>
              <w:t>Radionuclide tests in assessment of bones and joints. Radionuclide methods of CNS examinations.</w:t>
            </w:r>
          </w:p>
        </w:tc>
        <w:tc>
          <w:tcPr>
            <w:tcW w:w="823" w:type="dxa"/>
          </w:tcPr>
          <w:p w:rsidR="00E75B43" w:rsidRPr="004327EA" w:rsidRDefault="00E75B43" w:rsidP="0033252D">
            <w:pPr>
              <w:rPr>
                <w:rFonts w:ascii="Arial Narrow" w:hAnsi="Arial Narrow" w:cs="Arial"/>
                <w:sz w:val="20"/>
                <w:szCs w:val="20"/>
                <w:lang w:val="en-US"/>
              </w:rPr>
            </w:pPr>
            <w:r w:rsidRPr="004327EA">
              <w:rPr>
                <w:rFonts w:ascii="Arial Narrow" w:hAnsi="Arial Narrow" w:cs="Arial"/>
                <w:sz w:val="20"/>
                <w:szCs w:val="20"/>
                <w:lang w:val="en-US"/>
              </w:rPr>
              <w:t>2</w:t>
            </w:r>
          </w:p>
        </w:tc>
      </w:tr>
      <w:tr w:rsidR="00E75B43" w:rsidRPr="004327EA" w:rsidTr="0033252D">
        <w:trPr>
          <w:trHeight w:val="257"/>
        </w:trPr>
        <w:tc>
          <w:tcPr>
            <w:tcW w:w="501" w:type="dxa"/>
          </w:tcPr>
          <w:p w:rsidR="00E75B43" w:rsidRPr="004327EA" w:rsidRDefault="00E75B43" w:rsidP="0033252D">
            <w:pPr>
              <w:rPr>
                <w:rFonts w:ascii="Arial Narrow" w:hAnsi="Arial Narrow" w:cs="Arial"/>
                <w:sz w:val="20"/>
                <w:szCs w:val="20"/>
              </w:rPr>
            </w:pPr>
            <w:r w:rsidRPr="004327EA">
              <w:rPr>
                <w:rFonts w:ascii="Arial Narrow" w:hAnsi="Arial Narrow" w:cs="Arial"/>
                <w:sz w:val="20"/>
                <w:szCs w:val="20"/>
              </w:rPr>
              <w:t>10</w:t>
            </w:r>
          </w:p>
        </w:tc>
        <w:tc>
          <w:tcPr>
            <w:tcW w:w="8877" w:type="dxa"/>
          </w:tcPr>
          <w:p w:rsidR="00E75B43" w:rsidRPr="004327EA" w:rsidRDefault="00E75B43" w:rsidP="0033252D">
            <w:pPr>
              <w:rPr>
                <w:rFonts w:ascii="Arial Narrow" w:hAnsi="Arial Narrow" w:cs="Arial"/>
                <w:sz w:val="20"/>
                <w:szCs w:val="20"/>
                <w:lang w:val="en-US"/>
              </w:rPr>
            </w:pPr>
            <w:r w:rsidRPr="004327EA">
              <w:rPr>
                <w:rFonts w:ascii="Arial Narrow" w:hAnsi="Arial Narrow" w:cs="Arial"/>
                <w:b/>
                <w:sz w:val="20"/>
                <w:szCs w:val="20"/>
                <w:lang w:val="en-US"/>
              </w:rPr>
              <w:t>MCQ – control of Module 2 adoption</w:t>
            </w:r>
          </w:p>
        </w:tc>
        <w:tc>
          <w:tcPr>
            <w:tcW w:w="823" w:type="dxa"/>
          </w:tcPr>
          <w:p w:rsidR="00E75B43" w:rsidRPr="004327EA" w:rsidRDefault="00E75B43" w:rsidP="0033252D">
            <w:pPr>
              <w:rPr>
                <w:rFonts w:ascii="Arial Narrow" w:hAnsi="Arial Narrow" w:cs="Arial"/>
                <w:sz w:val="20"/>
                <w:szCs w:val="20"/>
                <w:lang w:val="en-US"/>
              </w:rPr>
            </w:pPr>
            <w:r w:rsidRPr="004327EA">
              <w:rPr>
                <w:rFonts w:ascii="Arial Narrow" w:hAnsi="Arial Narrow" w:cs="Arial"/>
                <w:sz w:val="20"/>
                <w:szCs w:val="20"/>
                <w:lang w:val="en-US"/>
              </w:rPr>
              <w:t>2</w:t>
            </w:r>
          </w:p>
        </w:tc>
      </w:tr>
      <w:tr w:rsidR="00E75B43" w:rsidRPr="004327EA" w:rsidTr="0033252D">
        <w:trPr>
          <w:trHeight w:val="257"/>
        </w:trPr>
        <w:tc>
          <w:tcPr>
            <w:tcW w:w="501" w:type="dxa"/>
          </w:tcPr>
          <w:p w:rsidR="00E75B43" w:rsidRPr="004327EA" w:rsidRDefault="00E75B43" w:rsidP="0033252D">
            <w:pPr>
              <w:rPr>
                <w:rFonts w:ascii="Arial Narrow" w:hAnsi="Arial Narrow" w:cs="Arial"/>
                <w:sz w:val="20"/>
                <w:szCs w:val="20"/>
              </w:rPr>
            </w:pPr>
          </w:p>
        </w:tc>
        <w:tc>
          <w:tcPr>
            <w:tcW w:w="8877" w:type="dxa"/>
          </w:tcPr>
          <w:p w:rsidR="00E75B43" w:rsidRPr="004327EA" w:rsidRDefault="00E75B43" w:rsidP="0033252D">
            <w:pPr>
              <w:rPr>
                <w:rFonts w:ascii="Arial Narrow" w:hAnsi="Arial Narrow" w:cs="Arial"/>
                <w:sz w:val="20"/>
                <w:szCs w:val="20"/>
                <w:lang w:val="en-US"/>
              </w:rPr>
            </w:pPr>
            <w:r w:rsidRPr="004327EA">
              <w:rPr>
                <w:rFonts w:ascii="Arial Narrow" w:hAnsi="Arial Narrow" w:cs="Arial"/>
                <w:sz w:val="20"/>
                <w:szCs w:val="20"/>
                <w:lang w:val="en-US"/>
              </w:rPr>
              <w:t xml:space="preserve">TOTAL   </w:t>
            </w:r>
          </w:p>
        </w:tc>
        <w:tc>
          <w:tcPr>
            <w:tcW w:w="823" w:type="dxa"/>
          </w:tcPr>
          <w:p w:rsidR="00E75B43" w:rsidRPr="004327EA" w:rsidRDefault="00E75B43" w:rsidP="0033252D">
            <w:pPr>
              <w:rPr>
                <w:rFonts w:ascii="Arial Narrow" w:hAnsi="Arial Narrow" w:cs="Arial"/>
                <w:sz w:val="20"/>
                <w:szCs w:val="20"/>
                <w:lang w:val="uk-UA"/>
              </w:rPr>
            </w:pPr>
            <w:r w:rsidRPr="004327EA">
              <w:rPr>
                <w:rFonts w:ascii="Arial Narrow" w:hAnsi="Arial Narrow" w:cs="Arial"/>
                <w:sz w:val="20"/>
                <w:szCs w:val="20"/>
                <w:lang w:val="en-US"/>
              </w:rPr>
              <w:t>20 h</w:t>
            </w:r>
          </w:p>
        </w:tc>
      </w:tr>
    </w:tbl>
    <w:p w:rsidR="00E75B43" w:rsidRPr="004327EA" w:rsidRDefault="00E75B43" w:rsidP="00E75B43">
      <w:pPr>
        <w:rPr>
          <w:rFonts w:ascii="Arial Narrow" w:hAnsi="Arial Narrow" w:cs="Arial"/>
          <w:sz w:val="20"/>
          <w:szCs w:val="20"/>
        </w:rPr>
      </w:pPr>
    </w:p>
    <w:p w:rsidR="00E75B43" w:rsidRPr="004327EA" w:rsidRDefault="00E75B43" w:rsidP="00E75B43">
      <w:pPr>
        <w:rPr>
          <w:rFonts w:ascii="Arial Narrow" w:hAnsi="Arial Narrow"/>
          <w:sz w:val="20"/>
          <w:szCs w:val="20"/>
        </w:rPr>
      </w:pP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34"/>
        <w:gridCol w:w="8646"/>
        <w:gridCol w:w="993"/>
      </w:tblGrid>
      <w:tr w:rsidR="00E75B43" w:rsidRPr="004327EA" w:rsidTr="0033252D">
        <w:trPr>
          <w:trHeight w:val="97"/>
        </w:trPr>
        <w:tc>
          <w:tcPr>
            <w:tcW w:w="534" w:type="dxa"/>
          </w:tcPr>
          <w:p w:rsidR="00E75B43" w:rsidRPr="004327EA" w:rsidRDefault="00E75B43" w:rsidP="0033252D">
            <w:pPr>
              <w:jc w:val="center"/>
              <w:rPr>
                <w:rFonts w:ascii="Arial Narrow" w:hAnsi="Arial Narrow" w:cs="Arial"/>
                <w:sz w:val="20"/>
                <w:szCs w:val="20"/>
                <w:lang w:val="en-US"/>
              </w:rPr>
            </w:pPr>
            <w:r w:rsidRPr="004327EA">
              <w:rPr>
                <w:rFonts w:ascii="Arial Narrow" w:hAnsi="Arial Narrow" w:cs="Arial"/>
                <w:sz w:val="20"/>
                <w:szCs w:val="20"/>
                <w:lang w:val="en-US"/>
              </w:rPr>
              <w:t>N</w:t>
            </w:r>
          </w:p>
          <w:p w:rsidR="00E75B43" w:rsidRPr="004327EA" w:rsidRDefault="00E75B43" w:rsidP="0033252D">
            <w:pPr>
              <w:jc w:val="center"/>
              <w:rPr>
                <w:rFonts w:ascii="Arial Narrow" w:hAnsi="Arial Narrow" w:cs="Arial"/>
                <w:b/>
                <w:sz w:val="20"/>
                <w:szCs w:val="20"/>
                <w:lang w:val="uk-UA"/>
              </w:rPr>
            </w:pPr>
          </w:p>
        </w:tc>
        <w:tc>
          <w:tcPr>
            <w:tcW w:w="8646" w:type="dxa"/>
          </w:tcPr>
          <w:p w:rsidR="00E75B43" w:rsidRPr="004327EA" w:rsidRDefault="00E75B43" w:rsidP="0033252D">
            <w:pPr>
              <w:jc w:val="center"/>
              <w:rPr>
                <w:rFonts w:ascii="Arial Narrow" w:hAnsi="Arial Narrow" w:cs="Arial"/>
                <w:b/>
                <w:sz w:val="20"/>
                <w:szCs w:val="20"/>
                <w:lang w:val="en-US"/>
              </w:rPr>
            </w:pPr>
            <w:r w:rsidRPr="004327EA">
              <w:rPr>
                <w:rFonts w:ascii="Arial Narrow" w:hAnsi="Arial Narrow" w:cs="Arial"/>
                <w:b/>
                <w:sz w:val="20"/>
                <w:szCs w:val="20"/>
                <w:lang w:val="en-US"/>
              </w:rPr>
              <w:lastRenderedPageBreak/>
              <w:t>Module 3</w:t>
            </w:r>
          </w:p>
        </w:tc>
        <w:tc>
          <w:tcPr>
            <w:tcW w:w="993" w:type="dxa"/>
          </w:tcPr>
          <w:p w:rsidR="00E75B43" w:rsidRPr="004327EA" w:rsidRDefault="00E75B43" w:rsidP="0033252D">
            <w:pPr>
              <w:rPr>
                <w:rFonts w:ascii="Arial Narrow" w:hAnsi="Arial Narrow" w:cs="Arial"/>
                <w:sz w:val="20"/>
                <w:szCs w:val="20"/>
              </w:rPr>
            </w:pPr>
            <w:r w:rsidRPr="004327EA">
              <w:rPr>
                <w:rFonts w:ascii="Arial Narrow" w:hAnsi="Arial Narrow" w:cs="Arial"/>
                <w:sz w:val="20"/>
                <w:szCs w:val="20"/>
                <w:lang w:val="uk-UA"/>
              </w:rPr>
              <w:t>Hours</w:t>
            </w:r>
          </w:p>
        </w:tc>
      </w:tr>
      <w:tr w:rsidR="00E75B43" w:rsidRPr="004327EA" w:rsidTr="0033252D">
        <w:trPr>
          <w:trHeight w:val="97"/>
        </w:trPr>
        <w:tc>
          <w:tcPr>
            <w:tcW w:w="534" w:type="dxa"/>
          </w:tcPr>
          <w:p w:rsidR="00E75B43" w:rsidRPr="004327EA" w:rsidRDefault="00E75B43" w:rsidP="0033252D">
            <w:pPr>
              <w:rPr>
                <w:rFonts w:ascii="Arial Narrow" w:hAnsi="Arial Narrow" w:cs="Arial"/>
                <w:sz w:val="20"/>
                <w:szCs w:val="20"/>
                <w:lang w:val="en-US"/>
              </w:rPr>
            </w:pPr>
            <w:r w:rsidRPr="004327EA">
              <w:rPr>
                <w:rFonts w:ascii="Arial Narrow" w:hAnsi="Arial Narrow" w:cs="Arial"/>
                <w:sz w:val="20"/>
                <w:szCs w:val="20"/>
                <w:lang w:val="en-US"/>
              </w:rPr>
              <w:lastRenderedPageBreak/>
              <w:t>1</w:t>
            </w:r>
          </w:p>
        </w:tc>
        <w:tc>
          <w:tcPr>
            <w:tcW w:w="8646" w:type="dxa"/>
          </w:tcPr>
          <w:p w:rsidR="00E75B43" w:rsidRPr="004327EA" w:rsidRDefault="00E75B43" w:rsidP="0033252D">
            <w:pPr>
              <w:rPr>
                <w:rFonts w:ascii="Arial Narrow" w:hAnsi="Arial Narrow" w:cs="Arial"/>
                <w:sz w:val="20"/>
                <w:szCs w:val="20"/>
                <w:lang w:val="en-US"/>
              </w:rPr>
            </w:pPr>
            <w:r w:rsidRPr="004327EA">
              <w:rPr>
                <w:rFonts w:ascii="Arial Narrow" w:hAnsi="Arial Narrow" w:cs="Arial"/>
                <w:sz w:val="20"/>
                <w:szCs w:val="20"/>
                <w:lang w:val="en-US"/>
              </w:rPr>
              <w:t>X-ray methods of imaging (source of radiation, object of the study, detector of the radiation). Artificial contrasting of the object. Basic &amp; special methods of the X-ray studies. X-ray methods of the lung assessment, normal X-ray anatomy of the lung. Basic X-ray symptoms of the lung pathology.</w:t>
            </w:r>
          </w:p>
        </w:tc>
        <w:tc>
          <w:tcPr>
            <w:tcW w:w="993" w:type="dxa"/>
          </w:tcPr>
          <w:p w:rsidR="00E75B43" w:rsidRPr="004327EA" w:rsidRDefault="00E75B43" w:rsidP="0033252D">
            <w:pPr>
              <w:jc w:val="center"/>
              <w:rPr>
                <w:rFonts w:ascii="Arial Narrow" w:hAnsi="Arial Narrow" w:cs="Arial"/>
                <w:sz w:val="20"/>
                <w:szCs w:val="20"/>
                <w:lang w:val="en-US"/>
              </w:rPr>
            </w:pPr>
            <w:r w:rsidRPr="004327EA">
              <w:rPr>
                <w:rFonts w:ascii="Arial Narrow" w:hAnsi="Arial Narrow" w:cs="Arial"/>
                <w:sz w:val="20"/>
                <w:szCs w:val="20"/>
                <w:lang w:val="en-US"/>
              </w:rPr>
              <w:t>2</w:t>
            </w:r>
          </w:p>
        </w:tc>
      </w:tr>
      <w:tr w:rsidR="00E75B43" w:rsidRPr="004327EA" w:rsidTr="0033252D">
        <w:trPr>
          <w:trHeight w:val="97"/>
        </w:trPr>
        <w:tc>
          <w:tcPr>
            <w:tcW w:w="534" w:type="dxa"/>
          </w:tcPr>
          <w:p w:rsidR="00E75B43" w:rsidRPr="004327EA" w:rsidRDefault="00E75B43" w:rsidP="0033252D">
            <w:pPr>
              <w:rPr>
                <w:rFonts w:ascii="Arial Narrow" w:hAnsi="Arial Narrow" w:cs="Arial"/>
                <w:sz w:val="20"/>
                <w:szCs w:val="20"/>
                <w:lang w:val="en-US"/>
              </w:rPr>
            </w:pPr>
            <w:r w:rsidRPr="004327EA">
              <w:rPr>
                <w:rFonts w:ascii="Arial Narrow" w:hAnsi="Arial Narrow" w:cs="Arial"/>
                <w:sz w:val="20"/>
                <w:szCs w:val="20"/>
                <w:lang w:val="en-US"/>
              </w:rPr>
              <w:t>2</w:t>
            </w:r>
          </w:p>
        </w:tc>
        <w:tc>
          <w:tcPr>
            <w:tcW w:w="8646" w:type="dxa"/>
          </w:tcPr>
          <w:p w:rsidR="00E75B43" w:rsidRPr="004327EA" w:rsidRDefault="00E75B43" w:rsidP="0033252D">
            <w:pPr>
              <w:rPr>
                <w:rFonts w:ascii="Arial Narrow" w:hAnsi="Arial Narrow" w:cs="Arial"/>
                <w:sz w:val="20"/>
                <w:szCs w:val="20"/>
                <w:lang w:val="en-US"/>
              </w:rPr>
            </w:pPr>
            <w:r w:rsidRPr="004327EA">
              <w:rPr>
                <w:rFonts w:ascii="Arial Narrow" w:hAnsi="Arial Narrow" w:cs="Arial"/>
                <w:sz w:val="20"/>
                <w:szCs w:val="20"/>
                <w:lang w:val="en-US"/>
              </w:rPr>
              <w:t>X-ray semiotics of the lung diseases (acute &amp; chronic pneumonia, pulmonary artery thrombosis, chronic bronchitis, emphesema, limited non-specific pneumosclerosis, tuberculosis, primary &amp; metastatic cancer, pleural effusion). Diagnostic algorithm.</w:t>
            </w:r>
          </w:p>
        </w:tc>
        <w:tc>
          <w:tcPr>
            <w:tcW w:w="993" w:type="dxa"/>
          </w:tcPr>
          <w:p w:rsidR="00E75B43" w:rsidRPr="004327EA" w:rsidRDefault="00E75B43" w:rsidP="0033252D">
            <w:pPr>
              <w:jc w:val="center"/>
              <w:rPr>
                <w:rFonts w:ascii="Arial Narrow" w:hAnsi="Arial Narrow" w:cs="Arial"/>
                <w:sz w:val="20"/>
                <w:szCs w:val="20"/>
                <w:lang w:val="en-US"/>
              </w:rPr>
            </w:pPr>
            <w:r w:rsidRPr="004327EA">
              <w:rPr>
                <w:rFonts w:ascii="Arial Narrow" w:hAnsi="Arial Narrow" w:cs="Arial"/>
                <w:sz w:val="20"/>
                <w:szCs w:val="20"/>
                <w:lang w:val="en-US"/>
              </w:rPr>
              <w:t>2</w:t>
            </w:r>
          </w:p>
        </w:tc>
      </w:tr>
      <w:tr w:rsidR="00E75B43" w:rsidRPr="004327EA" w:rsidTr="0033252D">
        <w:trPr>
          <w:trHeight w:val="97"/>
        </w:trPr>
        <w:tc>
          <w:tcPr>
            <w:tcW w:w="534" w:type="dxa"/>
          </w:tcPr>
          <w:p w:rsidR="00E75B43" w:rsidRPr="004327EA" w:rsidRDefault="00E75B43" w:rsidP="0033252D">
            <w:pPr>
              <w:rPr>
                <w:rFonts w:ascii="Arial Narrow" w:hAnsi="Arial Narrow" w:cs="Arial"/>
                <w:sz w:val="20"/>
                <w:szCs w:val="20"/>
                <w:lang w:val="en-US"/>
              </w:rPr>
            </w:pPr>
            <w:r w:rsidRPr="004327EA">
              <w:rPr>
                <w:rFonts w:ascii="Arial Narrow" w:hAnsi="Arial Narrow" w:cs="Arial"/>
                <w:sz w:val="20"/>
                <w:szCs w:val="20"/>
                <w:lang w:val="en-US"/>
              </w:rPr>
              <w:t>3</w:t>
            </w:r>
          </w:p>
        </w:tc>
        <w:tc>
          <w:tcPr>
            <w:tcW w:w="8646" w:type="dxa"/>
          </w:tcPr>
          <w:p w:rsidR="00E75B43" w:rsidRPr="004327EA" w:rsidRDefault="00E75B43" w:rsidP="0033252D">
            <w:pPr>
              <w:rPr>
                <w:rFonts w:ascii="Arial Narrow" w:hAnsi="Arial Narrow" w:cs="Arial"/>
                <w:sz w:val="20"/>
                <w:szCs w:val="20"/>
                <w:lang w:val="en-US"/>
              </w:rPr>
            </w:pPr>
            <w:r w:rsidRPr="004327EA">
              <w:rPr>
                <w:rFonts w:ascii="Arial Narrow" w:hAnsi="Arial Narrow" w:cs="Arial"/>
                <w:sz w:val="20"/>
                <w:szCs w:val="20"/>
                <w:lang w:val="en-US"/>
              </w:rPr>
              <w:t>Methods of X-ray Examination &amp; Normal Appearances of the Cardiovascular System. X-ray symptoms &amp; syndromes of the heart &amp; great vessels lesion. X-ray semiotics of the Cardiovascular diseases (coronary heart disease, myocardial infarction, arterial hypertension, congenital &amp; acquired valve diseases, pericarditis)</w:t>
            </w:r>
          </w:p>
        </w:tc>
        <w:tc>
          <w:tcPr>
            <w:tcW w:w="993" w:type="dxa"/>
          </w:tcPr>
          <w:p w:rsidR="00E75B43" w:rsidRPr="004327EA" w:rsidRDefault="00E75B43" w:rsidP="0033252D">
            <w:pPr>
              <w:jc w:val="center"/>
              <w:rPr>
                <w:rFonts w:ascii="Arial Narrow" w:hAnsi="Arial Narrow" w:cs="Arial"/>
                <w:sz w:val="20"/>
                <w:szCs w:val="20"/>
                <w:lang w:val="en-US"/>
              </w:rPr>
            </w:pPr>
            <w:r w:rsidRPr="004327EA">
              <w:rPr>
                <w:rFonts w:ascii="Arial Narrow" w:hAnsi="Arial Narrow" w:cs="Arial"/>
                <w:sz w:val="20"/>
                <w:szCs w:val="20"/>
                <w:lang w:val="en-US"/>
              </w:rPr>
              <w:t>2</w:t>
            </w:r>
          </w:p>
        </w:tc>
      </w:tr>
      <w:tr w:rsidR="00E75B43" w:rsidRPr="004327EA" w:rsidTr="0033252D">
        <w:trPr>
          <w:trHeight w:val="97"/>
        </w:trPr>
        <w:tc>
          <w:tcPr>
            <w:tcW w:w="534" w:type="dxa"/>
          </w:tcPr>
          <w:p w:rsidR="00E75B43" w:rsidRPr="004327EA" w:rsidRDefault="00E75B43" w:rsidP="0033252D">
            <w:pPr>
              <w:rPr>
                <w:rFonts w:ascii="Arial Narrow" w:hAnsi="Arial Narrow" w:cs="Arial"/>
                <w:sz w:val="20"/>
                <w:szCs w:val="20"/>
                <w:lang w:val="en-US"/>
              </w:rPr>
            </w:pPr>
            <w:r w:rsidRPr="004327EA">
              <w:rPr>
                <w:rFonts w:ascii="Arial Narrow" w:hAnsi="Arial Narrow" w:cs="Arial"/>
                <w:sz w:val="20"/>
                <w:szCs w:val="20"/>
                <w:lang w:val="en-US"/>
              </w:rPr>
              <w:t>4</w:t>
            </w:r>
          </w:p>
        </w:tc>
        <w:tc>
          <w:tcPr>
            <w:tcW w:w="8646" w:type="dxa"/>
          </w:tcPr>
          <w:p w:rsidR="00E75B43" w:rsidRPr="004327EA" w:rsidRDefault="00E75B43" w:rsidP="0033252D">
            <w:pPr>
              <w:rPr>
                <w:rFonts w:ascii="Arial Narrow" w:hAnsi="Arial Narrow" w:cs="Arial"/>
                <w:sz w:val="20"/>
                <w:szCs w:val="20"/>
                <w:lang w:val="en-US"/>
              </w:rPr>
            </w:pPr>
            <w:r w:rsidRPr="004327EA">
              <w:rPr>
                <w:rFonts w:ascii="Arial Narrow" w:hAnsi="Arial Narrow" w:cs="Arial"/>
                <w:sz w:val="20"/>
                <w:szCs w:val="20"/>
                <w:lang w:val="en-US"/>
              </w:rPr>
              <w:t>X-ray methods of imaging of the Gastrointestinal Tract. X-ray anatomy of the Oesophagus, Stomach, Small Bowel, Colon. X-ray signs &amp; syndromes of the GIT lesions. X-ray semiotics of the GIT diseases. Radiologic examination tactics &amp; radiological signs of emergency states. Diagnostic algorithm of the abdominal cavity organs.</w:t>
            </w:r>
          </w:p>
        </w:tc>
        <w:tc>
          <w:tcPr>
            <w:tcW w:w="993" w:type="dxa"/>
          </w:tcPr>
          <w:p w:rsidR="00E75B43" w:rsidRPr="004327EA" w:rsidRDefault="00E75B43" w:rsidP="0033252D">
            <w:pPr>
              <w:jc w:val="center"/>
              <w:rPr>
                <w:rFonts w:ascii="Arial Narrow" w:hAnsi="Arial Narrow" w:cs="Arial"/>
                <w:sz w:val="20"/>
                <w:szCs w:val="20"/>
                <w:lang w:val="uk-UA"/>
              </w:rPr>
            </w:pPr>
          </w:p>
        </w:tc>
      </w:tr>
      <w:tr w:rsidR="00E75B43" w:rsidRPr="004327EA" w:rsidTr="0033252D">
        <w:trPr>
          <w:trHeight w:val="97"/>
        </w:trPr>
        <w:tc>
          <w:tcPr>
            <w:tcW w:w="534" w:type="dxa"/>
          </w:tcPr>
          <w:p w:rsidR="00E75B43" w:rsidRPr="004327EA" w:rsidRDefault="00E75B43" w:rsidP="0033252D">
            <w:pPr>
              <w:rPr>
                <w:rFonts w:ascii="Arial Narrow" w:hAnsi="Arial Narrow" w:cs="Arial"/>
                <w:sz w:val="20"/>
                <w:szCs w:val="20"/>
              </w:rPr>
            </w:pPr>
            <w:r w:rsidRPr="004327EA">
              <w:rPr>
                <w:rFonts w:ascii="Arial Narrow" w:hAnsi="Arial Narrow" w:cs="Arial"/>
                <w:sz w:val="20"/>
                <w:szCs w:val="20"/>
              </w:rPr>
              <w:t>5</w:t>
            </w:r>
          </w:p>
        </w:tc>
        <w:tc>
          <w:tcPr>
            <w:tcW w:w="8646" w:type="dxa"/>
          </w:tcPr>
          <w:p w:rsidR="00E75B43" w:rsidRPr="004327EA" w:rsidRDefault="00E75B43" w:rsidP="0033252D">
            <w:pPr>
              <w:rPr>
                <w:rFonts w:ascii="Arial Narrow" w:hAnsi="Arial Narrow" w:cs="Arial"/>
                <w:sz w:val="20"/>
                <w:szCs w:val="20"/>
                <w:lang w:val="en-US"/>
              </w:rPr>
            </w:pPr>
            <w:r w:rsidRPr="004327EA">
              <w:rPr>
                <w:rFonts w:ascii="Arial Narrow" w:hAnsi="Arial Narrow" w:cs="Arial"/>
                <w:sz w:val="20"/>
                <w:szCs w:val="20"/>
                <w:lang w:val="en-US"/>
              </w:rPr>
              <w:t>Methods of the X-ray examination of the liver &amp; bile ducts. X-ray anatomy &amp; physiology of the liver &amp; bile ducts. X-ray semiotics of the liver &amp; bile ducts diseases.</w:t>
            </w:r>
          </w:p>
        </w:tc>
        <w:tc>
          <w:tcPr>
            <w:tcW w:w="993" w:type="dxa"/>
          </w:tcPr>
          <w:p w:rsidR="00E75B43" w:rsidRPr="004327EA" w:rsidRDefault="00E75B43" w:rsidP="0033252D">
            <w:pPr>
              <w:jc w:val="center"/>
              <w:rPr>
                <w:rFonts w:ascii="Arial Narrow" w:hAnsi="Arial Narrow" w:cs="Arial"/>
                <w:sz w:val="20"/>
                <w:szCs w:val="20"/>
                <w:lang w:val="en-US"/>
              </w:rPr>
            </w:pPr>
            <w:r w:rsidRPr="004327EA">
              <w:rPr>
                <w:rFonts w:ascii="Arial Narrow" w:hAnsi="Arial Narrow" w:cs="Arial"/>
                <w:sz w:val="20"/>
                <w:szCs w:val="20"/>
                <w:lang w:val="en-US"/>
              </w:rPr>
              <w:t>2</w:t>
            </w:r>
          </w:p>
        </w:tc>
      </w:tr>
      <w:tr w:rsidR="00E75B43" w:rsidRPr="004327EA" w:rsidTr="0033252D">
        <w:trPr>
          <w:trHeight w:val="97"/>
        </w:trPr>
        <w:tc>
          <w:tcPr>
            <w:tcW w:w="534" w:type="dxa"/>
          </w:tcPr>
          <w:p w:rsidR="00E75B43" w:rsidRPr="004327EA" w:rsidRDefault="00E75B43" w:rsidP="0033252D">
            <w:pPr>
              <w:rPr>
                <w:rFonts w:ascii="Arial Narrow" w:hAnsi="Arial Narrow" w:cs="Arial"/>
                <w:sz w:val="20"/>
                <w:szCs w:val="20"/>
                <w:lang w:val="en-US"/>
              </w:rPr>
            </w:pPr>
            <w:r w:rsidRPr="004327EA">
              <w:rPr>
                <w:rFonts w:ascii="Arial Narrow" w:hAnsi="Arial Narrow" w:cs="Arial"/>
                <w:sz w:val="20"/>
                <w:szCs w:val="20"/>
                <w:lang w:val="en-US"/>
              </w:rPr>
              <w:t>6</w:t>
            </w:r>
          </w:p>
        </w:tc>
        <w:tc>
          <w:tcPr>
            <w:tcW w:w="8646" w:type="dxa"/>
          </w:tcPr>
          <w:p w:rsidR="00E75B43" w:rsidRPr="004327EA" w:rsidRDefault="00E75B43" w:rsidP="0033252D">
            <w:pPr>
              <w:rPr>
                <w:rFonts w:ascii="Arial Narrow" w:hAnsi="Arial Narrow" w:cs="Arial"/>
                <w:sz w:val="20"/>
                <w:szCs w:val="20"/>
                <w:lang w:val="en-US"/>
              </w:rPr>
            </w:pPr>
            <w:r w:rsidRPr="004327EA">
              <w:rPr>
                <w:rFonts w:ascii="Arial Narrow" w:hAnsi="Arial Narrow" w:cs="Arial"/>
                <w:sz w:val="20"/>
                <w:szCs w:val="20"/>
                <w:lang w:val="en-US"/>
              </w:rPr>
              <w:t xml:space="preserve">Radiological examination of the Urinary system. X-ray anatomy &amp; physiology of the urinary tract. </w:t>
            </w:r>
            <w:r w:rsidRPr="004327EA">
              <w:rPr>
                <w:rFonts w:ascii="Arial Narrow" w:hAnsi="Arial Narrow" w:cs="Arial"/>
                <w:sz w:val="20"/>
                <w:szCs w:val="20"/>
              </w:rPr>
              <w:t>X-ray semiotics of the Urinary system diseases.</w:t>
            </w:r>
          </w:p>
        </w:tc>
        <w:tc>
          <w:tcPr>
            <w:tcW w:w="993" w:type="dxa"/>
          </w:tcPr>
          <w:p w:rsidR="00E75B43" w:rsidRPr="004327EA" w:rsidRDefault="00E75B43" w:rsidP="0033252D">
            <w:pPr>
              <w:jc w:val="center"/>
              <w:rPr>
                <w:rFonts w:ascii="Arial Narrow" w:hAnsi="Arial Narrow" w:cs="Arial"/>
                <w:sz w:val="20"/>
                <w:szCs w:val="20"/>
                <w:lang w:val="en-US"/>
              </w:rPr>
            </w:pPr>
            <w:r w:rsidRPr="004327EA">
              <w:rPr>
                <w:rFonts w:ascii="Arial Narrow" w:hAnsi="Arial Narrow" w:cs="Arial"/>
                <w:sz w:val="20"/>
                <w:szCs w:val="20"/>
                <w:lang w:val="en-US"/>
              </w:rPr>
              <w:t>2</w:t>
            </w:r>
          </w:p>
        </w:tc>
      </w:tr>
      <w:tr w:rsidR="00E75B43" w:rsidRPr="004327EA" w:rsidTr="0033252D">
        <w:trPr>
          <w:trHeight w:val="97"/>
        </w:trPr>
        <w:tc>
          <w:tcPr>
            <w:tcW w:w="534" w:type="dxa"/>
          </w:tcPr>
          <w:p w:rsidR="00E75B43" w:rsidRPr="004327EA" w:rsidRDefault="00E75B43" w:rsidP="0033252D">
            <w:pPr>
              <w:rPr>
                <w:rFonts w:ascii="Arial Narrow" w:hAnsi="Arial Narrow" w:cs="Arial"/>
                <w:sz w:val="20"/>
                <w:szCs w:val="20"/>
                <w:lang w:val="en-US"/>
              </w:rPr>
            </w:pPr>
            <w:r w:rsidRPr="004327EA">
              <w:rPr>
                <w:rFonts w:ascii="Arial Narrow" w:hAnsi="Arial Narrow" w:cs="Arial"/>
                <w:sz w:val="20"/>
                <w:szCs w:val="20"/>
                <w:lang w:val="en-US"/>
              </w:rPr>
              <w:t>7</w:t>
            </w:r>
          </w:p>
        </w:tc>
        <w:tc>
          <w:tcPr>
            <w:tcW w:w="8646" w:type="dxa"/>
          </w:tcPr>
          <w:p w:rsidR="00E75B43" w:rsidRPr="004327EA" w:rsidRDefault="00E75B43" w:rsidP="0033252D">
            <w:pPr>
              <w:rPr>
                <w:rFonts w:ascii="Arial Narrow" w:hAnsi="Arial Narrow" w:cs="Arial"/>
                <w:sz w:val="20"/>
                <w:szCs w:val="20"/>
                <w:lang w:val="en-US"/>
              </w:rPr>
            </w:pPr>
            <w:r w:rsidRPr="004327EA">
              <w:rPr>
                <w:rFonts w:ascii="Arial Narrow" w:hAnsi="Arial Narrow" w:cs="Arial"/>
                <w:sz w:val="20"/>
                <w:szCs w:val="20"/>
                <w:lang w:val="en-US"/>
              </w:rPr>
              <w:t>Methods of the X-ray examination of the bones &amp; joints. Age peculiarities of the skeleton.</w:t>
            </w:r>
          </w:p>
        </w:tc>
        <w:tc>
          <w:tcPr>
            <w:tcW w:w="993" w:type="dxa"/>
          </w:tcPr>
          <w:p w:rsidR="00E75B43" w:rsidRPr="004327EA" w:rsidRDefault="00E75B43" w:rsidP="0033252D">
            <w:pPr>
              <w:jc w:val="center"/>
              <w:rPr>
                <w:rFonts w:ascii="Arial Narrow" w:hAnsi="Arial Narrow" w:cs="Arial"/>
                <w:sz w:val="20"/>
                <w:szCs w:val="20"/>
                <w:lang w:val="en-US"/>
              </w:rPr>
            </w:pPr>
            <w:r w:rsidRPr="004327EA">
              <w:rPr>
                <w:rFonts w:ascii="Arial Narrow" w:hAnsi="Arial Narrow" w:cs="Arial"/>
                <w:sz w:val="20"/>
                <w:szCs w:val="20"/>
                <w:lang w:val="en-US"/>
              </w:rPr>
              <w:t>2</w:t>
            </w:r>
          </w:p>
        </w:tc>
      </w:tr>
      <w:tr w:rsidR="00E75B43" w:rsidRPr="004327EA" w:rsidTr="0033252D">
        <w:trPr>
          <w:trHeight w:val="97"/>
        </w:trPr>
        <w:tc>
          <w:tcPr>
            <w:tcW w:w="534" w:type="dxa"/>
          </w:tcPr>
          <w:p w:rsidR="00E75B43" w:rsidRPr="004327EA" w:rsidRDefault="00E75B43" w:rsidP="0033252D">
            <w:pPr>
              <w:rPr>
                <w:rFonts w:ascii="Arial Narrow" w:hAnsi="Arial Narrow" w:cs="Arial"/>
                <w:sz w:val="20"/>
                <w:szCs w:val="20"/>
                <w:lang w:val="en-US"/>
              </w:rPr>
            </w:pPr>
            <w:r w:rsidRPr="004327EA">
              <w:rPr>
                <w:rFonts w:ascii="Arial Narrow" w:hAnsi="Arial Narrow" w:cs="Arial"/>
                <w:sz w:val="20"/>
                <w:szCs w:val="20"/>
                <w:lang w:val="en-US"/>
              </w:rPr>
              <w:t>8</w:t>
            </w:r>
          </w:p>
        </w:tc>
        <w:tc>
          <w:tcPr>
            <w:tcW w:w="8646" w:type="dxa"/>
          </w:tcPr>
          <w:p w:rsidR="00E75B43" w:rsidRPr="004327EA" w:rsidRDefault="00E75B43" w:rsidP="0033252D">
            <w:pPr>
              <w:rPr>
                <w:rFonts w:ascii="Arial Narrow" w:hAnsi="Arial Narrow" w:cs="Arial"/>
                <w:sz w:val="20"/>
                <w:szCs w:val="20"/>
                <w:lang w:val="en-US"/>
              </w:rPr>
            </w:pPr>
            <w:r w:rsidRPr="004327EA">
              <w:rPr>
                <w:rFonts w:ascii="Arial Narrow" w:hAnsi="Arial Narrow" w:cs="Arial"/>
                <w:sz w:val="20"/>
                <w:szCs w:val="20"/>
                <w:lang w:val="en-US"/>
              </w:rPr>
              <w:t>X-ray semiotics of the diseases &amp; injuries of the bones &amp; joints. X-ray semiotics of the benign &amp; malignant tumours of the bones &amp; joints in adults &amp; children.</w:t>
            </w:r>
          </w:p>
        </w:tc>
        <w:tc>
          <w:tcPr>
            <w:tcW w:w="993" w:type="dxa"/>
          </w:tcPr>
          <w:p w:rsidR="00E75B43" w:rsidRPr="004327EA" w:rsidRDefault="00E75B43" w:rsidP="0033252D">
            <w:pPr>
              <w:jc w:val="center"/>
              <w:rPr>
                <w:rFonts w:ascii="Arial Narrow" w:hAnsi="Arial Narrow" w:cs="Arial"/>
                <w:sz w:val="20"/>
                <w:szCs w:val="20"/>
                <w:lang w:val="en-US"/>
              </w:rPr>
            </w:pPr>
            <w:r w:rsidRPr="004327EA">
              <w:rPr>
                <w:rFonts w:ascii="Arial Narrow" w:hAnsi="Arial Narrow" w:cs="Arial"/>
                <w:sz w:val="20"/>
                <w:szCs w:val="20"/>
                <w:lang w:val="en-US"/>
              </w:rPr>
              <w:t>2</w:t>
            </w:r>
          </w:p>
        </w:tc>
      </w:tr>
      <w:tr w:rsidR="00E75B43" w:rsidRPr="004327EA" w:rsidTr="0033252D">
        <w:trPr>
          <w:trHeight w:val="318"/>
        </w:trPr>
        <w:tc>
          <w:tcPr>
            <w:tcW w:w="534" w:type="dxa"/>
          </w:tcPr>
          <w:p w:rsidR="00E75B43" w:rsidRPr="004327EA" w:rsidRDefault="00E75B43" w:rsidP="0033252D">
            <w:pPr>
              <w:rPr>
                <w:rFonts w:ascii="Arial Narrow" w:hAnsi="Arial Narrow" w:cs="Arial"/>
                <w:sz w:val="20"/>
                <w:szCs w:val="20"/>
              </w:rPr>
            </w:pPr>
            <w:r w:rsidRPr="004327EA">
              <w:rPr>
                <w:rFonts w:ascii="Arial Narrow" w:hAnsi="Arial Narrow" w:cs="Arial"/>
                <w:sz w:val="20"/>
                <w:szCs w:val="20"/>
              </w:rPr>
              <w:t>9</w:t>
            </w:r>
          </w:p>
        </w:tc>
        <w:tc>
          <w:tcPr>
            <w:tcW w:w="8646" w:type="dxa"/>
          </w:tcPr>
          <w:p w:rsidR="00E75B43" w:rsidRPr="004327EA" w:rsidRDefault="00E75B43" w:rsidP="0033252D">
            <w:pPr>
              <w:rPr>
                <w:rFonts w:ascii="Arial Narrow" w:hAnsi="Arial Narrow" w:cs="Arial"/>
                <w:sz w:val="20"/>
                <w:szCs w:val="20"/>
                <w:lang w:val="en-US"/>
              </w:rPr>
            </w:pPr>
            <w:r w:rsidRPr="004327EA">
              <w:rPr>
                <w:rFonts w:ascii="Arial Narrow" w:hAnsi="Arial Narrow"/>
                <w:sz w:val="20"/>
                <w:szCs w:val="20"/>
                <w:lang w:val="en-US"/>
              </w:rPr>
              <w:t>X-ray examination of the central nervous system. X-ray anatomy of the skull, spine, brain &amp; spinal cord. X-ray examination of the cerebral blood-flow. X-ray semiotics of the main diseases of the CNS. Vertebrogenic pain syndrome.</w:t>
            </w:r>
            <w:r w:rsidRPr="004327EA">
              <w:rPr>
                <w:rFonts w:ascii="Arial Narrow" w:hAnsi="Arial Narrow" w:cs="Arial"/>
                <w:sz w:val="20"/>
                <w:szCs w:val="20"/>
                <w:lang w:val="en-US"/>
              </w:rPr>
              <w:t xml:space="preserve"> X-ray studies in otolaryngology &amp; ophthalmology. X-ray semiotics of the nasal cavity, additional sinuses, pharyngeal, ear, temporal bone diseases.</w:t>
            </w:r>
          </w:p>
        </w:tc>
        <w:tc>
          <w:tcPr>
            <w:tcW w:w="993" w:type="dxa"/>
          </w:tcPr>
          <w:p w:rsidR="00E75B43" w:rsidRPr="004327EA" w:rsidRDefault="00E75B43" w:rsidP="0033252D">
            <w:pPr>
              <w:jc w:val="center"/>
              <w:rPr>
                <w:rFonts w:ascii="Arial Narrow" w:hAnsi="Arial Narrow" w:cs="Arial"/>
                <w:sz w:val="20"/>
                <w:szCs w:val="20"/>
              </w:rPr>
            </w:pPr>
            <w:r w:rsidRPr="004327EA">
              <w:rPr>
                <w:rFonts w:ascii="Arial Narrow" w:hAnsi="Arial Narrow" w:cs="Arial"/>
                <w:sz w:val="20"/>
                <w:szCs w:val="20"/>
                <w:lang w:val="uk-UA"/>
              </w:rPr>
              <w:t>2</w:t>
            </w:r>
          </w:p>
        </w:tc>
      </w:tr>
      <w:tr w:rsidR="00E75B43" w:rsidRPr="004327EA" w:rsidTr="0033252D">
        <w:trPr>
          <w:trHeight w:val="248"/>
        </w:trPr>
        <w:tc>
          <w:tcPr>
            <w:tcW w:w="534" w:type="dxa"/>
          </w:tcPr>
          <w:p w:rsidR="00E75B43" w:rsidRPr="004327EA" w:rsidRDefault="00E75B43" w:rsidP="0033252D">
            <w:pPr>
              <w:rPr>
                <w:rFonts w:ascii="Arial Narrow" w:hAnsi="Arial Narrow" w:cs="Arial"/>
                <w:sz w:val="20"/>
                <w:szCs w:val="20"/>
              </w:rPr>
            </w:pPr>
            <w:r w:rsidRPr="004327EA">
              <w:rPr>
                <w:rFonts w:ascii="Arial Narrow" w:hAnsi="Arial Narrow" w:cs="Arial"/>
                <w:sz w:val="20"/>
                <w:szCs w:val="20"/>
              </w:rPr>
              <w:t>10</w:t>
            </w:r>
          </w:p>
        </w:tc>
        <w:tc>
          <w:tcPr>
            <w:tcW w:w="8646" w:type="dxa"/>
          </w:tcPr>
          <w:p w:rsidR="00E75B43" w:rsidRPr="004327EA" w:rsidRDefault="00E75B43" w:rsidP="0033252D">
            <w:pPr>
              <w:rPr>
                <w:rFonts w:ascii="Arial Narrow" w:hAnsi="Arial Narrow" w:cs="Arial"/>
                <w:b/>
                <w:sz w:val="20"/>
                <w:szCs w:val="20"/>
                <w:lang w:val="en-US"/>
              </w:rPr>
            </w:pPr>
            <w:r w:rsidRPr="004327EA">
              <w:rPr>
                <w:rFonts w:ascii="Arial Narrow" w:hAnsi="Arial Narrow" w:cs="Arial"/>
                <w:b/>
                <w:sz w:val="20"/>
                <w:szCs w:val="20"/>
                <w:lang w:val="en-US"/>
              </w:rPr>
              <w:t>MCQ – control of Module 3 adoption</w:t>
            </w:r>
          </w:p>
        </w:tc>
        <w:tc>
          <w:tcPr>
            <w:tcW w:w="993" w:type="dxa"/>
          </w:tcPr>
          <w:p w:rsidR="00E75B43" w:rsidRPr="004327EA" w:rsidRDefault="00E75B43" w:rsidP="0033252D">
            <w:pPr>
              <w:jc w:val="center"/>
              <w:rPr>
                <w:rFonts w:ascii="Arial Narrow" w:hAnsi="Arial Narrow" w:cs="Arial"/>
                <w:sz w:val="20"/>
                <w:szCs w:val="20"/>
                <w:lang w:val="en-US"/>
              </w:rPr>
            </w:pPr>
            <w:r w:rsidRPr="004327EA">
              <w:rPr>
                <w:rFonts w:ascii="Arial Narrow" w:hAnsi="Arial Narrow" w:cs="Arial"/>
                <w:sz w:val="20"/>
                <w:szCs w:val="20"/>
                <w:lang w:val="en-US"/>
              </w:rPr>
              <w:t>2</w:t>
            </w:r>
          </w:p>
        </w:tc>
      </w:tr>
      <w:tr w:rsidR="00E75B43" w:rsidRPr="004327EA" w:rsidTr="0033252D">
        <w:trPr>
          <w:trHeight w:val="248"/>
        </w:trPr>
        <w:tc>
          <w:tcPr>
            <w:tcW w:w="534" w:type="dxa"/>
          </w:tcPr>
          <w:p w:rsidR="00E75B43" w:rsidRPr="004327EA" w:rsidRDefault="00E75B43" w:rsidP="0033252D">
            <w:pPr>
              <w:rPr>
                <w:rFonts w:ascii="Arial Narrow" w:hAnsi="Arial Narrow" w:cs="Arial"/>
                <w:sz w:val="20"/>
                <w:szCs w:val="20"/>
              </w:rPr>
            </w:pPr>
          </w:p>
        </w:tc>
        <w:tc>
          <w:tcPr>
            <w:tcW w:w="8646" w:type="dxa"/>
          </w:tcPr>
          <w:p w:rsidR="00E75B43" w:rsidRPr="004327EA" w:rsidRDefault="00E75B43" w:rsidP="0033252D">
            <w:pPr>
              <w:rPr>
                <w:rFonts w:ascii="Arial Narrow" w:hAnsi="Arial Narrow" w:cs="Arial"/>
                <w:b/>
                <w:sz w:val="20"/>
                <w:szCs w:val="20"/>
              </w:rPr>
            </w:pPr>
            <w:r w:rsidRPr="004327EA">
              <w:rPr>
                <w:rFonts w:ascii="Arial Narrow" w:hAnsi="Arial Narrow" w:cs="Arial"/>
                <w:sz w:val="20"/>
                <w:szCs w:val="20"/>
                <w:lang w:val="en-US"/>
              </w:rPr>
              <w:t>TOTAL</w:t>
            </w:r>
          </w:p>
        </w:tc>
        <w:tc>
          <w:tcPr>
            <w:tcW w:w="993" w:type="dxa"/>
          </w:tcPr>
          <w:p w:rsidR="00E75B43" w:rsidRPr="004327EA" w:rsidRDefault="00E75B43" w:rsidP="0033252D">
            <w:pPr>
              <w:jc w:val="center"/>
              <w:rPr>
                <w:rFonts w:ascii="Arial Narrow" w:hAnsi="Arial Narrow" w:cs="Arial"/>
                <w:sz w:val="20"/>
                <w:szCs w:val="20"/>
                <w:lang w:val="en-US"/>
              </w:rPr>
            </w:pPr>
            <w:r w:rsidRPr="004327EA">
              <w:rPr>
                <w:rFonts w:ascii="Arial Narrow" w:hAnsi="Arial Narrow" w:cs="Arial"/>
                <w:sz w:val="20"/>
                <w:szCs w:val="20"/>
                <w:lang w:val="en-US"/>
              </w:rPr>
              <w:t>20 h</w:t>
            </w:r>
          </w:p>
        </w:tc>
      </w:tr>
    </w:tbl>
    <w:p w:rsidR="00E75B43" w:rsidRPr="004327EA" w:rsidRDefault="00E75B43" w:rsidP="00E75B43">
      <w:pPr>
        <w:rPr>
          <w:rFonts w:ascii="Arial Narrow" w:hAnsi="Arial Narrow"/>
          <w:sz w:val="20"/>
          <w:szCs w:val="20"/>
        </w:rPr>
      </w:pPr>
    </w:p>
    <w:p w:rsidR="00E75B43" w:rsidRPr="004327EA" w:rsidRDefault="00E75B43" w:rsidP="00E75B43">
      <w:pPr>
        <w:rPr>
          <w:rFonts w:ascii="Arial Narrow" w:hAnsi="Arial Narrow"/>
          <w:sz w:val="20"/>
          <w:szCs w:val="20"/>
        </w:rPr>
      </w:pPr>
    </w:p>
    <w:p w:rsidR="00E75B43" w:rsidRPr="004327EA" w:rsidRDefault="00E75B43" w:rsidP="00E75B43">
      <w:pPr>
        <w:rPr>
          <w:rFonts w:ascii="Arial Narrow" w:hAnsi="Arial Narrow"/>
          <w:sz w:val="20"/>
          <w:szCs w:val="20"/>
        </w:rPr>
      </w:pPr>
    </w:p>
    <w:p w:rsidR="00E75B43" w:rsidRPr="004327EA" w:rsidRDefault="00E75B43" w:rsidP="00E75B43">
      <w:pPr>
        <w:rPr>
          <w:rFonts w:ascii="Arial Narrow" w:hAnsi="Arial Narrow"/>
          <w:sz w:val="20"/>
          <w:szCs w:val="20"/>
        </w:rPr>
      </w:pPr>
    </w:p>
    <w:p w:rsidR="00E75B43" w:rsidRPr="004327EA" w:rsidRDefault="00E75B43" w:rsidP="00E75B43">
      <w:pPr>
        <w:rPr>
          <w:rFonts w:ascii="Arial Narrow" w:hAnsi="Arial Narrow"/>
          <w:sz w:val="20"/>
          <w:szCs w:val="20"/>
        </w:rPr>
      </w:pPr>
    </w:p>
    <w:p w:rsidR="00E75B43" w:rsidRPr="004327EA" w:rsidRDefault="00E75B43" w:rsidP="00E75B43">
      <w:pPr>
        <w:rPr>
          <w:rFonts w:ascii="Arial Narrow" w:hAnsi="Arial Narrow"/>
          <w:sz w:val="20"/>
          <w:szCs w:val="20"/>
        </w:rPr>
      </w:pPr>
    </w:p>
    <w:p w:rsidR="00E75B43" w:rsidRPr="004327EA" w:rsidRDefault="00E75B43" w:rsidP="00E75B43">
      <w:pPr>
        <w:rPr>
          <w:rFonts w:ascii="Calibri" w:eastAsia="Times New Roman" w:hAnsi="Calibri" w:cs="Times New Roman"/>
          <w:sz w:val="20"/>
          <w:szCs w:val="20"/>
        </w:rPr>
      </w:pPr>
    </w:p>
    <w:p w:rsidR="00E75B43" w:rsidRPr="004327EA" w:rsidRDefault="00E75B43" w:rsidP="00E75B43">
      <w:pPr>
        <w:ind w:left="3600"/>
        <w:rPr>
          <w:rFonts w:ascii="Calibri" w:eastAsia="Times New Roman" w:hAnsi="Calibri" w:cs="Times New Roman"/>
          <w:sz w:val="20"/>
          <w:szCs w:val="20"/>
        </w:rPr>
      </w:pPr>
    </w:p>
    <w:p w:rsidR="00E75B43" w:rsidRPr="004327EA" w:rsidRDefault="00E75B43" w:rsidP="00E75B43">
      <w:pPr>
        <w:rPr>
          <w:rFonts w:ascii="Calibri" w:eastAsia="Times New Roman" w:hAnsi="Calibri" w:cs="Times New Roman"/>
          <w:sz w:val="20"/>
          <w:szCs w:val="20"/>
        </w:rPr>
      </w:pPr>
    </w:p>
    <w:p w:rsidR="00E75B43" w:rsidRPr="004327EA" w:rsidRDefault="00E75B43" w:rsidP="00E75B43">
      <w:pPr>
        <w:rPr>
          <w:rFonts w:ascii="Calibri" w:eastAsia="Times New Roman" w:hAnsi="Calibri" w:cs="Times New Roman"/>
          <w:sz w:val="20"/>
          <w:szCs w:val="20"/>
        </w:rPr>
      </w:pPr>
    </w:p>
    <w:p w:rsidR="006F5CCC" w:rsidRPr="004327EA" w:rsidRDefault="006F5CCC" w:rsidP="006F5CCC">
      <w:pPr>
        <w:rPr>
          <w:rFonts w:ascii="Calibri" w:eastAsia="Times New Roman" w:hAnsi="Calibri" w:cs="Times New Roman"/>
          <w:sz w:val="20"/>
          <w:szCs w:val="20"/>
          <w:lang w:val="en-US"/>
        </w:rPr>
      </w:pPr>
    </w:p>
    <w:p w:rsidR="00F43A8B" w:rsidRPr="004327EA" w:rsidRDefault="00F43A8B">
      <w:pPr>
        <w:rPr>
          <w:sz w:val="20"/>
          <w:szCs w:val="20"/>
        </w:rPr>
      </w:pPr>
    </w:p>
    <w:sectPr w:rsidR="00F43A8B" w:rsidRPr="004327EA" w:rsidSect="004075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2C50"/>
    <w:multiLevelType w:val="multilevel"/>
    <w:tmpl w:val="041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30847B07"/>
    <w:multiLevelType w:val="hybridMultilevel"/>
    <w:tmpl w:val="12F81C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6F5CCC"/>
    <w:rsid w:val="0040750F"/>
    <w:rsid w:val="004327EA"/>
    <w:rsid w:val="006F5CCC"/>
    <w:rsid w:val="00E75B43"/>
    <w:rsid w:val="00F43A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50F"/>
  </w:style>
  <w:style w:type="paragraph" w:styleId="1">
    <w:name w:val="heading 1"/>
    <w:basedOn w:val="a"/>
    <w:next w:val="a"/>
    <w:link w:val="10"/>
    <w:qFormat/>
    <w:rsid w:val="006F5CCC"/>
    <w:pPr>
      <w:keepNext/>
      <w:spacing w:after="0" w:line="240" w:lineRule="auto"/>
      <w:jc w:val="center"/>
      <w:outlineLvl w:val="0"/>
    </w:pPr>
    <w:rPr>
      <w:rFonts w:ascii="Times New Roman" w:eastAsia="Times New Roman" w:hAnsi="Times New Roman" w:cs="Times New Roman"/>
      <w:b/>
      <w:bCs/>
      <w:sz w:val="28"/>
      <w:szCs w:val="24"/>
      <w:lang w:val="uk-UA"/>
    </w:rPr>
  </w:style>
  <w:style w:type="paragraph" w:styleId="2">
    <w:name w:val="heading 2"/>
    <w:basedOn w:val="a"/>
    <w:next w:val="a"/>
    <w:link w:val="20"/>
    <w:uiPriority w:val="9"/>
    <w:semiHidden/>
    <w:unhideWhenUsed/>
    <w:qFormat/>
    <w:rsid w:val="006F5C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E75B43"/>
    <w:pPr>
      <w:keepNext/>
      <w:widowControl w:val="0"/>
      <w:spacing w:before="240" w:after="60" w:line="260" w:lineRule="auto"/>
      <w:ind w:left="360" w:hanging="340"/>
      <w:outlineLvl w:val="2"/>
    </w:pPr>
    <w:rPr>
      <w:rFonts w:ascii="Arial" w:eastAsia="Times New Roman" w:hAnsi="Arial" w:cs="Arial"/>
      <w:b/>
      <w:b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5CCC"/>
    <w:rPr>
      <w:rFonts w:ascii="Times New Roman" w:eastAsia="Times New Roman" w:hAnsi="Times New Roman" w:cs="Times New Roman"/>
      <w:b/>
      <w:bCs/>
      <w:sz w:val="28"/>
      <w:szCs w:val="24"/>
      <w:lang w:val="uk-UA"/>
    </w:rPr>
  </w:style>
  <w:style w:type="paragraph" w:styleId="a3">
    <w:name w:val="Body Text"/>
    <w:basedOn w:val="a"/>
    <w:link w:val="a4"/>
    <w:semiHidden/>
    <w:rsid w:val="006F5CCC"/>
    <w:pPr>
      <w:spacing w:after="0" w:line="240" w:lineRule="auto"/>
      <w:jc w:val="center"/>
    </w:pPr>
    <w:rPr>
      <w:rFonts w:ascii="Times New Roman" w:eastAsia="Times New Roman" w:hAnsi="Times New Roman" w:cs="Times New Roman"/>
      <w:b/>
      <w:bCs/>
      <w:sz w:val="24"/>
      <w:szCs w:val="24"/>
      <w:lang w:val="en-US"/>
    </w:rPr>
  </w:style>
  <w:style w:type="character" w:customStyle="1" w:styleId="a4">
    <w:name w:val="Основной текст Знак"/>
    <w:basedOn w:val="a0"/>
    <w:link w:val="a3"/>
    <w:semiHidden/>
    <w:rsid w:val="006F5CCC"/>
    <w:rPr>
      <w:rFonts w:ascii="Times New Roman" w:eastAsia="Times New Roman" w:hAnsi="Times New Roman" w:cs="Times New Roman"/>
      <w:b/>
      <w:bCs/>
      <w:sz w:val="24"/>
      <w:szCs w:val="24"/>
      <w:lang w:val="en-US"/>
    </w:rPr>
  </w:style>
  <w:style w:type="table" w:styleId="a5">
    <w:name w:val="Table Grid"/>
    <w:basedOn w:val="a1"/>
    <w:rsid w:val="006F5CC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6F5CCC"/>
    <w:rPr>
      <w:rFonts w:asciiTheme="majorHAnsi" w:eastAsiaTheme="majorEastAsia" w:hAnsiTheme="majorHAnsi" w:cstheme="majorBidi"/>
      <w:b/>
      <w:bCs/>
      <w:color w:val="4F81BD" w:themeColor="accent1"/>
      <w:sz w:val="26"/>
      <w:szCs w:val="26"/>
    </w:rPr>
  </w:style>
  <w:style w:type="paragraph" w:customStyle="1" w:styleId="11">
    <w:name w:val="Обычный1"/>
    <w:rsid w:val="006F5CCC"/>
    <w:pPr>
      <w:widowControl w:val="0"/>
      <w:spacing w:after="0" w:line="300" w:lineRule="auto"/>
      <w:ind w:left="600" w:right="400"/>
      <w:jc w:val="both"/>
    </w:pPr>
    <w:rPr>
      <w:rFonts w:ascii="Times New Roman" w:eastAsia="Times New Roman" w:hAnsi="Times New Roman" w:cs="Times New Roman"/>
      <w:snapToGrid w:val="0"/>
      <w:szCs w:val="20"/>
      <w:lang w:val="en-US"/>
    </w:rPr>
  </w:style>
  <w:style w:type="paragraph" w:styleId="a6">
    <w:name w:val="footer"/>
    <w:basedOn w:val="a"/>
    <w:link w:val="a7"/>
    <w:rsid w:val="006F5CCC"/>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6F5CCC"/>
    <w:rPr>
      <w:rFonts w:ascii="Times New Roman" w:eastAsia="Times New Roman" w:hAnsi="Times New Roman" w:cs="Times New Roman"/>
      <w:sz w:val="24"/>
      <w:szCs w:val="24"/>
    </w:rPr>
  </w:style>
  <w:style w:type="character" w:customStyle="1" w:styleId="hps">
    <w:name w:val="hps"/>
    <w:basedOn w:val="a0"/>
    <w:rsid w:val="006F5CCC"/>
  </w:style>
  <w:style w:type="character" w:customStyle="1" w:styleId="shorttext">
    <w:name w:val="short_text"/>
    <w:basedOn w:val="a0"/>
    <w:rsid w:val="006F5CCC"/>
  </w:style>
  <w:style w:type="character" w:customStyle="1" w:styleId="hpsatn">
    <w:name w:val="hps atn"/>
    <w:basedOn w:val="a0"/>
    <w:rsid w:val="006F5CCC"/>
  </w:style>
  <w:style w:type="character" w:customStyle="1" w:styleId="atn">
    <w:name w:val="atn"/>
    <w:basedOn w:val="a0"/>
    <w:rsid w:val="006F5CCC"/>
  </w:style>
  <w:style w:type="character" w:styleId="a8">
    <w:name w:val="Emphasis"/>
    <w:basedOn w:val="a0"/>
    <w:qFormat/>
    <w:rsid w:val="006F5CCC"/>
    <w:rPr>
      <w:i/>
      <w:iCs/>
    </w:rPr>
  </w:style>
  <w:style w:type="character" w:customStyle="1" w:styleId="30">
    <w:name w:val="Заголовок 3 Знак"/>
    <w:basedOn w:val="a0"/>
    <w:link w:val="3"/>
    <w:rsid w:val="00E75B43"/>
    <w:rPr>
      <w:rFonts w:ascii="Arial" w:eastAsia="Times New Roman" w:hAnsi="Arial" w:cs="Arial"/>
      <w:b/>
      <w:bCs/>
      <w:sz w:val="26"/>
      <w:szCs w:val="26"/>
      <w:lang w:val="uk-UA"/>
    </w:rPr>
  </w:style>
  <w:style w:type="paragraph" w:styleId="a9">
    <w:name w:val="Title"/>
    <w:basedOn w:val="a"/>
    <w:next w:val="aa"/>
    <w:link w:val="ab"/>
    <w:qFormat/>
    <w:rsid w:val="00E75B43"/>
    <w:pPr>
      <w:suppressAutoHyphens/>
      <w:spacing w:after="0" w:line="360" w:lineRule="auto"/>
      <w:jc w:val="center"/>
    </w:pPr>
    <w:rPr>
      <w:rFonts w:ascii="Times New Roman" w:eastAsia="Times New Roman" w:hAnsi="Times New Roman" w:cs="Times New Roman"/>
      <w:b/>
      <w:kern w:val="1"/>
      <w:sz w:val="24"/>
      <w:szCs w:val="20"/>
      <w:lang w:val="en-US" w:eastAsia="ar-SA"/>
    </w:rPr>
  </w:style>
  <w:style w:type="character" w:customStyle="1" w:styleId="ab">
    <w:name w:val="Название Знак"/>
    <w:basedOn w:val="a0"/>
    <w:link w:val="a9"/>
    <w:rsid w:val="00E75B43"/>
    <w:rPr>
      <w:rFonts w:ascii="Times New Roman" w:eastAsia="Times New Roman" w:hAnsi="Times New Roman" w:cs="Times New Roman"/>
      <w:b/>
      <w:kern w:val="1"/>
      <w:sz w:val="24"/>
      <w:szCs w:val="20"/>
      <w:lang w:val="en-US" w:eastAsia="ar-SA"/>
    </w:rPr>
  </w:style>
  <w:style w:type="paragraph" w:styleId="aa">
    <w:name w:val="Subtitle"/>
    <w:basedOn w:val="a"/>
    <w:next w:val="a3"/>
    <w:link w:val="ac"/>
    <w:qFormat/>
    <w:rsid w:val="00E75B43"/>
    <w:pPr>
      <w:suppressAutoHyphens/>
      <w:spacing w:after="0" w:line="360" w:lineRule="auto"/>
      <w:jc w:val="center"/>
    </w:pPr>
    <w:rPr>
      <w:rFonts w:ascii="Times New Roman" w:eastAsia="Times New Roman" w:hAnsi="Times New Roman" w:cs="Times New Roman"/>
      <w:b/>
      <w:kern w:val="1"/>
      <w:sz w:val="24"/>
      <w:szCs w:val="20"/>
      <w:lang w:val="en-US" w:eastAsia="ar-SA"/>
    </w:rPr>
  </w:style>
  <w:style w:type="character" w:customStyle="1" w:styleId="ac">
    <w:name w:val="Подзаголовок Знак"/>
    <w:basedOn w:val="a0"/>
    <w:link w:val="aa"/>
    <w:rsid w:val="00E75B43"/>
    <w:rPr>
      <w:rFonts w:ascii="Times New Roman" w:eastAsia="Times New Roman" w:hAnsi="Times New Roman" w:cs="Times New Roman"/>
      <w:b/>
      <w:kern w:val="1"/>
      <w:sz w:val="24"/>
      <w:szCs w:val="20"/>
      <w:lang w:val="en-US"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7513</Words>
  <Characters>42827</Characters>
  <Application>Microsoft Office Word</Application>
  <DocSecurity>0</DocSecurity>
  <Lines>356</Lines>
  <Paragraphs>100</Paragraphs>
  <ScaleCrop>false</ScaleCrop>
  <Company>Home</Company>
  <LinksUpToDate>false</LinksUpToDate>
  <CharactersWithSpaces>50240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5</cp:revision>
  <dcterms:created xsi:type="dcterms:W3CDTF">2012-12-12T14:36:00Z</dcterms:created>
  <dcterms:modified xsi:type="dcterms:W3CDTF">2012-12-13T10:16:00Z</dcterms:modified>
</cp:coreProperties>
</file>